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D4" w:rsidRDefault="003B5EF2">
      <w:r>
        <w:t xml:space="preserve">Online dev tool: </w:t>
      </w:r>
      <w:hyperlink r:id="rId5">
        <w:r>
          <w:rPr>
            <w:color w:val="1155CC"/>
            <w:u w:val="single"/>
          </w:rPr>
          <w:t>https://www.onlinegdb.com/</w:t>
        </w:r>
      </w:hyperlink>
    </w:p>
    <w:p w:rsidR="00240DD4" w:rsidRDefault="00240DD4"/>
    <w:p w:rsidR="00240DD4" w:rsidRDefault="003B5EF2">
      <w:pPr>
        <w:rPr>
          <w:b/>
        </w:rPr>
      </w:pPr>
      <w:r>
        <w:rPr>
          <w:b/>
        </w:rPr>
        <w:t xml:space="preserve">Topics: #1.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&amp; #2. Pointers</w:t>
      </w:r>
    </w:p>
    <w:p w:rsidR="00240DD4" w:rsidRDefault="003B5EF2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Assginment</w:t>
      </w:r>
      <w:proofErr w:type="spellEnd"/>
      <w:r>
        <w:rPr>
          <w:b/>
          <w:sz w:val="28"/>
          <w:szCs w:val="28"/>
        </w:rPr>
        <w:t xml:space="preserve"> 1</w:t>
      </w:r>
    </w:p>
    <w:p w:rsidR="00240DD4" w:rsidRDefault="003B5EF2">
      <w:pPr>
        <w:spacing w:before="240" w:after="240"/>
      </w:pP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Single Linked List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&amp; </w:t>
      </w:r>
      <w:r>
        <w:t>Pointer.</w:t>
      </w:r>
    </w:p>
    <w:p w:rsidR="00240DD4" w:rsidRDefault="003B5EF2">
      <w:pPr>
        <w:spacing w:before="240" w:after="24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Nh</w:t>
      </w:r>
      <w:r>
        <w:rPr>
          <w:sz w:val="23"/>
          <w:szCs w:val="23"/>
        </w:rPr>
        <w:t>ậ</w:t>
      </w:r>
      <w:r>
        <w:rPr>
          <w:sz w:val="23"/>
          <w:szCs w:val="23"/>
        </w:rPr>
        <w:t>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vào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</w:t>
      </w:r>
      <w:r>
        <w:rPr>
          <w:sz w:val="23"/>
          <w:szCs w:val="23"/>
        </w:rPr>
        <w:t>ộ</w:t>
      </w:r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ố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nguyên</w:t>
      </w:r>
      <w:proofErr w:type="spellEnd"/>
      <w:r>
        <w:rPr>
          <w:sz w:val="23"/>
          <w:szCs w:val="23"/>
        </w:rPr>
        <w:t xml:space="preserve"> </w:t>
      </w:r>
      <w:r>
        <w:rPr>
          <w:color w:val="C7254E"/>
          <w:sz w:val="20"/>
          <w:szCs w:val="20"/>
          <w:shd w:val="clear" w:color="auto" w:fill="F9F2F4"/>
        </w:rPr>
        <w:t>n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</w:t>
      </w:r>
      <w:r>
        <w:rPr>
          <w:sz w:val="23"/>
          <w:szCs w:val="23"/>
        </w:rPr>
        <w:t>ớ</w:t>
      </w:r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n </w:t>
      </w:r>
      <w:proofErr w:type="spellStart"/>
      <w:r>
        <w:rPr>
          <w:sz w:val="23"/>
          <w:szCs w:val="23"/>
        </w:rPr>
        <w:t>là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ố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ph</w:t>
      </w:r>
      <w:r>
        <w:rPr>
          <w:sz w:val="23"/>
          <w:szCs w:val="23"/>
        </w:rPr>
        <w:t>ầ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>
        <w:rPr>
          <w:sz w:val="23"/>
          <w:szCs w:val="23"/>
        </w:rPr>
        <w:t>ử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</w:t>
      </w:r>
      <w:r>
        <w:rPr>
          <w:sz w:val="23"/>
          <w:szCs w:val="23"/>
        </w:rPr>
        <w:t>ủ</w:t>
      </w:r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dãy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ố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  <w:t xml:space="preserve">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nh</w:t>
      </w:r>
      <w:r>
        <w:rPr>
          <w:sz w:val="23"/>
          <w:szCs w:val="23"/>
        </w:rPr>
        <w:t>ậ</w:t>
      </w:r>
      <w:r>
        <w:rPr>
          <w:sz w:val="23"/>
          <w:szCs w:val="23"/>
        </w:rPr>
        <w:t>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>
        <w:rPr>
          <w:sz w:val="23"/>
          <w:szCs w:val="23"/>
        </w:rPr>
        <w:t>ừ</w:t>
      </w:r>
      <w:r>
        <w:rPr>
          <w:sz w:val="23"/>
          <w:szCs w:val="23"/>
        </w:rPr>
        <w:t>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ph</w:t>
      </w:r>
      <w:r>
        <w:rPr>
          <w:sz w:val="23"/>
          <w:szCs w:val="23"/>
        </w:rPr>
        <w:t>ầ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>
        <w:rPr>
          <w:sz w:val="23"/>
          <w:szCs w:val="23"/>
        </w:rPr>
        <w:t>ử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</w:t>
      </w:r>
      <w:r>
        <w:rPr>
          <w:sz w:val="23"/>
          <w:szCs w:val="23"/>
        </w:rPr>
        <w:t>ủ</w:t>
      </w:r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dãy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ố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và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màn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hình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sách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đó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</w:t>
      </w:r>
      <w:r>
        <w:rPr>
          <w:sz w:val="23"/>
          <w:szCs w:val="23"/>
        </w:rPr>
        <w:t>ỗ</w:t>
      </w:r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ph</w:t>
      </w:r>
      <w:r>
        <w:rPr>
          <w:sz w:val="23"/>
          <w:szCs w:val="23"/>
        </w:rPr>
        <w:t>ầ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>
        <w:rPr>
          <w:sz w:val="23"/>
          <w:szCs w:val="23"/>
        </w:rPr>
        <w:t>ử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có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đúng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</w:t>
      </w:r>
      <w:r>
        <w:rPr>
          <w:sz w:val="23"/>
          <w:szCs w:val="23"/>
        </w:rPr>
        <w:t>ộ</w:t>
      </w:r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kho</w:t>
      </w:r>
      <w:r>
        <w:rPr>
          <w:sz w:val="23"/>
          <w:szCs w:val="23"/>
        </w:rPr>
        <w:t>ả</w:t>
      </w:r>
      <w:r>
        <w:rPr>
          <w:sz w:val="23"/>
          <w:szCs w:val="23"/>
        </w:rPr>
        <w:t>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</w:t>
      </w:r>
      <w:r>
        <w:rPr>
          <w:sz w:val="23"/>
          <w:szCs w:val="23"/>
        </w:rPr>
        <w:t>ắ</w:t>
      </w:r>
      <w:r>
        <w:rPr>
          <w:sz w:val="23"/>
          <w:szCs w:val="23"/>
        </w:rPr>
        <w:t>ng</w:t>
      </w:r>
      <w:proofErr w:type="spellEnd"/>
      <w:r>
        <w:rPr>
          <w:sz w:val="23"/>
          <w:szCs w:val="23"/>
        </w:rPr>
        <w:t>.</w:t>
      </w:r>
    </w:p>
    <w:p w:rsidR="00240DD4" w:rsidRDefault="003B5EF2">
      <w:pPr>
        <w:shd w:val="clear" w:color="auto" w:fill="FFFFFF"/>
        <w:spacing w:before="240" w:after="16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Ví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</w:t>
      </w:r>
      <w:r>
        <w:rPr>
          <w:b/>
          <w:sz w:val="23"/>
          <w:szCs w:val="23"/>
        </w:rPr>
        <w:t>ụ</w:t>
      </w:r>
      <w:proofErr w:type="spellEnd"/>
      <w:r>
        <w:rPr>
          <w:b/>
          <w:sz w:val="23"/>
          <w:szCs w:val="23"/>
        </w:rPr>
        <w:t>:</w:t>
      </w:r>
    </w:p>
    <w:tbl>
      <w:tblPr>
        <w:tblStyle w:val="a"/>
        <w:tblW w:w="50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535"/>
      </w:tblGrid>
      <w:tr w:rsidR="00240DD4">
        <w:trPr>
          <w:trHeight w:val="300"/>
        </w:trPr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40DD4">
        <w:trPr>
          <w:trHeight w:val="720"/>
        </w:trPr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 w:after="16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1 2 3 4 5</w:t>
            </w:r>
          </w:p>
        </w:tc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:rsidR="00240DD4" w:rsidRDefault="003B5EF2">
      <w:pPr>
        <w:spacing w:before="240" w:after="2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40DD4" w:rsidRDefault="003B5EF2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2. </w:t>
      </w:r>
      <w:proofErr w:type="spellStart"/>
      <w:r>
        <w:rPr>
          <w:sz w:val="23"/>
          <w:szCs w:val="23"/>
          <w:highlight w:val="white"/>
        </w:rPr>
        <w:t>Ti</w:t>
      </w:r>
      <w:r>
        <w:rPr>
          <w:sz w:val="23"/>
          <w:szCs w:val="23"/>
          <w:highlight w:val="white"/>
        </w:rPr>
        <w:t>ế</w:t>
      </w:r>
      <w:r>
        <w:rPr>
          <w:sz w:val="23"/>
          <w:szCs w:val="23"/>
          <w:highlight w:val="white"/>
        </w:rPr>
        <w:t>p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theo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nh</w:t>
      </w:r>
      <w:r>
        <w:rPr>
          <w:sz w:val="23"/>
          <w:szCs w:val="23"/>
          <w:highlight w:val="white"/>
        </w:rPr>
        <w:t>ậ</w:t>
      </w:r>
      <w:r>
        <w:rPr>
          <w:sz w:val="23"/>
          <w:szCs w:val="23"/>
          <w:highlight w:val="white"/>
        </w:rPr>
        <w:t>p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hai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s</w:t>
      </w:r>
      <w:r>
        <w:rPr>
          <w:sz w:val="23"/>
          <w:szCs w:val="23"/>
          <w:highlight w:val="white"/>
        </w:rPr>
        <w:t>ố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nguyên</w:t>
      </w:r>
      <w:proofErr w:type="spellEnd"/>
      <w:r>
        <w:rPr>
          <w:sz w:val="23"/>
          <w:szCs w:val="23"/>
          <w:highlight w:val="white"/>
        </w:rPr>
        <w:t xml:space="preserve"> </w:t>
      </w:r>
      <w:r>
        <w:rPr>
          <w:rFonts w:ascii="Roboto Mono" w:eastAsia="Roboto Mono" w:hAnsi="Roboto Mono" w:cs="Roboto Mono"/>
          <w:color w:val="C7254E"/>
          <w:sz w:val="20"/>
          <w:szCs w:val="20"/>
          <w:shd w:val="clear" w:color="auto" w:fill="F9F2F4"/>
        </w:rPr>
        <w:t>k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và</w:t>
      </w:r>
      <w:proofErr w:type="spellEnd"/>
      <w:r>
        <w:rPr>
          <w:sz w:val="23"/>
          <w:szCs w:val="23"/>
          <w:highlight w:val="white"/>
        </w:rPr>
        <w:t xml:space="preserve"> </w:t>
      </w:r>
      <w:r>
        <w:rPr>
          <w:rFonts w:ascii="Roboto Mono" w:eastAsia="Roboto Mono" w:hAnsi="Roboto Mono" w:cs="Roboto Mono"/>
          <w:color w:val="C7254E"/>
          <w:sz w:val="20"/>
          <w:szCs w:val="20"/>
          <w:shd w:val="clear" w:color="auto" w:fill="F9F2F4"/>
        </w:rPr>
        <w:t>x</w:t>
      </w:r>
      <w:r>
        <w:rPr>
          <w:sz w:val="23"/>
          <w:szCs w:val="23"/>
          <w:highlight w:val="white"/>
        </w:rPr>
        <w:t>, (</w:t>
      </w:r>
      <w:r>
        <w:rPr>
          <w:rFonts w:ascii="Nova Mono" w:eastAsia="Nova Mono" w:hAnsi="Nova Mono" w:cs="Nova Mono"/>
          <w:color w:val="C7254E"/>
          <w:sz w:val="20"/>
          <w:szCs w:val="20"/>
          <w:shd w:val="clear" w:color="auto" w:fill="F9F2F4"/>
        </w:rPr>
        <w:t>0 ≤ k ≤ n</w:t>
      </w:r>
      <w:r>
        <w:rPr>
          <w:sz w:val="23"/>
          <w:szCs w:val="23"/>
          <w:highlight w:val="white"/>
        </w:rPr>
        <w:t xml:space="preserve">), </w:t>
      </w:r>
      <w:proofErr w:type="spellStart"/>
      <w:r>
        <w:rPr>
          <w:sz w:val="23"/>
          <w:szCs w:val="23"/>
          <w:highlight w:val="white"/>
        </w:rPr>
        <w:t>hãy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chèn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giá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tr</w:t>
      </w:r>
      <w:r>
        <w:rPr>
          <w:sz w:val="23"/>
          <w:szCs w:val="23"/>
          <w:highlight w:val="white"/>
        </w:rPr>
        <w:t>ị</w:t>
      </w:r>
      <w:proofErr w:type="spellEnd"/>
      <w:r>
        <w:rPr>
          <w:sz w:val="23"/>
          <w:szCs w:val="23"/>
          <w:highlight w:val="white"/>
        </w:rPr>
        <w:t xml:space="preserve"> </w:t>
      </w:r>
      <w:r>
        <w:rPr>
          <w:rFonts w:ascii="Roboto Mono" w:eastAsia="Roboto Mono" w:hAnsi="Roboto Mono" w:cs="Roboto Mono"/>
          <w:color w:val="C7254E"/>
          <w:sz w:val="20"/>
          <w:szCs w:val="20"/>
          <w:shd w:val="clear" w:color="auto" w:fill="F9F2F4"/>
        </w:rPr>
        <w:t>x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vào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danh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sách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liên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k</w:t>
      </w:r>
      <w:r>
        <w:rPr>
          <w:sz w:val="23"/>
          <w:szCs w:val="23"/>
          <w:highlight w:val="white"/>
        </w:rPr>
        <w:t>ế</w:t>
      </w:r>
      <w:r>
        <w:rPr>
          <w:sz w:val="23"/>
          <w:szCs w:val="23"/>
          <w:highlight w:val="white"/>
        </w:rPr>
        <w:t>t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</w:t>
      </w:r>
      <w:r>
        <w:rPr>
          <w:sz w:val="23"/>
          <w:szCs w:val="23"/>
          <w:highlight w:val="white"/>
        </w:rPr>
        <w:t>ạ</w:t>
      </w:r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ch</w:t>
      </w:r>
      <w:r>
        <w:rPr>
          <w:sz w:val="23"/>
          <w:szCs w:val="23"/>
          <w:highlight w:val="white"/>
        </w:rPr>
        <w:t>ỉ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s</w:t>
      </w:r>
      <w:r>
        <w:rPr>
          <w:sz w:val="23"/>
          <w:szCs w:val="23"/>
          <w:highlight w:val="white"/>
        </w:rPr>
        <w:t>ố</w:t>
      </w:r>
      <w:proofErr w:type="spellEnd"/>
      <w:r>
        <w:rPr>
          <w:sz w:val="23"/>
          <w:szCs w:val="23"/>
          <w:highlight w:val="white"/>
        </w:rPr>
        <w:t xml:space="preserve"> </w:t>
      </w:r>
      <w:r>
        <w:rPr>
          <w:rFonts w:ascii="Roboto Mono" w:eastAsia="Roboto Mono" w:hAnsi="Roboto Mono" w:cs="Roboto Mono"/>
          <w:color w:val="C7254E"/>
          <w:sz w:val="20"/>
          <w:szCs w:val="20"/>
          <w:shd w:val="clear" w:color="auto" w:fill="F9F2F4"/>
        </w:rPr>
        <w:t>k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và</w:t>
      </w:r>
      <w:proofErr w:type="spellEnd"/>
      <w:r>
        <w:rPr>
          <w:sz w:val="23"/>
          <w:szCs w:val="23"/>
          <w:highlight w:val="white"/>
        </w:rPr>
        <w:t xml:space="preserve"> in </w:t>
      </w:r>
      <w:proofErr w:type="spellStart"/>
      <w:r>
        <w:rPr>
          <w:sz w:val="23"/>
          <w:szCs w:val="23"/>
          <w:highlight w:val="white"/>
        </w:rPr>
        <w:t>ra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màn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hình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danh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sách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đó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sau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m</w:t>
      </w:r>
      <w:r>
        <w:rPr>
          <w:sz w:val="23"/>
          <w:szCs w:val="23"/>
          <w:highlight w:val="white"/>
        </w:rPr>
        <w:t>ộ</w:t>
      </w:r>
      <w:r>
        <w:rPr>
          <w:sz w:val="23"/>
          <w:szCs w:val="23"/>
          <w:highlight w:val="white"/>
        </w:rPr>
        <w:t>t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ph</w:t>
      </w:r>
      <w:r>
        <w:rPr>
          <w:sz w:val="23"/>
          <w:szCs w:val="23"/>
          <w:highlight w:val="white"/>
        </w:rPr>
        <w:t>ầ</w:t>
      </w:r>
      <w:r>
        <w:rPr>
          <w:sz w:val="23"/>
          <w:szCs w:val="23"/>
          <w:highlight w:val="white"/>
        </w:rPr>
        <w:t>n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</w:t>
      </w:r>
      <w:r>
        <w:rPr>
          <w:sz w:val="23"/>
          <w:szCs w:val="23"/>
          <w:highlight w:val="white"/>
        </w:rPr>
        <w:t>ử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có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m</w:t>
      </w:r>
      <w:r>
        <w:rPr>
          <w:sz w:val="23"/>
          <w:szCs w:val="23"/>
          <w:highlight w:val="white"/>
        </w:rPr>
        <w:t>ộ</w:t>
      </w:r>
      <w:r>
        <w:rPr>
          <w:sz w:val="23"/>
          <w:szCs w:val="23"/>
          <w:highlight w:val="white"/>
        </w:rPr>
        <w:t>t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kho</w:t>
      </w:r>
      <w:r>
        <w:rPr>
          <w:sz w:val="23"/>
          <w:szCs w:val="23"/>
          <w:highlight w:val="white"/>
        </w:rPr>
        <w:t>ả</w:t>
      </w:r>
      <w:r>
        <w:rPr>
          <w:sz w:val="23"/>
          <w:szCs w:val="23"/>
          <w:highlight w:val="white"/>
        </w:rPr>
        <w:t>ng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tr</w:t>
      </w:r>
      <w:r>
        <w:rPr>
          <w:sz w:val="23"/>
          <w:szCs w:val="23"/>
          <w:highlight w:val="white"/>
        </w:rPr>
        <w:t>ắ</w:t>
      </w:r>
      <w:r>
        <w:rPr>
          <w:sz w:val="23"/>
          <w:szCs w:val="23"/>
          <w:highlight w:val="white"/>
        </w:rPr>
        <w:t>ng</w:t>
      </w:r>
      <w:proofErr w:type="spellEnd"/>
      <w:r>
        <w:rPr>
          <w:sz w:val="23"/>
          <w:szCs w:val="23"/>
          <w:highlight w:val="white"/>
        </w:rPr>
        <w:t>.</w:t>
      </w:r>
    </w:p>
    <w:p w:rsidR="00240DD4" w:rsidRDefault="003B5EF2">
      <w:pPr>
        <w:shd w:val="clear" w:color="auto" w:fill="FFFFFF"/>
        <w:spacing w:before="240" w:after="16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Ví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</w:t>
      </w:r>
      <w:r>
        <w:rPr>
          <w:b/>
          <w:sz w:val="23"/>
          <w:szCs w:val="23"/>
        </w:rPr>
        <w:t>ụ</w:t>
      </w:r>
      <w:proofErr w:type="spellEnd"/>
      <w:r>
        <w:rPr>
          <w:b/>
          <w:sz w:val="23"/>
          <w:szCs w:val="23"/>
        </w:rPr>
        <w:t>:</w:t>
      </w:r>
    </w:p>
    <w:tbl>
      <w:tblPr>
        <w:tblStyle w:val="a0"/>
        <w:tblW w:w="50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535"/>
      </w:tblGrid>
      <w:tr w:rsidR="00240DD4">
        <w:trPr>
          <w:trHeight w:val="300"/>
        </w:trPr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40DD4">
        <w:trPr>
          <w:trHeight w:val="450"/>
        </w:trPr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 w:after="16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1 10</w:t>
            </w:r>
          </w:p>
        </w:tc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1 10 2 3 4 5</w:t>
            </w:r>
          </w:p>
        </w:tc>
      </w:tr>
    </w:tbl>
    <w:p w:rsidR="00240DD4" w:rsidRDefault="003B5EF2">
      <w:pPr>
        <w:spacing w:before="240" w:after="24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</w:t>
      </w:r>
    </w:p>
    <w:p w:rsidR="00240DD4" w:rsidRDefault="003B5EF2">
      <w:pPr>
        <w:shd w:val="clear" w:color="auto" w:fill="FFFFFF"/>
        <w:spacing w:before="240" w:after="160"/>
        <w:jc w:val="both"/>
      </w:pPr>
      <w:r>
        <w:t xml:space="preserve">3. </w:t>
      </w:r>
      <w:proofErr w:type="spellStart"/>
      <w:r>
        <w:rPr>
          <w:sz w:val="23"/>
          <w:szCs w:val="23"/>
        </w:rPr>
        <w:t>Nh</w:t>
      </w:r>
      <w:r>
        <w:rPr>
          <w:sz w:val="23"/>
          <w:szCs w:val="23"/>
        </w:rPr>
        <w:t>ậ</w:t>
      </w:r>
      <w:r>
        <w:rPr>
          <w:sz w:val="23"/>
          <w:szCs w:val="23"/>
        </w:rPr>
        <w:t>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</w:t>
      </w:r>
      <w:r>
        <w:rPr>
          <w:sz w:val="23"/>
          <w:szCs w:val="23"/>
        </w:rPr>
        <w:t>ộ</w:t>
      </w:r>
      <w:r>
        <w:rPr>
          <w:sz w:val="23"/>
          <w:szCs w:val="23"/>
        </w:rPr>
        <w:t>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ố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nguyên</w:t>
      </w:r>
      <w:proofErr w:type="spellEnd"/>
      <w:r>
        <w:t xml:space="preserve"> </w:t>
      </w:r>
      <w:r>
        <w:rPr>
          <w:rFonts w:ascii="Roboto Mono" w:eastAsia="Roboto Mono" w:hAnsi="Roboto Mono" w:cs="Roboto Mono"/>
          <w:color w:val="C7254E"/>
          <w:sz w:val="20"/>
          <w:szCs w:val="20"/>
          <w:shd w:val="clear" w:color="auto" w:fill="F9F2F4"/>
        </w:rPr>
        <w:t>m</w:t>
      </w:r>
      <w:r>
        <w:rPr>
          <w:sz w:val="23"/>
          <w:szCs w:val="23"/>
        </w:rPr>
        <w:t>, (</w:t>
      </w:r>
      <w:r>
        <w:rPr>
          <w:rFonts w:ascii="Nova Mono" w:eastAsia="Nova Mono" w:hAnsi="Nova Mono" w:cs="Nova Mono"/>
          <w:color w:val="C7254E"/>
          <w:sz w:val="20"/>
          <w:szCs w:val="20"/>
          <w:shd w:val="clear" w:color="auto" w:fill="F9F2F4"/>
        </w:rPr>
        <w:t>0 ≤ m &lt; n</w:t>
      </w:r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hãy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xóa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ph</w:t>
      </w:r>
      <w:r>
        <w:rPr>
          <w:sz w:val="23"/>
          <w:szCs w:val="23"/>
        </w:rPr>
        <w:t>ầ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</w:t>
      </w:r>
      <w:r>
        <w:rPr>
          <w:sz w:val="23"/>
          <w:szCs w:val="23"/>
        </w:rPr>
        <w:t>ử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ở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r>
        <w:rPr>
          <w:sz w:val="23"/>
          <w:szCs w:val="23"/>
        </w:rPr>
        <w:t>ỉ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</w:t>
      </w:r>
      <w:r>
        <w:rPr>
          <w:sz w:val="23"/>
          <w:szCs w:val="23"/>
        </w:rPr>
        <w:t>ố</w:t>
      </w:r>
      <w:proofErr w:type="spellEnd"/>
      <w:r>
        <w:rPr>
          <w:sz w:val="23"/>
          <w:szCs w:val="23"/>
        </w:rPr>
        <w:t xml:space="preserve"> </w:t>
      </w:r>
      <w:r>
        <w:rPr>
          <w:rFonts w:ascii="Roboto Mono" w:eastAsia="Roboto Mono" w:hAnsi="Roboto Mono" w:cs="Roboto Mono"/>
          <w:color w:val="C7254E"/>
          <w:sz w:val="20"/>
          <w:szCs w:val="20"/>
          <w:shd w:val="clear" w:color="auto" w:fill="F9F2F4"/>
        </w:rPr>
        <w:t>m</w:t>
      </w:r>
      <w:r>
        <w:rPr>
          <w:sz w:val="23"/>
          <w:szCs w:val="23"/>
        </w:rP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ắ</w:t>
      </w:r>
      <w:r>
        <w:t>ng</w:t>
      </w:r>
      <w:proofErr w:type="spellEnd"/>
      <w:r>
        <w:t>.</w:t>
      </w:r>
    </w:p>
    <w:p w:rsidR="00240DD4" w:rsidRDefault="003B5EF2">
      <w:pPr>
        <w:shd w:val="clear" w:color="auto" w:fill="FFFFFF"/>
        <w:spacing w:before="240" w:after="16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Ví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</w:t>
      </w:r>
      <w:r>
        <w:rPr>
          <w:b/>
          <w:sz w:val="23"/>
          <w:szCs w:val="23"/>
        </w:rPr>
        <w:t>ụ</w:t>
      </w:r>
      <w:proofErr w:type="spellEnd"/>
      <w:r>
        <w:rPr>
          <w:b/>
          <w:sz w:val="23"/>
          <w:szCs w:val="23"/>
        </w:rPr>
        <w:t>:</w:t>
      </w:r>
    </w:p>
    <w:tbl>
      <w:tblPr>
        <w:tblStyle w:val="a1"/>
        <w:tblW w:w="50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535"/>
      </w:tblGrid>
      <w:tr w:rsidR="00240DD4">
        <w:trPr>
          <w:trHeight w:val="300"/>
        </w:trPr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40DD4">
        <w:trPr>
          <w:trHeight w:val="450"/>
        </w:trPr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 w:after="16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0DD4" w:rsidRDefault="003B5EF2">
            <w:pPr>
              <w:spacing w:before="240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1 3 4 5</w:t>
            </w:r>
          </w:p>
        </w:tc>
      </w:tr>
    </w:tbl>
    <w:p w:rsidR="00240DD4" w:rsidRDefault="003B5EF2">
      <w:pPr>
        <w:shd w:val="clear" w:color="auto" w:fill="FFFFFF"/>
        <w:spacing w:before="240" w:after="160"/>
        <w:jc w:val="both"/>
      </w:pPr>
      <w:r>
        <w:t xml:space="preserve"> </w:t>
      </w:r>
    </w:p>
    <w:p w:rsidR="00240DD4" w:rsidRDefault="003B5EF2">
      <w:pPr>
        <w:shd w:val="clear" w:color="auto" w:fill="FFFFFF"/>
        <w:spacing w:before="240" w:after="160"/>
        <w:jc w:val="both"/>
      </w:pPr>
      <w:r>
        <w:lastRenderedPageBreak/>
        <w:t xml:space="preserve">Notice: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option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Xoá</w:t>
      </w:r>
      <w:proofErr w:type="spellEnd"/>
      <w:r>
        <w:t>.</w:t>
      </w:r>
    </w:p>
    <w:p w:rsidR="00240DD4" w:rsidRDefault="00240DD4"/>
    <w:p w:rsidR="00240DD4" w:rsidRDefault="00240DD4"/>
    <w:p w:rsidR="00240DD4" w:rsidRDefault="003B5EF2">
      <w:pPr>
        <w:rPr>
          <w:b/>
        </w:rPr>
      </w:pPr>
      <w:r>
        <w:rPr>
          <w:b/>
        </w:rPr>
        <w:t>Topic #3. String processing</w:t>
      </w:r>
    </w:p>
    <w:p w:rsidR="00240DD4" w:rsidRDefault="003B5EF2">
      <w:pPr>
        <w:rPr>
          <w:b/>
        </w:rPr>
      </w:pPr>
      <w:r>
        <w:rPr>
          <w:b/>
        </w:rPr>
        <w:t>Assignment</w:t>
      </w:r>
    </w:p>
    <w:p w:rsidR="00240DD4" w:rsidRDefault="003B5EF2">
      <w:r>
        <w:t xml:space="preserve">3.1: Reverse words in a given string. </w:t>
      </w:r>
    </w:p>
    <w:p w:rsidR="00240DD4" w:rsidRDefault="003B5EF2">
      <w:r>
        <w:t>Example:</w:t>
      </w:r>
    </w:p>
    <w:p w:rsidR="00240DD4" w:rsidRDefault="003B5EF2">
      <w:pPr>
        <w:numPr>
          <w:ilvl w:val="0"/>
          <w:numId w:val="1"/>
        </w:numPr>
      </w:pPr>
      <w:r>
        <w:t>Input string: “The quick brown fox jumps over the lazy dog!”</w:t>
      </w:r>
    </w:p>
    <w:p w:rsidR="00240DD4" w:rsidRDefault="003B5EF2">
      <w:pPr>
        <w:numPr>
          <w:ilvl w:val="0"/>
          <w:numId w:val="1"/>
        </w:numPr>
      </w:pPr>
      <w:r>
        <w:t xml:space="preserve">Output string: “dog! lazy the over jumps fox brown quick The” </w:t>
      </w:r>
    </w:p>
    <w:p w:rsidR="00240DD4" w:rsidRDefault="00240DD4"/>
    <w:p w:rsidR="00240DD4" w:rsidRDefault="003B5EF2">
      <w:pPr>
        <w:rPr>
          <w:b/>
        </w:rPr>
      </w:pPr>
      <w:r>
        <w:rPr>
          <w:b/>
        </w:rPr>
        <w:t>Topic #4. Macros &amp; Bit/Bytes Manipulation</w:t>
      </w:r>
    </w:p>
    <w:p w:rsidR="00240DD4" w:rsidRDefault="003B5EF2">
      <w:pPr>
        <w:rPr>
          <w:b/>
        </w:rPr>
      </w:pPr>
      <w:proofErr w:type="spellStart"/>
      <w:r>
        <w:rPr>
          <w:b/>
        </w:rPr>
        <w:t>Assignement</w:t>
      </w:r>
      <w:proofErr w:type="spellEnd"/>
    </w:p>
    <w:p w:rsidR="00240DD4" w:rsidRDefault="003B5EF2">
      <w:r>
        <w:t xml:space="preserve">4.1:  Create a function to check </w:t>
      </w:r>
      <w:bookmarkStart w:id="0" w:name="_GoBack"/>
      <w:bookmarkEnd w:id="0"/>
      <w:r>
        <w:t>if your computer is u</w:t>
      </w:r>
      <w:r>
        <w:t>sing Little Endian or Big Endian.</w:t>
      </w:r>
    </w:p>
    <w:p w:rsidR="00240DD4" w:rsidRDefault="003B5EF2">
      <w:r>
        <w:t xml:space="preserve">4.2: </w:t>
      </w:r>
      <w:r>
        <w:rPr>
          <w:sz w:val="24"/>
          <w:szCs w:val="24"/>
          <w:shd w:val="clear" w:color="auto" w:fill="F2F2F2"/>
        </w:rPr>
        <w:t>Write a MACRO to convert Big Endian to Little Endian.</w:t>
      </w:r>
    </w:p>
    <w:p w:rsidR="00240DD4" w:rsidRDefault="003B5EF2">
      <w:r>
        <w:t>Example:</w:t>
      </w:r>
    </w:p>
    <w:p w:rsidR="00240DD4" w:rsidRDefault="003B5EF2">
      <w:pPr>
        <w:rPr>
          <w:sz w:val="24"/>
          <w:szCs w:val="24"/>
        </w:rPr>
      </w:pPr>
      <w:r>
        <w:rPr>
          <w:sz w:val="24"/>
          <w:szCs w:val="24"/>
        </w:rPr>
        <w:t xml:space="preserve">Value </w:t>
      </w:r>
      <w:proofErr w:type="gramStart"/>
      <w:r>
        <w:rPr>
          <w:sz w:val="24"/>
          <w:szCs w:val="24"/>
        </w:rPr>
        <w:t>Before</w:t>
      </w:r>
      <w:proofErr w:type="gramEnd"/>
      <w:r>
        <w:rPr>
          <w:sz w:val="24"/>
          <w:szCs w:val="24"/>
        </w:rPr>
        <w:t xml:space="preserve"> Converting = 0x11223344</w:t>
      </w:r>
    </w:p>
    <w:p w:rsidR="00240DD4" w:rsidRDefault="003B5EF2">
      <w:pPr>
        <w:spacing w:after="340"/>
        <w:rPr>
          <w:sz w:val="24"/>
          <w:szCs w:val="24"/>
        </w:rPr>
      </w:pPr>
      <w:r>
        <w:rPr>
          <w:sz w:val="24"/>
          <w:szCs w:val="24"/>
        </w:rPr>
        <w:t xml:space="preserve">Value </w:t>
      </w: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Converting = 0x44332211</w:t>
      </w:r>
    </w:p>
    <w:p w:rsidR="00240DD4" w:rsidRDefault="00240DD4"/>
    <w:sectPr w:rsidR="00240D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Nova Mon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65C"/>
    <w:multiLevelType w:val="multilevel"/>
    <w:tmpl w:val="2DC684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4"/>
    <w:rsid w:val="00240DD4"/>
    <w:rsid w:val="003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2A04"/>
  <w15:docId w15:val="{892540E1-D821-4505-BD23-EBB26422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Dao Viet Tu (GAM.DAP2)</cp:lastModifiedBy>
  <cp:revision>2</cp:revision>
  <dcterms:created xsi:type="dcterms:W3CDTF">2023-06-30T12:59:00Z</dcterms:created>
  <dcterms:modified xsi:type="dcterms:W3CDTF">2023-06-30T13:00:00Z</dcterms:modified>
</cp:coreProperties>
</file>