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2FD25" w14:textId="77777777" w:rsidR="00120357" w:rsidRDefault="00C13861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  <w:lang w:val="en-US"/>
        </w:rPr>
        <w:t>Problem</w:t>
      </w:r>
      <w:r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</w:t>
      </w:r>
      <w:proofErr w:type="gramStart"/>
      <w:r w:rsidR="00120357" w:rsidRPr="00120357">
        <w:rPr>
          <w:rFonts w:asciiTheme="majorHAnsi" w:hAnsiTheme="majorHAnsi" w:cstheme="majorHAnsi"/>
          <w:color w:val="4472C4" w:themeColor="accent1"/>
          <w:sz w:val="32"/>
          <w:szCs w:val="32"/>
          <w:lang w:val="en-US"/>
        </w:rPr>
        <w:t xml:space="preserve">K </w:t>
      </w:r>
      <w:r>
        <w:rPr>
          <w:rFonts w:asciiTheme="majorHAnsi" w:hAnsiTheme="majorHAnsi" w:cstheme="majorHAnsi"/>
          <w:color w:val="4472C4" w:themeColor="accent1"/>
          <w:sz w:val="32"/>
          <w:szCs w:val="32"/>
        </w:rPr>
        <w:t>:</w:t>
      </w:r>
      <w:proofErr w:type="gramEnd"/>
      <w:r w:rsidR="00120357" w:rsidRPr="00120357">
        <w:rPr>
          <w:rFonts w:asciiTheme="majorHAnsi" w:hAnsiTheme="majorHAnsi" w:cstheme="majorHAnsi"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="00120357" w:rsidRPr="00120357">
        <w:rPr>
          <w:rFonts w:asciiTheme="majorHAnsi" w:hAnsiTheme="majorHAnsi" w:cstheme="majorHAnsi"/>
          <w:color w:val="4472C4" w:themeColor="accent1"/>
          <w:sz w:val="32"/>
          <w:szCs w:val="32"/>
          <w:lang w:val="en-US"/>
        </w:rPr>
        <w:t>Ngôn</w:t>
      </w:r>
      <w:proofErr w:type="spellEnd"/>
      <w:r w:rsidR="00120357" w:rsidRPr="00120357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</w:t>
      </w:r>
      <w:proofErr w:type="spellStart"/>
      <w:r w:rsidR="00120357" w:rsidRPr="00120357">
        <w:rPr>
          <w:rFonts w:asciiTheme="majorHAnsi" w:hAnsiTheme="majorHAnsi" w:cstheme="majorHAnsi"/>
          <w:color w:val="4472C4" w:themeColor="accent1"/>
          <w:sz w:val="32"/>
          <w:szCs w:val="32"/>
        </w:rPr>
        <w:t>ngữ</w:t>
      </w:r>
      <w:proofErr w:type="spellEnd"/>
      <w:r w:rsidR="00120357" w:rsidRPr="00120357">
        <w:rPr>
          <w:rFonts w:asciiTheme="majorHAnsi" w:hAnsiTheme="majorHAnsi" w:cstheme="majorHAnsi"/>
          <w:color w:val="4472C4" w:themeColor="accent1"/>
          <w:sz w:val="32"/>
          <w:szCs w:val="32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4472C4" w:themeColor="accent1"/>
          <w:sz w:val="32"/>
          <w:szCs w:val="32"/>
        </w:rPr>
        <w:t>Nevernese</w:t>
      </w:r>
      <w:proofErr w:type="spellEnd"/>
    </w:p>
    <w:p w14:paraId="6C366A27" w14:textId="77777777" w:rsidR="00120357" w:rsidRPr="00FD5A00" w:rsidRDefault="00120357">
      <w:pPr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FD5A0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Time</w:t>
      </w:r>
      <w:proofErr w:type="spellEnd"/>
      <w:r w:rsidRPr="00FD5A0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D5A0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limit</w:t>
      </w:r>
      <w:proofErr w:type="spellEnd"/>
      <w:r w:rsidRPr="00FD5A00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: 1s</w:t>
      </w:r>
    </w:p>
    <w:p w14:paraId="7E9341CA" w14:textId="77777777" w:rsidR="00120357" w:rsidRDefault="00120357" w:rsidP="0012035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Trong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tiết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học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về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ngoại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ngữ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Bruh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do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cô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phát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hiện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đã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ngủ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quên trong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giờ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nên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quyết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định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phạt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tra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bài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cũ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Nếu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Bruh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làm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đúng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bài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tập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cô giao đưa ra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thì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cậu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được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cộng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điểm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Ngược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lại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cậu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sẽ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bị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cô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trừ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điểm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.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Vì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Bruh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rất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lười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nên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bạn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hãy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giúp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cậu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ấy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hoàn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thành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bài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tập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nhé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24FEAAD" w14:textId="77777777" w:rsidR="00120357" w:rsidRDefault="00120357" w:rsidP="0012035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</w:t>
      </w:r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Bài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tập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Bruh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liên quan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đến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ngôn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ngữ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Nevernese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Ngôn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ngữ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Nevernese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sử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dụng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ký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tự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trong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bảng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chữ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cái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Alphabet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Nguyên âm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kí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tự</w:t>
      </w:r>
      <w:proofErr w:type="spellEnd"/>
      <w:r w:rsidR="00C138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“a”,</w:t>
      </w:r>
      <w:r w:rsidR="00C138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”i”,</w:t>
      </w:r>
      <w:r w:rsidR="00C138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”u”,</w:t>
      </w:r>
      <w:r w:rsidR="00C138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”e”,</w:t>
      </w:r>
      <w:r w:rsidR="00C138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”o”,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ký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tự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còn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lại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>phụ</w:t>
      </w:r>
      <w:proofErr w:type="spellEnd"/>
      <w:r w:rsidR="0020021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âm.</w:t>
      </w:r>
    </w:p>
    <w:p w14:paraId="7EEAD845" w14:textId="77777777" w:rsidR="00200212" w:rsidRDefault="00200212" w:rsidP="00FD5A00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Trong ngôn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ngữ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Nevernese,theo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sau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mỗi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phụ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âm luôn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một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nguyên âm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đứng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sau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và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sau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mỗi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nguyên âm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chữ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cái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Trường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ngoại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lệ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chữ</w:t>
      </w:r>
      <w:proofErr w:type="spellEnd"/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“n”,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theo sau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bất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kỳ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kí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thể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cả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phụ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âm)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hoặc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không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ký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tự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nào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Ví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dụ</w:t>
      </w:r>
      <w:proofErr w:type="spellEnd"/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“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cookie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”man”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npoo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hayaku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” 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những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từ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lệ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,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từ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như 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“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king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”,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hourse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”,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ceremony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”,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dog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  <w:r w:rsidR="00FD5A0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những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từ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không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hợp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lệ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1277BECA" w14:textId="77777777" w:rsidR="00E65BA7" w:rsidRDefault="00E65BA7" w:rsidP="0012035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Nhiệm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vụ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bạn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kiểm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tra xem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từ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ngữ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cô giao đưa cho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Bruh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có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phải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ngôn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ngữ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Nevernese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không</w:t>
      </w:r>
    </w:p>
    <w:p w14:paraId="16DEF845" w14:textId="36C64972" w:rsidR="00E65BA7" w:rsidRDefault="00E65BA7" w:rsidP="0012035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FD5A0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Input</w:t>
      </w:r>
      <w:proofErr w:type="spellEnd"/>
      <w:r w:rsidRPr="00FD5A0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</w:p>
    <w:p w14:paraId="6FFC681D" w14:textId="77F39DA4" w:rsidR="009F214C" w:rsidRPr="009F214C" w:rsidRDefault="009F214C" w:rsidP="0012035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Đầu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tiên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nhập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số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bộ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test</w:t>
      </w:r>
      <w:proofErr w:type="spellEnd"/>
    </w:p>
    <w:p w14:paraId="02E71AFA" w14:textId="30066A2D" w:rsidR="00E65BA7" w:rsidRDefault="009F214C" w:rsidP="00784F15">
      <w:pPr>
        <w:spacing w:after="100" w:afterAutospacing="1" w:line="240" w:lineRule="auto"/>
        <w:contextualSpacing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 dông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tiếp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theo ,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mỗi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dông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n</w:t>
      </w:r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hập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vào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một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chuỗi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chứa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các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chữ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cái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 </w:t>
      </w:r>
      <w:proofErr w:type="spellStart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>thường</w:t>
      </w:r>
      <w:proofErr w:type="spellEnd"/>
      <w:r w:rsidR="00E65BA7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784F1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có độ dài từ 1 đến 100.</w:t>
      </w:r>
    </w:p>
    <w:p w14:paraId="7702AD3A" w14:textId="77777777" w:rsidR="00784F15" w:rsidRDefault="00784F15" w:rsidP="00784F15">
      <w:pPr>
        <w:spacing w:after="100" w:afterAutospacing="1" w:line="240" w:lineRule="auto"/>
        <w:contextualSpacing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</w:p>
    <w:p w14:paraId="3CBC840E" w14:textId="77777777" w:rsidR="00784F15" w:rsidRPr="00FD5A00" w:rsidRDefault="00784F15" w:rsidP="00784F15">
      <w:pPr>
        <w:spacing w:after="100" w:afterAutospacing="1" w:line="240" w:lineRule="auto"/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</w:pPr>
      <w:r w:rsidRPr="00FD5A00"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  <w:t>Output:</w:t>
      </w:r>
    </w:p>
    <w:p w14:paraId="2722F2EA" w14:textId="77777777" w:rsidR="00784F15" w:rsidRDefault="00784F15" w:rsidP="00784F15">
      <w:pPr>
        <w:spacing w:after="100" w:afterAutospacing="1" w:line="240" w:lineRule="auto"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Với mỗi dữ liệu đầu vào, in ra “YES” nếu từ nhập vào là hợp lệ. Ngược lại, in ra “NO”.</w:t>
      </w:r>
    </w:p>
    <w:p w14:paraId="02CDCF15" w14:textId="77777777" w:rsidR="00784F15" w:rsidRPr="00B76CA7" w:rsidRDefault="00784F15" w:rsidP="00784F15">
      <w:pPr>
        <w:spacing w:after="100" w:afterAutospacing="1" w:line="240" w:lineRule="auto"/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  <w:lang w:val="en-US"/>
        </w:rPr>
      </w:pPr>
      <w:r w:rsidRPr="00FD5A00"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  <w:t>Example: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040"/>
        <w:gridCol w:w="4040"/>
      </w:tblGrid>
      <w:tr w:rsidR="000E6BB2" w14:paraId="4F62E33A" w14:textId="77777777" w:rsidTr="00AE5709">
        <w:trPr>
          <w:trHeight w:val="377"/>
        </w:trPr>
        <w:tc>
          <w:tcPr>
            <w:tcW w:w="4040" w:type="dxa"/>
          </w:tcPr>
          <w:p w14:paraId="2C8E0477" w14:textId="77777777" w:rsidR="000E6BB2" w:rsidRDefault="000E6BB2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Input</w:t>
            </w:r>
          </w:p>
        </w:tc>
        <w:tc>
          <w:tcPr>
            <w:tcW w:w="4040" w:type="dxa"/>
          </w:tcPr>
          <w:p w14:paraId="5F4E06AC" w14:textId="77777777" w:rsidR="000E6BB2" w:rsidRDefault="000E6BB2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Output</w:t>
            </w:r>
          </w:p>
        </w:tc>
      </w:tr>
      <w:tr w:rsidR="000E6BB2" w14:paraId="1EE083CC" w14:textId="77777777" w:rsidTr="00AE5709">
        <w:trPr>
          <w:trHeight w:val="505"/>
        </w:trPr>
        <w:tc>
          <w:tcPr>
            <w:tcW w:w="4040" w:type="dxa"/>
          </w:tcPr>
          <w:p w14:paraId="4AF013B4" w14:textId="2E5CBCDE" w:rsidR="009F214C" w:rsidRDefault="009F214C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3</w:t>
            </w:r>
          </w:p>
          <w:p w14:paraId="274A556C" w14:textId="4F7808A2" w:rsidR="000E6BB2" w:rsidRDefault="009F214C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s</w:t>
            </w:r>
            <w:r w:rsidR="000E6BB2"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umimasen</w:t>
            </w:r>
          </w:p>
          <w:p w14:paraId="4A99C1FE" w14:textId="402D5B9D" w:rsidR="009F214C" w:rsidRDefault="009F214C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king</w:t>
            </w:r>
          </w:p>
          <w:p w14:paraId="1FB413BF" w14:textId="4D54F641" w:rsidR="009F214C" w:rsidRDefault="009F214C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 xml:space="preserve">hayaku </w:t>
            </w:r>
          </w:p>
        </w:tc>
        <w:tc>
          <w:tcPr>
            <w:tcW w:w="4040" w:type="dxa"/>
          </w:tcPr>
          <w:p w14:paraId="49A53698" w14:textId="77777777" w:rsidR="000E6BB2" w:rsidRDefault="000E6BB2" w:rsidP="00AE5709">
            <w:pPr>
              <w:spacing w:after="100" w:afterAutospacing="1"/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color w:val="000000" w:themeColor="text1"/>
                <w:sz w:val="24"/>
                <w:szCs w:val="24"/>
              </w:rPr>
              <w:t>YES</w:t>
            </w:r>
          </w:p>
          <w:p w14:paraId="793C441A" w14:textId="77777777" w:rsidR="009F214C" w:rsidRDefault="009F214C" w:rsidP="009F214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14:paraId="2BAB7D54" w14:textId="77777777" w:rsidR="009F214C" w:rsidRDefault="009F214C" w:rsidP="009F214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A663A89" w14:textId="52769E80" w:rsidR="009F214C" w:rsidRPr="009F214C" w:rsidRDefault="009F214C" w:rsidP="009F214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</w:tbl>
    <w:p w14:paraId="262CDD69" w14:textId="77777777" w:rsidR="00784F15" w:rsidRDefault="00784F15" w:rsidP="00784F15">
      <w:pPr>
        <w:spacing w:after="100" w:afterAutospacing="1" w:line="240" w:lineRule="auto"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</w:p>
    <w:p w14:paraId="0306C9EA" w14:textId="77777777" w:rsidR="000E6BB2" w:rsidRDefault="000E6BB2" w:rsidP="000E6BB2">
      <w:pPr>
        <w:spacing w:after="100" w:afterAutospacing="1" w:line="240" w:lineRule="auto"/>
        <w:rPr>
          <w:rFonts w:asciiTheme="majorHAnsi" w:hAnsiTheme="majorHAnsi" w:cstheme="majorHAnsi"/>
          <w:noProof/>
          <w:color w:val="000000" w:themeColor="text1"/>
          <w:sz w:val="24"/>
          <w:szCs w:val="24"/>
        </w:rPr>
      </w:pPr>
    </w:p>
    <w:p w14:paraId="367CBE78" w14:textId="77777777" w:rsidR="00120357" w:rsidRPr="00120357" w:rsidRDefault="00120357" w:rsidP="00784F15">
      <w:pPr>
        <w:spacing w:after="100" w:afterAutospacing="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120357" w:rsidRPr="00120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57"/>
    <w:rsid w:val="000E6BB2"/>
    <w:rsid w:val="00120357"/>
    <w:rsid w:val="00200212"/>
    <w:rsid w:val="00784F15"/>
    <w:rsid w:val="009F214C"/>
    <w:rsid w:val="00B76CA7"/>
    <w:rsid w:val="00C13861"/>
    <w:rsid w:val="00E65BA7"/>
    <w:rsid w:val="00FB3679"/>
    <w:rsid w:val="00FD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4944F"/>
  <w15:chartTrackingRefBased/>
  <w15:docId w15:val="{EBD6F531-97E7-400D-A240-6A2459E1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8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cuong dohung</cp:lastModifiedBy>
  <cp:revision>3</cp:revision>
  <dcterms:created xsi:type="dcterms:W3CDTF">2021-02-05T09:14:00Z</dcterms:created>
  <dcterms:modified xsi:type="dcterms:W3CDTF">2021-02-18T13:32:00Z</dcterms:modified>
</cp:coreProperties>
</file>