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lineRule="auto"/>
        <w:rPr>
          <w:color w:val="0d0d0d"/>
          <w:sz w:val="34"/>
          <w:szCs w:val="34"/>
        </w:rPr>
      </w:pPr>
      <w:bookmarkStart w:colFirst="0" w:colLast="0" w:name="_xd8u2qbi5t86" w:id="0"/>
      <w:bookmarkEnd w:id="0"/>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lineRule="auto"/>
        <w:rPr/>
      </w:pPr>
      <w:bookmarkStart w:colFirst="0" w:colLast="0" w:name="_547yww3w6ku3" w:id="1"/>
      <w:bookmarkEnd w:id="1"/>
      <w:r w:rsidDel="00000000" w:rsidR="00000000" w:rsidRPr="00000000">
        <w:rPr>
          <w:color w:val="0d0d0d"/>
          <w:sz w:val="24"/>
          <w:szCs w:val="24"/>
          <w:rtl w:val="0"/>
        </w:rPr>
        <w:t xml:space="preserve">Phần 1</w: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lineRule="auto"/>
        <w:rPr>
          <w:color w:val="0d0d0d"/>
          <w:sz w:val="24"/>
          <w:szCs w:val="24"/>
        </w:rPr>
      </w:pPr>
      <w:bookmarkStart w:colFirst="0" w:colLast="0" w:name="_9gnabrg0xtlo" w:id="2"/>
      <w:bookmarkEnd w:id="2"/>
      <w:r w:rsidDel="00000000" w:rsidR="00000000" w:rsidRPr="00000000">
        <w:rPr>
          <w:color w:val="0d0d0d"/>
          <w:sz w:val="24"/>
          <w:szCs w:val="24"/>
          <w:rtl w:val="0"/>
        </w:rPr>
        <w:t xml:space="preserve">. Tại sao Markdown có thể giúp tiết kiệm chi phí?</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color w:val="0d0d0d"/>
          <w:sz w:val="24"/>
          <w:szCs w:val="24"/>
          <w:u w:val="none"/>
        </w:rPr>
      </w:pPr>
      <w:r w:rsidDel="00000000" w:rsidR="00000000" w:rsidRPr="00000000">
        <w:rPr>
          <w:color w:val="0d0d0d"/>
          <w:sz w:val="24"/>
          <w:szCs w:val="24"/>
          <w:rtl w:val="0"/>
        </w:rPr>
        <w:t xml:space="preserve">Giảm lượng văn bản đầu vào: Cú pháp ngắn gọn giúp giảm số ký tự và thường giảm số token cần xử lý.</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u w:val="none"/>
        </w:rPr>
      </w:pPr>
      <w:r w:rsidDel="00000000" w:rsidR="00000000" w:rsidRPr="00000000">
        <w:rPr>
          <w:color w:val="0d0d0d"/>
          <w:sz w:val="24"/>
          <w:szCs w:val="24"/>
          <w:rtl w:val="0"/>
        </w:rPr>
        <w:t xml:space="preserve">Dễ đọc đối với con người.</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u w:val="none"/>
        </w:rPr>
      </w:pPr>
      <w:r w:rsidDel="00000000" w:rsidR="00000000" w:rsidRPr="00000000">
        <w:rPr>
          <w:color w:val="0d0d0d"/>
          <w:sz w:val="24"/>
          <w:szCs w:val="24"/>
          <w:rtl w:val="0"/>
        </w:rPr>
        <w:t xml:space="preserve">Đơn giản hóa việc tạo nội dung: AI có thể tạo câu trả lời có cấu trúc bằng các cú pháp như </w:t>
      </w:r>
      <w:r w:rsidDel="00000000" w:rsidR="00000000" w:rsidRPr="00000000">
        <w:rPr>
          <w:rFonts w:ascii="Courier New" w:cs="Courier New" w:eastAsia="Courier New" w:hAnsi="Courier New"/>
          <w:color w:val="0d0d0d"/>
          <w:rtl w:val="0"/>
        </w:rPr>
        <w:t xml:space="preserve">#</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rtl w:val="0"/>
        </w:rPr>
        <w:t xml:space="preserve">**...**</w:t>
      </w:r>
      <w:r w:rsidDel="00000000" w:rsidR="00000000" w:rsidRPr="00000000">
        <w:rPr>
          <w:color w:val="0d0d0d"/>
          <w:sz w:val="24"/>
          <w:szCs w:val="24"/>
          <w:rtl w:val="0"/>
        </w:rPr>
        <w:t xml:space="preserve"> và </w:t>
      </w:r>
      <w:r w:rsidDel="00000000" w:rsidR="00000000" w:rsidRPr="00000000">
        <w:rPr>
          <w:rFonts w:ascii="Courier New" w:cs="Courier New" w:eastAsia="Courier New" w:hAnsi="Courier New"/>
          <w:color w:val="0d0d0d"/>
          <w:rtl w:val="0"/>
        </w:rPr>
        <w:t xml:space="preserve">-</w:t>
      </w:r>
      <w:r w:rsidDel="00000000" w:rsidR="00000000" w:rsidRPr="00000000">
        <w:rPr>
          <w:color w:val="0d0d0d"/>
          <w:sz w:val="24"/>
          <w:szCs w:val="24"/>
          <w:rtl w:val="0"/>
        </w:rPr>
        <w:t xml:space="preserv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cfcfc" w:val="clear"/>
        <w:spacing w:before="0" w:beforeAutospacing="0" w:lineRule="auto"/>
        <w:ind w:left="720" w:hanging="360"/>
        <w:rPr>
          <w:color w:val="0d0d0d"/>
          <w:sz w:val="24"/>
          <w:szCs w:val="24"/>
          <w:u w:val="none"/>
        </w:rPr>
      </w:pPr>
      <w:r w:rsidDel="00000000" w:rsidR="00000000" w:rsidRPr="00000000">
        <w:rPr>
          <w:color w:val="0d0d0d"/>
          <w:sz w:val="24"/>
          <w:szCs w:val="24"/>
          <w:rtl w:val="0"/>
        </w:rPr>
        <w:t xml:space="preserve">Có thể giảm chi phí xử lý</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cfcfc" w:val="clear"/>
        <w:spacing w:before="120" w:lineRule="auto"/>
        <w:rPr>
          <w:color w:val="0d0d0d"/>
          <w:sz w:val="24"/>
          <w:szCs w:val="24"/>
        </w:rPr>
      </w:pPr>
      <w:r w:rsidDel="00000000" w:rsidR="00000000" w:rsidRPr="00000000">
        <w:rPr>
          <w:color w:val="0d0d0d"/>
          <w:sz w:val="24"/>
          <w:szCs w:val="24"/>
          <w:rtl w:val="0"/>
        </w:rPr>
        <w:t xml:space="preserve">Phần 2</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cfcfc" w:val="clear"/>
        <w:spacing w:before="120" w:lineRule="auto"/>
        <w:rPr>
          <w:color w:val="0d0d0d"/>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5275590551182"/>
        <w:gridCol w:w="3419.124068950841"/>
        <w:gridCol w:w="3650.860183017664"/>
        <w:tblGridChange w:id="0">
          <w:tblGrid>
            <w:gridCol w:w="1955.5275590551182"/>
            <w:gridCol w:w="3419.124068950841"/>
            <w:gridCol w:w="3650.860183017664"/>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cfcfc" w:val="clear"/>
              <w:jc w:val="center"/>
              <w:rPr>
                <w:color w:val="0d0d0d"/>
                <w:sz w:val="24"/>
                <w:szCs w:val="24"/>
              </w:rPr>
            </w:pPr>
            <w:r w:rsidDel="00000000" w:rsidR="00000000" w:rsidRPr="00000000">
              <w:rPr>
                <w:color w:val="0d0d0d"/>
                <w:sz w:val="24"/>
                <w:szCs w:val="24"/>
                <w:rtl w:val="0"/>
              </w:rPr>
              <w:t xml:space="preserve">Tiêu chí</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cfcfc" w:val="clear"/>
              <w:jc w:val="center"/>
              <w:rPr>
                <w:color w:val="0d0d0d"/>
                <w:sz w:val="24"/>
                <w:szCs w:val="24"/>
              </w:rPr>
            </w:pPr>
            <w:r w:rsidDel="00000000" w:rsidR="00000000" w:rsidRPr="00000000">
              <w:rPr>
                <w:color w:val="0d0d0d"/>
                <w:sz w:val="24"/>
                <w:szCs w:val="24"/>
                <w:rtl w:val="0"/>
              </w:rPr>
              <w:t xml:space="preserve">Markdown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cfcfc" w:val="clear"/>
              <w:jc w:val="center"/>
              <w:rPr>
                <w:color w:val="0d0d0d"/>
                <w:sz w:val="24"/>
                <w:szCs w:val="24"/>
              </w:rPr>
            </w:pPr>
            <w:r w:rsidDel="00000000" w:rsidR="00000000" w:rsidRPr="00000000">
              <w:rPr>
                <w:color w:val="0d0d0d"/>
                <w:sz w:val="24"/>
                <w:szCs w:val="24"/>
                <w:rtl w:val="0"/>
              </w:rPr>
              <w:t xml:space="preserve">HTML</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Cú pháp in đậm</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cfcfc" w:val="clear"/>
              <w:rPr>
                <w:rFonts w:ascii="Courier New" w:cs="Courier New" w:eastAsia="Courier New" w:hAnsi="Courier New"/>
                <w:color w:val="0d0d0d"/>
              </w:rPr>
            </w:pPr>
            <w:r w:rsidDel="00000000" w:rsidR="00000000" w:rsidRPr="00000000">
              <w:rPr>
                <w:rFonts w:ascii="Cousine" w:cs="Cousine" w:eastAsia="Cousine" w:hAnsi="Cousine"/>
                <w:color w:val="0d0d0d"/>
                <w:rtl w:val="0"/>
              </w:rPr>
              <w:t xml:space="preserve">**Nội dung**</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cfcfc" w:val="clear"/>
              <w:rPr>
                <w:rFonts w:ascii="Courier New" w:cs="Courier New" w:eastAsia="Courier New" w:hAnsi="Courier New"/>
                <w:color w:val="0d0d0d"/>
              </w:rPr>
            </w:pPr>
            <w:r w:rsidDel="00000000" w:rsidR="00000000" w:rsidRPr="00000000">
              <w:rPr>
                <w:rFonts w:ascii="Cousine" w:cs="Cousine" w:eastAsia="Cousine" w:hAnsi="Cousine"/>
                <w:color w:val="0d0d0d"/>
                <w:rtl w:val="0"/>
              </w:rPr>
              <w:t xml:space="preserve">&lt;strong&gt;Nội dung&lt;/strong&gt;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Độ dài cú pháp</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Thường ngắn gọn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Thường dài hơn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Tính dễ đọc</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Dễ đọc ngay trong văn bản thô</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Có nhiều thẻ mở và đóng</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Cấu trúc nội dung</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Tiêu đề, danh sách, bảng, liên kết cơ bản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Hỗ trợ cấu trúc và định dạng chi tiết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Hiển thị trên giao diện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Cần trình phân tích Markdown</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color w:val="0d0d0d"/>
                <w:sz w:val="24"/>
                <w:szCs w:val="24"/>
                <w:rtl w:val="0"/>
              </w:rPr>
              <w:t xml:space="preserve">Cần trình duyệt hoặc bộ xử lý HTML phù hợp</w:t>
            </w:r>
          </w:p>
        </w:tc>
      </w:tr>
    </w:tbl>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cfcfc" w:val="clear"/>
        <w:spacing w:before="120" w:lineRule="auto"/>
        <w:rPr>
          <w:color w:val="0d0d0d"/>
          <w:sz w:val="24"/>
          <w:szCs w:val="24"/>
        </w:rPr>
      </w:pPr>
      <w:r w:rsidDel="00000000" w:rsidR="00000000" w:rsidRPr="00000000">
        <w:rPr>
          <w:color w:val="0d0d0d"/>
          <w:sz w:val="24"/>
          <w:szCs w:val="24"/>
          <w:rtl w:val="0"/>
        </w:rPr>
        <w:t xml:space="preserve">……vvv</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cfcfc" w:val="clear"/>
        <w:spacing w:before="120" w:lineRule="auto"/>
        <w:rPr>
          <w:color w:val="0d0d0d"/>
          <w:sz w:val="24"/>
          <w:szCs w:val="24"/>
        </w:rPr>
      </w:pPr>
      <w:r w:rsidDel="00000000" w:rsidR="00000000" w:rsidRPr="00000000">
        <w:rPr>
          <w:color w:val="0d0d0d"/>
          <w:sz w:val="24"/>
          <w:szCs w:val="24"/>
          <w:rtl w:val="0"/>
        </w:rPr>
        <w:t xml:space="preserve">Giải pháp phù hợp:</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cfcfc" w:val="clear"/>
        <w:spacing w:before="120" w:lineRule="auto"/>
        <w:rPr>
          <w:color w:val="0d0d0d"/>
          <w:sz w:val="24"/>
          <w:szCs w:val="24"/>
        </w:rPr>
      </w:pPr>
      <w:r w:rsidDel="00000000" w:rsidR="00000000" w:rsidRPr="00000000">
        <w:rPr>
          <w:color w:val="0d0d0d"/>
          <w:sz w:val="24"/>
          <w:szCs w:val="24"/>
          <w:rtl w:val="0"/>
        </w:rPr>
        <w:t xml:space="preserve">Tôi đề xuất sử dụng Markdown làm định dạng mặc định cho câu trả lời của AI, kết hợp với HTML khi thực sự cần thiết cho giao diện web phức tạp.</w:t>
      </w:r>
      <w:r w:rsidDel="00000000" w:rsidR="00000000" w:rsidRPr="00000000">
        <w:rPr>
          <w:color w:val="0d0d0d"/>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cfcfc"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