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bin" ContentType="application/vnd.openxmlformats-officedocument.oleObject"/>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Default Extension="jpeg" ContentType="image/jpeg"/>
  <Override PartName="/word/diagrams/colors1.xml" ContentType="application/vnd.openxmlformats-officedocument.drawingml.diagramColors+xml"/>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diagrams/layout3.xml" ContentType="application/vnd.openxmlformats-officedocument.drawingml.diagramLayout+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4595" w:rsidRPr="003C3D80" w:rsidRDefault="007B1123" w:rsidP="000902D2">
      <w:pPr>
        <w:rPr>
          <w:rFonts w:asciiTheme="majorBidi" w:hAnsiTheme="majorBidi" w:cstheme="majorBidi"/>
          <w:b/>
          <w:bCs/>
          <w:sz w:val="32"/>
          <w:szCs w:val="32"/>
        </w:rPr>
      </w:pPr>
      <w:r w:rsidRPr="003C3D80">
        <w:rPr>
          <w:rFonts w:asciiTheme="majorBidi" w:hAnsiTheme="majorBidi" w:cstheme="majorBidi"/>
          <w:b/>
          <w:bCs/>
          <w:sz w:val="32"/>
          <w:szCs w:val="32"/>
        </w:rPr>
        <w:t xml:space="preserve">Chapter </w:t>
      </w:r>
      <w:r w:rsidR="000902D2">
        <w:rPr>
          <w:rFonts w:asciiTheme="majorBidi" w:hAnsiTheme="majorBidi" w:cstheme="majorBidi"/>
          <w:b/>
          <w:bCs/>
          <w:sz w:val="32"/>
          <w:szCs w:val="32"/>
        </w:rPr>
        <w:t>Three</w:t>
      </w:r>
    </w:p>
    <w:p w:rsidR="00D34595" w:rsidRPr="003C3D80" w:rsidRDefault="00D34595">
      <w:pPr>
        <w:rPr>
          <w:rFonts w:asciiTheme="majorBidi" w:hAnsiTheme="majorBidi" w:cstheme="majorBidi"/>
          <w:sz w:val="24"/>
          <w:szCs w:val="24"/>
        </w:rPr>
      </w:pPr>
    </w:p>
    <w:p w:rsidR="00D34595" w:rsidRPr="003C3D80" w:rsidRDefault="00D34595" w:rsidP="0073472E">
      <w:pPr>
        <w:rPr>
          <w:rFonts w:asciiTheme="majorBidi" w:hAnsiTheme="majorBidi" w:cstheme="majorBidi"/>
          <w:b/>
          <w:bCs/>
          <w:sz w:val="40"/>
          <w:szCs w:val="40"/>
        </w:rPr>
      </w:pPr>
      <w:r w:rsidRPr="003C3D80">
        <w:rPr>
          <w:rFonts w:asciiTheme="majorBidi" w:hAnsiTheme="majorBidi" w:cstheme="majorBidi"/>
          <w:b/>
          <w:bCs/>
          <w:sz w:val="40"/>
          <w:szCs w:val="40"/>
        </w:rPr>
        <w:t xml:space="preserve">PROPOSED </w:t>
      </w:r>
      <w:r w:rsidR="005840C7">
        <w:rPr>
          <w:rFonts w:asciiTheme="majorBidi" w:hAnsiTheme="majorBidi" w:cstheme="majorBidi"/>
          <w:b/>
          <w:bCs/>
          <w:sz w:val="40"/>
          <w:szCs w:val="40"/>
        </w:rPr>
        <w:t xml:space="preserve">UMIS </w:t>
      </w:r>
      <w:r w:rsidR="0073472E">
        <w:rPr>
          <w:rFonts w:asciiTheme="majorBidi" w:hAnsiTheme="majorBidi" w:cstheme="majorBidi"/>
          <w:b/>
          <w:bCs/>
          <w:sz w:val="40"/>
          <w:szCs w:val="40"/>
        </w:rPr>
        <w:t>USING SOA</w:t>
      </w:r>
    </w:p>
    <w:p w:rsidR="00D34595" w:rsidRPr="003C3D80" w:rsidRDefault="00D34595">
      <w:pPr>
        <w:rPr>
          <w:rFonts w:asciiTheme="majorBidi" w:hAnsiTheme="majorBidi" w:cstheme="majorBidi"/>
          <w:sz w:val="24"/>
          <w:szCs w:val="24"/>
        </w:rPr>
      </w:pPr>
    </w:p>
    <w:p w:rsidR="00D34595" w:rsidRPr="003C3D80" w:rsidRDefault="00D34595" w:rsidP="00D34595">
      <w:pPr>
        <w:pStyle w:val="ListParagraph"/>
        <w:numPr>
          <w:ilvl w:val="0"/>
          <w:numId w:val="1"/>
        </w:numPr>
        <w:ind w:left="270" w:hanging="270"/>
        <w:rPr>
          <w:rFonts w:asciiTheme="majorBidi" w:hAnsiTheme="majorBidi" w:cstheme="majorBidi"/>
          <w:b/>
          <w:bCs/>
          <w:sz w:val="24"/>
          <w:szCs w:val="24"/>
        </w:rPr>
      </w:pPr>
      <w:r w:rsidRPr="003C3D80">
        <w:rPr>
          <w:rFonts w:asciiTheme="majorBidi" w:hAnsiTheme="majorBidi" w:cstheme="majorBidi"/>
          <w:b/>
          <w:bCs/>
          <w:sz w:val="24"/>
          <w:szCs w:val="24"/>
        </w:rPr>
        <w:t>Introduction</w:t>
      </w:r>
    </w:p>
    <w:p w:rsidR="00523D73" w:rsidRPr="003C3D80" w:rsidRDefault="006D1435" w:rsidP="006D1435">
      <w:pPr>
        <w:jc w:val="both"/>
        <w:rPr>
          <w:rFonts w:asciiTheme="majorBidi" w:hAnsiTheme="majorBidi" w:cstheme="majorBidi"/>
          <w:sz w:val="24"/>
          <w:szCs w:val="24"/>
        </w:rPr>
      </w:pPr>
      <w:r>
        <w:rPr>
          <w:rFonts w:asciiTheme="majorBidi" w:hAnsiTheme="majorBidi" w:cstheme="majorBidi"/>
          <w:sz w:val="24"/>
          <w:szCs w:val="24"/>
        </w:rPr>
        <w:t>LMS</w:t>
      </w:r>
      <w:r w:rsidR="00CF0C11">
        <w:rPr>
          <w:rFonts w:asciiTheme="majorBidi" w:hAnsiTheme="majorBidi" w:cstheme="majorBidi"/>
          <w:sz w:val="24"/>
          <w:szCs w:val="24"/>
        </w:rPr>
        <w:t xml:space="preserve"> can not achieve U</w:t>
      </w:r>
      <w:r>
        <w:rPr>
          <w:rFonts w:asciiTheme="majorBidi" w:hAnsiTheme="majorBidi" w:cstheme="majorBidi"/>
          <w:sz w:val="24"/>
          <w:szCs w:val="24"/>
        </w:rPr>
        <w:t>MIS</w:t>
      </w:r>
      <w:r w:rsidR="00CF0C11">
        <w:rPr>
          <w:rFonts w:asciiTheme="majorBidi" w:hAnsiTheme="majorBidi" w:cstheme="majorBidi"/>
          <w:sz w:val="24"/>
          <w:szCs w:val="24"/>
        </w:rPr>
        <w:t xml:space="preserve"> </w:t>
      </w:r>
      <w:r>
        <w:rPr>
          <w:rFonts w:asciiTheme="majorBidi" w:hAnsiTheme="majorBidi" w:cstheme="majorBidi"/>
          <w:sz w:val="24"/>
          <w:szCs w:val="24"/>
        </w:rPr>
        <w:t>functionalities</w:t>
      </w:r>
      <w:r w:rsidR="00CF0C11">
        <w:rPr>
          <w:rFonts w:asciiTheme="majorBidi" w:hAnsiTheme="majorBidi" w:cstheme="majorBidi"/>
          <w:sz w:val="24"/>
          <w:szCs w:val="24"/>
        </w:rPr>
        <w:t xml:space="preserve">, and vice versa. </w:t>
      </w:r>
      <w:r w:rsidR="00B03C14">
        <w:rPr>
          <w:rFonts w:asciiTheme="majorBidi" w:hAnsiTheme="majorBidi" w:cstheme="majorBidi"/>
          <w:sz w:val="24"/>
          <w:szCs w:val="24"/>
        </w:rPr>
        <w:t>University needs both L</w:t>
      </w:r>
      <w:r>
        <w:rPr>
          <w:rFonts w:asciiTheme="majorBidi" w:hAnsiTheme="majorBidi" w:cstheme="majorBidi"/>
          <w:sz w:val="24"/>
          <w:szCs w:val="24"/>
        </w:rPr>
        <w:t>MS</w:t>
      </w:r>
      <w:r w:rsidR="00B03C14">
        <w:rPr>
          <w:rFonts w:asciiTheme="majorBidi" w:hAnsiTheme="majorBidi" w:cstheme="majorBidi"/>
          <w:sz w:val="24"/>
          <w:szCs w:val="24"/>
        </w:rPr>
        <w:t xml:space="preserve"> and U</w:t>
      </w:r>
      <w:r>
        <w:rPr>
          <w:rFonts w:asciiTheme="majorBidi" w:hAnsiTheme="majorBidi" w:cstheme="majorBidi"/>
          <w:sz w:val="24"/>
          <w:szCs w:val="24"/>
        </w:rPr>
        <w:t>MIS</w:t>
      </w:r>
      <w:r w:rsidR="00B03C14">
        <w:rPr>
          <w:rFonts w:asciiTheme="majorBidi" w:hAnsiTheme="majorBidi" w:cstheme="majorBidi"/>
          <w:sz w:val="24"/>
          <w:szCs w:val="24"/>
        </w:rPr>
        <w:t xml:space="preserve">, </w:t>
      </w:r>
      <w:r w:rsidR="00CF0C11">
        <w:rPr>
          <w:rFonts w:asciiTheme="majorBidi" w:hAnsiTheme="majorBidi" w:cstheme="majorBidi"/>
          <w:sz w:val="24"/>
          <w:szCs w:val="24"/>
        </w:rPr>
        <w:t xml:space="preserve">so, </w:t>
      </w:r>
      <w:r w:rsidR="00B03C14">
        <w:rPr>
          <w:rFonts w:asciiTheme="majorBidi" w:hAnsiTheme="majorBidi" w:cstheme="majorBidi"/>
          <w:sz w:val="24"/>
          <w:szCs w:val="24"/>
        </w:rPr>
        <w:t xml:space="preserve">proposed service based architecture can not ignore neither of them. </w:t>
      </w:r>
      <w:r w:rsidR="003B14F0">
        <w:rPr>
          <w:rFonts w:asciiTheme="majorBidi" w:hAnsiTheme="majorBidi" w:cstheme="majorBidi"/>
          <w:sz w:val="24"/>
          <w:szCs w:val="24"/>
        </w:rPr>
        <w:t xml:space="preserve">One of </w:t>
      </w:r>
      <w:r w:rsidR="00523D73" w:rsidRPr="003C3D80">
        <w:rPr>
          <w:rFonts w:asciiTheme="majorBidi" w:hAnsiTheme="majorBidi" w:cstheme="majorBidi"/>
          <w:sz w:val="24"/>
          <w:szCs w:val="24"/>
        </w:rPr>
        <w:t>thesis’s objectives is to present major components of a service based UM</w:t>
      </w:r>
      <w:r w:rsidR="00B577F7" w:rsidRPr="003C3D80">
        <w:rPr>
          <w:rFonts w:asciiTheme="majorBidi" w:hAnsiTheme="majorBidi" w:cstheme="majorBidi"/>
          <w:sz w:val="24"/>
          <w:szCs w:val="24"/>
        </w:rPr>
        <w:t>I</w:t>
      </w:r>
      <w:r w:rsidR="00523D73" w:rsidRPr="003C3D80">
        <w:rPr>
          <w:rFonts w:asciiTheme="majorBidi" w:hAnsiTheme="majorBidi" w:cstheme="majorBidi"/>
          <w:sz w:val="24"/>
          <w:szCs w:val="24"/>
        </w:rPr>
        <w:t xml:space="preserve">S and LMS. This chapter will present </w:t>
      </w:r>
      <w:r w:rsidR="00CF0C11">
        <w:rPr>
          <w:rFonts w:asciiTheme="majorBidi" w:hAnsiTheme="majorBidi" w:cstheme="majorBidi"/>
          <w:sz w:val="24"/>
          <w:szCs w:val="24"/>
        </w:rPr>
        <w:t xml:space="preserve">proposed architecture </w:t>
      </w:r>
      <w:r w:rsidR="005840C7">
        <w:rPr>
          <w:rFonts w:asciiTheme="majorBidi" w:hAnsiTheme="majorBidi" w:cstheme="majorBidi"/>
          <w:sz w:val="24"/>
          <w:szCs w:val="24"/>
        </w:rPr>
        <w:t xml:space="preserve">of </w:t>
      </w:r>
      <w:r w:rsidR="005E3057">
        <w:rPr>
          <w:rFonts w:asciiTheme="majorBidi" w:hAnsiTheme="majorBidi" w:cstheme="majorBidi"/>
          <w:sz w:val="24"/>
          <w:szCs w:val="24"/>
        </w:rPr>
        <w:t xml:space="preserve">selected </w:t>
      </w:r>
      <w:r w:rsidR="005840C7">
        <w:rPr>
          <w:rFonts w:asciiTheme="majorBidi" w:hAnsiTheme="majorBidi" w:cstheme="majorBidi"/>
          <w:sz w:val="24"/>
          <w:szCs w:val="24"/>
        </w:rPr>
        <w:t xml:space="preserve">UMIS components </w:t>
      </w:r>
      <w:r w:rsidR="00CF0C11">
        <w:rPr>
          <w:rFonts w:asciiTheme="majorBidi" w:hAnsiTheme="majorBidi" w:cstheme="majorBidi"/>
          <w:sz w:val="24"/>
          <w:szCs w:val="24"/>
        </w:rPr>
        <w:t>based on both the surveys, and university requirements</w:t>
      </w:r>
      <w:r w:rsidR="00523D73" w:rsidRPr="003C3D80">
        <w:rPr>
          <w:rFonts w:asciiTheme="majorBidi" w:hAnsiTheme="majorBidi" w:cstheme="majorBidi"/>
          <w:sz w:val="24"/>
          <w:szCs w:val="24"/>
        </w:rPr>
        <w:t>.</w:t>
      </w:r>
    </w:p>
    <w:p w:rsidR="00355DBB" w:rsidRDefault="005E3057" w:rsidP="00355DBB">
      <w:pPr>
        <w:pStyle w:val="ListParagraph"/>
        <w:numPr>
          <w:ilvl w:val="0"/>
          <w:numId w:val="1"/>
        </w:numPr>
        <w:ind w:left="270" w:hanging="270"/>
        <w:jc w:val="both"/>
        <w:rPr>
          <w:rFonts w:asciiTheme="majorBidi" w:hAnsiTheme="majorBidi" w:cstheme="majorBidi"/>
          <w:b/>
          <w:bCs/>
          <w:sz w:val="24"/>
          <w:szCs w:val="24"/>
        </w:rPr>
      </w:pPr>
      <w:r>
        <w:rPr>
          <w:rFonts w:asciiTheme="majorBidi" w:hAnsiTheme="majorBidi" w:cstheme="majorBidi"/>
          <w:b/>
          <w:bCs/>
          <w:sz w:val="24"/>
          <w:szCs w:val="24"/>
        </w:rPr>
        <w:t xml:space="preserve">Proposed </w:t>
      </w:r>
      <w:r w:rsidR="00355DBB" w:rsidRPr="003C3D80">
        <w:rPr>
          <w:rFonts w:asciiTheme="majorBidi" w:hAnsiTheme="majorBidi" w:cstheme="majorBidi"/>
          <w:b/>
          <w:bCs/>
          <w:sz w:val="24"/>
          <w:szCs w:val="24"/>
        </w:rPr>
        <w:t>Architecture</w:t>
      </w:r>
      <w:r w:rsidR="005840C7">
        <w:rPr>
          <w:rFonts w:asciiTheme="majorBidi" w:hAnsiTheme="majorBidi" w:cstheme="majorBidi"/>
          <w:b/>
          <w:bCs/>
          <w:sz w:val="24"/>
          <w:szCs w:val="24"/>
        </w:rPr>
        <w:t xml:space="preserve"> Characteristics</w:t>
      </w:r>
    </w:p>
    <w:p w:rsidR="005840C7" w:rsidRPr="005840C7" w:rsidRDefault="005840C7" w:rsidP="005840C7">
      <w:pPr>
        <w:jc w:val="both"/>
        <w:rPr>
          <w:rFonts w:asciiTheme="majorBidi" w:hAnsiTheme="majorBidi" w:cstheme="majorBidi"/>
          <w:b/>
          <w:bCs/>
          <w:sz w:val="24"/>
          <w:szCs w:val="24"/>
        </w:rPr>
      </w:pPr>
      <w:r>
        <w:rPr>
          <w:rFonts w:asciiTheme="majorBidi" w:hAnsiTheme="majorBidi" w:cstheme="majorBidi"/>
          <w:b/>
          <w:bCs/>
          <w:sz w:val="24"/>
          <w:szCs w:val="24"/>
        </w:rPr>
        <w:t>2.1 Layered Architecture</w:t>
      </w:r>
    </w:p>
    <w:p w:rsidR="00355DBB" w:rsidRPr="003C3D80" w:rsidRDefault="00151F88" w:rsidP="00355DBB">
      <w:pPr>
        <w:spacing w:after="240"/>
        <w:jc w:val="both"/>
        <w:rPr>
          <w:rFonts w:ascii="Times New Roman" w:eastAsia="Times New Roman" w:hAnsi="Times New Roman" w:cs="Times New Roman"/>
          <w:sz w:val="24"/>
          <w:szCs w:val="24"/>
        </w:rPr>
      </w:pPr>
      <w:r w:rsidRPr="003C3D80">
        <w:rPr>
          <w:rFonts w:ascii="Times New Roman" w:eastAsia="Times New Roman" w:hAnsi="Times New Roman" w:cs="Times New Roman"/>
          <w:sz w:val="24"/>
          <w:szCs w:val="24"/>
        </w:rPr>
        <w:t xml:space="preserve">Figure </w:t>
      </w:r>
      <w:r w:rsidR="00901EE8">
        <w:rPr>
          <w:rFonts w:ascii="Times New Roman" w:eastAsia="Times New Roman" w:hAnsi="Times New Roman" w:cs="Times New Roman"/>
          <w:sz w:val="24"/>
          <w:szCs w:val="24"/>
        </w:rPr>
        <w:t>3.</w:t>
      </w:r>
      <w:r w:rsidRPr="003C3D80">
        <w:rPr>
          <w:rFonts w:ascii="Times New Roman" w:eastAsia="Times New Roman" w:hAnsi="Times New Roman" w:cs="Times New Roman"/>
          <w:sz w:val="24"/>
          <w:szCs w:val="24"/>
        </w:rPr>
        <w:t>1</w:t>
      </w:r>
      <w:r w:rsidR="00355DBB" w:rsidRPr="003C3D80">
        <w:rPr>
          <w:rFonts w:ascii="Times New Roman" w:eastAsia="Times New Roman" w:hAnsi="Times New Roman" w:cs="Times New Roman"/>
          <w:sz w:val="24"/>
          <w:szCs w:val="24"/>
        </w:rPr>
        <w:t xml:space="preserve"> de</w:t>
      </w:r>
      <w:r w:rsidR="005840C7">
        <w:rPr>
          <w:rFonts w:ascii="Times New Roman" w:eastAsia="Times New Roman" w:hAnsi="Times New Roman" w:cs="Times New Roman"/>
          <w:sz w:val="24"/>
          <w:szCs w:val="24"/>
        </w:rPr>
        <w:t>picts guidelines of proposed service based</w:t>
      </w:r>
      <w:r w:rsidR="00355DBB" w:rsidRPr="003C3D80">
        <w:rPr>
          <w:rFonts w:ascii="Times New Roman" w:eastAsia="Times New Roman" w:hAnsi="Times New Roman" w:cs="Times New Roman"/>
          <w:sz w:val="24"/>
          <w:szCs w:val="24"/>
        </w:rPr>
        <w:t xml:space="preserve"> architecture which is divided into four layers: data, application services, process logic, and interface layer. Interface layer utilizes process logic layer, which consumes application services layer that utilizes data layer. </w:t>
      </w:r>
    </w:p>
    <w:p w:rsidR="00355DBB" w:rsidRPr="003C3D80" w:rsidRDefault="00151F88" w:rsidP="00355DBB">
      <w:pPr>
        <w:spacing w:after="240" w:line="240" w:lineRule="auto"/>
        <w:rPr>
          <w:rFonts w:ascii="Times New Roman" w:eastAsia="Times New Roman" w:hAnsi="Times New Roman" w:cs="Times New Roman"/>
          <w:b/>
          <w:bCs/>
          <w:sz w:val="24"/>
          <w:szCs w:val="24"/>
        </w:rPr>
      </w:pPr>
      <w:r w:rsidRPr="003C3D80">
        <w:rPr>
          <w:rFonts w:ascii="Times New Roman" w:eastAsia="Times New Roman" w:hAnsi="Times New Roman" w:cs="Times New Roman"/>
          <w:b/>
          <w:bCs/>
          <w:sz w:val="24"/>
          <w:szCs w:val="24"/>
        </w:rPr>
        <w:t>2</w:t>
      </w:r>
      <w:r w:rsidR="00355DBB" w:rsidRPr="003C3D80">
        <w:rPr>
          <w:rFonts w:ascii="Times New Roman" w:eastAsia="Times New Roman" w:hAnsi="Times New Roman" w:cs="Times New Roman"/>
          <w:b/>
          <w:bCs/>
          <w:sz w:val="24"/>
          <w:szCs w:val="24"/>
        </w:rPr>
        <w:t>.1</w:t>
      </w:r>
      <w:r w:rsidR="005840C7">
        <w:rPr>
          <w:rFonts w:ascii="Times New Roman" w:eastAsia="Times New Roman" w:hAnsi="Times New Roman" w:cs="Times New Roman"/>
          <w:b/>
          <w:bCs/>
          <w:sz w:val="24"/>
          <w:szCs w:val="24"/>
        </w:rPr>
        <w:t>.1</w:t>
      </w:r>
      <w:r w:rsidR="00355DBB" w:rsidRPr="003C3D80">
        <w:rPr>
          <w:rFonts w:ascii="Times New Roman" w:eastAsia="Times New Roman" w:hAnsi="Times New Roman" w:cs="Times New Roman"/>
          <w:b/>
          <w:bCs/>
          <w:sz w:val="24"/>
          <w:szCs w:val="24"/>
        </w:rPr>
        <w:t xml:space="preserve"> Data Layer</w:t>
      </w:r>
    </w:p>
    <w:p w:rsidR="00355DBB" w:rsidRDefault="00355DBB" w:rsidP="00901EE8">
      <w:pPr>
        <w:spacing w:after="240"/>
        <w:jc w:val="both"/>
        <w:rPr>
          <w:rFonts w:ascii="Times New Roman" w:eastAsia="Times New Roman" w:hAnsi="Times New Roman" w:cs="Times New Roman"/>
          <w:sz w:val="24"/>
          <w:szCs w:val="24"/>
        </w:rPr>
      </w:pPr>
      <w:r w:rsidRPr="003C3D80">
        <w:rPr>
          <w:rFonts w:ascii="Times New Roman" w:eastAsia="Times New Roman" w:hAnsi="Times New Roman" w:cs="Times New Roman"/>
          <w:sz w:val="24"/>
          <w:szCs w:val="24"/>
        </w:rPr>
        <w:t>Implementation architecture consumes one Microsoft SQL Server 2005 database server that holds the data files and relevant stored procedures that reside beside data files on the same database server. Usage of stored procedures to act as a data layer provides many advantages on regarding performance and security. Though usage of stored procedures might be an overload on the database server, caching is the solution that enhances performance. From a security perspective, it is not a recommended practice to implicitly implement SQL statements in the Web services. Beside, stored procedures a</w:t>
      </w:r>
      <w:r w:rsidR="00901EE8">
        <w:rPr>
          <w:rFonts w:ascii="Times New Roman" w:eastAsia="Times New Roman" w:hAnsi="Times New Roman" w:cs="Times New Roman"/>
          <w:sz w:val="24"/>
          <w:szCs w:val="24"/>
        </w:rPr>
        <w:t>llow reusability on data level.</w:t>
      </w:r>
      <w:r w:rsidR="00414D0E">
        <w:rPr>
          <w:rFonts w:ascii="Times New Roman" w:eastAsia="Times New Roman" w:hAnsi="Times New Roman" w:cs="Times New Roman"/>
          <w:sz w:val="24"/>
          <w:szCs w:val="24"/>
        </w:rPr>
        <w:t xml:space="preserve"> </w:t>
      </w:r>
    </w:p>
    <w:p w:rsidR="00414D0E" w:rsidRPr="003C3D80" w:rsidRDefault="00414D0E" w:rsidP="00414D0E">
      <w:pPr>
        <w:spacing w:after="240" w:line="240" w:lineRule="auto"/>
        <w:rPr>
          <w:rFonts w:ascii="Times New Roman" w:eastAsia="Times New Roman" w:hAnsi="Times New Roman" w:cs="Times New Roman"/>
          <w:b/>
          <w:bCs/>
          <w:sz w:val="24"/>
          <w:szCs w:val="24"/>
        </w:rPr>
      </w:pPr>
      <w:r w:rsidRPr="003C3D80">
        <w:rPr>
          <w:rFonts w:ascii="Times New Roman" w:eastAsia="Times New Roman" w:hAnsi="Times New Roman" w:cs="Times New Roman"/>
          <w:b/>
          <w:bCs/>
          <w:sz w:val="24"/>
          <w:szCs w:val="24"/>
        </w:rPr>
        <w:t>2.</w:t>
      </w:r>
      <w:r>
        <w:rPr>
          <w:rFonts w:ascii="Times New Roman" w:eastAsia="Times New Roman" w:hAnsi="Times New Roman" w:cs="Times New Roman"/>
          <w:b/>
          <w:bCs/>
          <w:sz w:val="24"/>
          <w:szCs w:val="24"/>
        </w:rPr>
        <w:t>1.</w:t>
      </w:r>
      <w:r w:rsidRPr="003C3D80">
        <w:rPr>
          <w:rFonts w:ascii="Times New Roman" w:eastAsia="Times New Roman" w:hAnsi="Times New Roman" w:cs="Times New Roman"/>
          <w:b/>
          <w:bCs/>
          <w:sz w:val="24"/>
          <w:szCs w:val="24"/>
        </w:rPr>
        <w:t>2 Application Services Layer</w:t>
      </w:r>
    </w:p>
    <w:p w:rsidR="00414D0E" w:rsidRPr="00414D0E" w:rsidRDefault="00414D0E" w:rsidP="00414D0E">
      <w:pPr>
        <w:spacing w:after="240"/>
        <w:jc w:val="both"/>
        <w:rPr>
          <w:rFonts w:ascii="Times New Roman" w:eastAsia="Times New Roman" w:hAnsi="Times New Roman" w:cs="Times New Roman"/>
          <w:b/>
          <w:bCs/>
          <w:sz w:val="24"/>
          <w:szCs w:val="24"/>
        </w:rPr>
      </w:pPr>
      <w:r w:rsidRPr="003C3D80">
        <w:rPr>
          <w:rFonts w:ascii="Times New Roman" w:eastAsia="Times New Roman" w:hAnsi="Times New Roman" w:cs="Times New Roman"/>
          <w:sz w:val="24"/>
          <w:szCs w:val="24"/>
        </w:rPr>
        <w:t>A Microsoft Windows 2003 Server that has .net framework 2.0 installed satisfies the software requirements. Application services layer contains data services, which are Web services that directly utilize stored procedures for data access. This layer holds external consumed services. Internet is the connection medium between LMS and external services. Proposed LMS implement direct connection between services</w:t>
      </w:r>
      <w:r>
        <w:rPr>
          <w:rFonts w:ascii="Times New Roman" w:eastAsia="Times New Roman" w:hAnsi="Times New Roman" w:cs="Times New Roman"/>
          <w:sz w:val="24"/>
          <w:szCs w:val="24"/>
        </w:rPr>
        <w:t>.</w:t>
      </w:r>
    </w:p>
    <w:p w:rsidR="00355DBB" w:rsidRPr="003C3D80" w:rsidRDefault="00355DBB" w:rsidP="00355DBB">
      <w:pPr>
        <w:keepNext/>
        <w:spacing w:after="0" w:line="240" w:lineRule="auto"/>
        <w:jc w:val="center"/>
        <w:rPr>
          <w:rFonts w:ascii="Times New Roman" w:eastAsia="Times New Roman" w:hAnsi="Times New Roman" w:cs="Times New Roman"/>
        </w:rPr>
      </w:pPr>
      <w:r w:rsidRPr="003C3D80">
        <w:rPr>
          <w:rFonts w:ascii="Times New Roman" w:eastAsia="Times New Roman" w:hAnsi="Times New Roman" w:cs="Times New Roman"/>
          <w:noProof/>
          <w:sz w:val="24"/>
          <w:szCs w:val="24"/>
        </w:rPr>
        <w:lastRenderedPageBreak/>
        <w:drawing>
          <wp:inline distT="0" distB="0" distL="0" distR="0">
            <wp:extent cx="3762375" cy="4133850"/>
            <wp:effectExtent l="19050" t="0" r="9525" b="0"/>
            <wp:docPr id="1" name="Picture 30" descr="IT-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T-Architecture"/>
                    <pic:cNvPicPr>
                      <a:picLocks noChangeAspect="1" noChangeArrowheads="1"/>
                    </pic:cNvPicPr>
                  </pic:nvPicPr>
                  <pic:blipFill>
                    <a:blip r:embed="rId9"/>
                    <a:srcRect/>
                    <a:stretch>
                      <a:fillRect/>
                    </a:stretch>
                  </pic:blipFill>
                  <pic:spPr bwMode="auto">
                    <a:xfrm>
                      <a:off x="0" y="0"/>
                      <a:ext cx="3762375" cy="4133850"/>
                    </a:xfrm>
                    <a:prstGeom prst="rect">
                      <a:avLst/>
                    </a:prstGeom>
                    <a:noFill/>
                    <a:ln w="9525">
                      <a:noFill/>
                      <a:miter lim="800000"/>
                      <a:headEnd/>
                      <a:tailEnd/>
                    </a:ln>
                  </pic:spPr>
                </pic:pic>
              </a:graphicData>
            </a:graphic>
          </wp:inline>
        </w:drawing>
      </w:r>
    </w:p>
    <w:p w:rsidR="00355DBB" w:rsidRPr="003C3D80" w:rsidRDefault="00355DBB" w:rsidP="00901EE8">
      <w:pPr>
        <w:spacing w:after="240" w:line="240" w:lineRule="auto"/>
        <w:jc w:val="center"/>
        <w:rPr>
          <w:rFonts w:ascii="Times New Roman" w:eastAsia="Times New Roman" w:hAnsi="Times New Roman" w:cs="Times New Roman"/>
          <w:b/>
          <w:bCs/>
          <w:sz w:val="18"/>
          <w:szCs w:val="18"/>
          <w:shd w:val="clear" w:color="auto" w:fill="FFFF00"/>
        </w:rPr>
      </w:pPr>
      <w:r w:rsidRPr="003C3D80">
        <w:rPr>
          <w:rFonts w:ascii="Times New Roman" w:eastAsia="Times New Roman" w:hAnsi="Times New Roman" w:cs="Times New Roman"/>
          <w:b/>
          <w:bCs/>
          <w:sz w:val="18"/>
          <w:szCs w:val="18"/>
        </w:rPr>
        <w:t xml:space="preserve">Figure </w:t>
      </w:r>
      <w:r w:rsidR="00901EE8">
        <w:rPr>
          <w:rFonts w:ascii="Times New Roman" w:eastAsia="Times New Roman" w:hAnsi="Times New Roman" w:cs="Times New Roman"/>
          <w:b/>
          <w:bCs/>
          <w:sz w:val="18"/>
          <w:szCs w:val="18"/>
        </w:rPr>
        <w:t>3</w:t>
      </w:r>
      <w:r w:rsidR="00151F88" w:rsidRPr="003C3D80">
        <w:rPr>
          <w:rFonts w:ascii="Times New Roman" w:eastAsia="Times New Roman" w:hAnsi="Times New Roman" w:cs="Times New Roman"/>
          <w:b/>
          <w:bCs/>
          <w:sz w:val="18"/>
          <w:szCs w:val="18"/>
        </w:rPr>
        <w:t>.</w:t>
      </w:r>
      <w:r w:rsidR="003E7C06" w:rsidRPr="003C3D80">
        <w:rPr>
          <w:rFonts w:ascii="Times New Roman" w:eastAsia="Times New Roman" w:hAnsi="Times New Roman" w:cs="Times New Roman"/>
          <w:b/>
          <w:bCs/>
          <w:sz w:val="18"/>
          <w:szCs w:val="18"/>
        </w:rPr>
        <w:fldChar w:fldCharType="begin"/>
      </w:r>
      <w:r w:rsidRPr="003C3D80">
        <w:rPr>
          <w:rFonts w:ascii="Times New Roman" w:eastAsia="Times New Roman" w:hAnsi="Times New Roman" w:cs="Times New Roman"/>
          <w:b/>
          <w:bCs/>
          <w:sz w:val="18"/>
          <w:szCs w:val="18"/>
        </w:rPr>
        <w:instrText xml:space="preserve"> SEQ Figure \* ARABIC </w:instrText>
      </w:r>
      <w:r w:rsidR="003E7C06" w:rsidRPr="003C3D80">
        <w:rPr>
          <w:rFonts w:ascii="Times New Roman" w:eastAsia="Times New Roman" w:hAnsi="Times New Roman" w:cs="Times New Roman"/>
          <w:b/>
          <w:bCs/>
          <w:sz w:val="18"/>
          <w:szCs w:val="18"/>
        </w:rPr>
        <w:fldChar w:fldCharType="separate"/>
      </w:r>
      <w:r w:rsidR="00A57074">
        <w:rPr>
          <w:rFonts w:ascii="Times New Roman" w:eastAsia="Times New Roman" w:hAnsi="Times New Roman" w:cs="Times New Roman"/>
          <w:b/>
          <w:bCs/>
          <w:noProof/>
          <w:sz w:val="18"/>
          <w:szCs w:val="18"/>
        </w:rPr>
        <w:t>1</w:t>
      </w:r>
      <w:r w:rsidR="003E7C06" w:rsidRPr="003C3D80">
        <w:rPr>
          <w:rFonts w:ascii="Times New Roman" w:eastAsia="Times New Roman" w:hAnsi="Times New Roman" w:cs="Times New Roman"/>
          <w:b/>
          <w:bCs/>
          <w:sz w:val="18"/>
          <w:szCs w:val="18"/>
        </w:rPr>
        <w:fldChar w:fldCharType="end"/>
      </w:r>
      <w:r w:rsidRPr="003C3D80">
        <w:rPr>
          <w:rFonts w:ascii="Times New Roman" w:eastAsia="Times New Roman" w:hAnsi="Times New Roman" w:cs="Times New Roman"/>
          <w:b/>
          <w:bCs/>
          <w:sz w:val="18"/>
          <w:szCs w:val="18"/>
        </w:rPr>
        <w:t xml:space="preserve">: </w:t>
      </w:r>
      <w:r w:rsidR="00151F88" w:rsidRPr="003C3D80">
        <w:rPr>
          <w:rFonts w:ascii="Times New Roman" w:eastAsia="Times New Roman" w:hAnsi="Times New Roman" w:cs="Times New Roman"/>
          <w:b/>
          <w:bCs/>
          <w:sz w:val="18"/>
          <w:szCs w:val="18"/>
        </w:rPr>
        <w:t xml:space="preserve">Proposed Learning </w:t>
      </w:r>
      <w:r w:rsidRPr="003C3D80">
        <w:rPr>
          <w:rFonts w:ascii="Times New Roman" w:eastAsia="Times New Roman" w:hAnsi="Times New Roman" w:cs="Times New Roman"/>
          <w:b/>
          <w:bCs/>
          <w:sz w:val="18"/>
          <w:szCs w:val="18"/>
        </w:rPr>
        <w:t>Management System Layered Architecture</w:t>
      </w:r>
    </w:p>
    <w:p w:rsidR="00355DBB" w:rsidRPr="003C3D80" w:rsidRDefault="00151F88" w:rsidP="00355DBB">
      <w:pPr>
        <w:spacing w:after="240" w:line="240" w:lineRule="auto"/>
        <w:rPr>
          <w:rFonts w:ascii="Times New Roman" w:eastAsia="Times New Roman" w:hAnsi="Times New Roman" w:cs="Times New Roman"/>
          <w:b/>
          <w:bCs/>
          <w:sz w:val="24"/>
          <w:szCs w:val="24"/>
        </w:rPr>
      </w:pPr>
      <w:r w:rsidRPr="003C3D80">
        <w:rPr>
          <w:rFonts w:ascii="Times New Roman" w:eastAsia="Times New Roman" w:hAnsi="Times New Roman" w:cs="Times New Roman"/>
          <w:b/>
          <w:bCs/>
          <w:sz w:val="24"/>
          <w:szCs w:val="24"/>
        </w:rPr>
        <w:t>2</w:t>
      </w:r>
      <w:r w:rsidR="00355DBB" w:rsidRPr="003C3D80">
        <w:rPr>
          <w:rFonts w:ascii="Times New Roman" w:eastAsia="Times New Roman" w:hAnsi="Times New Roman" w:cs="Times New Roman"/>
          <w:b/>
          <w:bCs/>
          <w:sz w:val="24"/>
          <w:szCs w:val="24"/>
        </w:rPr>
        <w:t>.</w:t>
      </w:r>
      <w:r w:rsidR="005840C7">
        <w:rPr>
          <w:rFonts w:ascii="Times New Roman" w:eastAsia="Times New Roman" w:hAnsi="Times New Roman" w:cs="Times New Roman"/>
          <w:b/>
          <w:bCs/>
          <w:sz w:val="24"/>
          <w:szCs w:val="24"/>
        </w:rPr>
        <w:t>1.</w:t>
      </w:r>
      <w:r w:rsidR="00355DBB" w:rsidRPr="003C3D80">
        <w:rPr>
          <w:rFonts w:ascii="Times New Roman" w:eastAsia="Times New Roman" w:hAnsi="Times New Roman" w:cs="Times New Roman"/>
          <w:b/>
          <w:bCs/>
          <w:sz w:val="24"/>
          <w:szCs w:val="24"/>
        </w:rPr>
        <w:t>3 Process Logic Layer</w:t>
      </w:r>
    </w:p>
    <w:p w:rsidR="00355DBB" w:rsidRDefault="00355DBB" w:rsidP="00355DBB">
      <w:pPr>
        <w:spacing w:after="240"/>
        <w:jc w:val="both"/>
        <w:rPr>
          <w:rFonts w:ascii="Times New Roman" w:eastAsia="Times New Roman" w:hAnsi="Times New Roman" w:cs="Times New Roman"/>
          <w:sz w:val="24"/>
          <w:szCs w:val="24"/>
        </w:rPr>
      </w:pPr>
      <w:r w:rsidRPr="003C3D80">
        <w:rPr>
          <w:rFonts w:ascii="Times New Roman" w:eastAsia="Times New Roman" w:hAnsi="Times New Roman" w:cs="Times New Roman"/>
          <w:sz w:val="24"/>
          <w:szCs w:val="24"/>
        </w:rPr>
        <w:t>Process logic layer holds orchestra Web services and software agents that reflect processes supported by the LMS. Orchestras and software agents consume application services layer and external Web services.</w:t>
      </w:r>
      <w:r w:rsidR="006D1435">
        <w:rPr>
          <w:rFonts w:ascii="Times New Roman" w:eastAsia="Times New Roman" w:hAnsi="Times New Roman" w:cs="Times New Roman"/>
          <w:sz w:val="24"/>
          <w:szCs w:val="24"/>
        </w:rPr>
        <w:t xml:space="preserve"> </w:t>
      </w:r>
      <w:r w:rsidR="006D1435" w:rsidRPr="003C3D80">
        <w:rPr>
          <w:rFonts w:ascii="Times New Roman" w:eastAsia="Times New Roman" w:hAnsi="Times New Roman" w:cs="Times New Roman"/>
          <w:sz w:val="24"/>
          <w:szCs w:val="24"/>
        </w:rPr>
        <w:t xml:space="preserve">Orchestras are implemented as Web services, </w:t>
      </w:r>
      <w:r w:rsidR="006D1435">
        <w:rPr>
          <w:rFonts w:ascii="Times New Roman" w:eastAsia="Times New Roman" w:hAnsi="Times New Roman" w:cs="Times New Roman"/>
          <w:sz w:val="24"/>
          <w:szCs w:val="24"/>
        </w:rPr>
        <w:t xml:space="preserve">and </w:t>
      </w:r>
      <w:r w:rsidR="006D1435" w:rsidRPr="003C3D80">
        <w:rPr>
          <w:rFonts w:ascii="Times New Roman" w:eastAsia="Times New Roman" w:hAnsi="Times New Roman" w:cs="Times New Roman"/>
          <w:sz w:val="24"/>
          <w:szCs w:val="24"/>
        </w:rPr>
        <w:t>software agents are implemented as windows services that is always running and executing.</w:t>
      </w:r>
    </w:p>
    <w:p w:rsidR="00355DBB" w:rsidRPr="003C3D80" w:rsidRDefault="00151F88" w:rsidP="00355DBB">
      <w:pPr>
        <w:spacing w:after="240" w:line="240" w:lineRule="auto"/>
        <w:rPr>
          <w:rFonts w:ascii="Times New Roman" w:eastAsia="Times New Roman" w:hAnsi="Times New Roman" w:cs="Times New Roman"/>
          <w:b/>
          <w:bCs/>
          <w:sz w:val="24"/>
          <w:szCs w:val="24"/>
        </w:rPr>
      </w:pPr>
      <w:r w:rsidRPr="003C3D80">
        <w:rPr>
          <w:rFonts w:ascii="Times New Roman" w:eastAsia="Times New Roman" w:hAnsi="Times New Roman" w:cs="Times New Roman"/>
          <w:b/>
          <w:bCs/>
          <w:sz w:val="24"/>
          <w:szCs w:val="24"/>
        </w:rPr>
        <w:t>2.</w:t>
      </w:r>
      <w:r w:rsidR="005840C7">
        <w:rPr>
          <w:rFonts w:ascii="Times New Roman" w:eastAsia="Times New Roman" w:hAnsi="Times New Roman" w:cs="Times New Roman"/>
          <w:b/>
          <w:bCs/>
          <w:sz w:val="24"/>
          <w:szCs w:val="24"/>
        </w:rPr>
        <w:t>1.</w:t>
      </w:r>
      <w:r w:rsidR="00355DBB" w:rsidRPr="003C3D80">
        <w:rPr>
          <w:rFonts w:ascii="Times New Roman" w:eastAsia="Times New Roman" w:hAnsi="Times New Roman" w:cs="Times New Roman"/>
          <w:b/>
          <w:bCs/>
          <w:sz w:val="24"/>
          <w:szCs w:val="24"/>
        </w:rPr>
        <w:t>4 Presentation Layer</w:t>
      </w:r>
    </w:p>
    <w:p w:rsidR="00355DBB" w:rsidRDefault="00355DBB" w:rsidP="00355DBB">
      <w:pPr>
        <w:spacing w:after="240" w:line="240" w:lineRule="auto"/>
        <w:jc w:val="both"/>
        <w:rPr>
          <w:rFonts w:ascii="Times New Roman" w:eastAsia="Times New Roman" w:hAnsi="Times New Roman" w:cs="Times New Roman"/>
          <w:sz w:val="24"/>
          <w:szCs w:val="24"/>
        </w:rPr>
      </w:pPr>
      <w:r w:rsidRPr="003C3D80">
        <w:rPr>
          <w:rFonts w:ascii="Times New Roman" w:eastAsia="Times New Roman" w:hAnsi="Times New Roman" w:cs="Times New Roman"/>
          <w:sz w:val="24"/>
          <w:szCs w:val="24"/>
        </w:rPr>
        <w:t>Portals are presented for human interaction with LMS. As depicted separately later in interface design section, portals present the capability to perform main functionalities in easy direct manner that reflects LMS services composability.</w:t>
      </w:r>
    </w:p>
    <w:p w:rsidR="00DE48C8" w:rsidRPr="00DE48C8" w:rsidRDefault="005840C7" w:rsidP="00DE48C8">
      <w:pPr>
        <w:rPr>
          <w:rFonts w:asciiTheme="majorBidi" w:hAnsiTheme="majorBidi" w:cstheme="majorBidi"/>
          <w:b/>
          <w:bCs/>
          <w:sz w:val="24"/>
          <w:szCs w:val="24"/>
        </w:rPr>
      </w:pPr>
      <w:r>
        <w:rPr>
          <w:rFonts w:asciiTheme="majorBidi" w:hAnsiTheme="majorBidi" w:cstheme="majorBidi"/>
          <w:b/>
          <w:bCs/>
          <w:sz w:val="24"/>
          <w:szCs w:val="24"/>
        </w:rPr>
        <w:t xml:space="preserve">2.2 </w:t>
      </w:r>
      <w:r w:rsidR="00DE48C8" w:rsidRPr="00DE48C8">
        <w:rPr>
          <w:rFonts w:asciiTheme="majorBidi" w:hAnsiTheme="majorBidi" w:cstheme="majorBidi"/>
          <w:b/>
          <w:bCs/>
          <w:sz w:val="24"/>
          <w:szCs w:val="24"/>
        </w:rPr>
        <w:t>Development Framework</w:t>
      </w:r>
    </w:p>
    <w:p w:rsidR="00DE48C8" w:rsidRDefault="00DE48C8" w:rsidP="00DE48C8">
      <w:pPr>
        <w:jc w:val="both"/>
        <w:rPr>
          <w:rFonts w:ascii="Times New Roman" w:eastAsia="Times New Roman" w:hAnsi="Times New Roman" w:cs="Times New Roman"/>
          <w:sz w:val="24"/>
          <w:szCs w:val="24"/>
        </w:rPr>
      </w:pPr>
      <w:r w:rsidRPr="0081395C">
        <w:rPr>
          <w:rFonts w:ascii="Times New Roman" w:eastAsia="Times New Roman" w:hAnsi="Times New Roman" w:cs="Times New Roman"/>
          <w:sz w:val="24"/>
          <w:szCs w:val="24"/>
        </w:rPr>
        <w:t>.Net framework is an emerging Microsoft technology th</w:t>
      </w:r>
      <w:r w:rsidR="00414D0E">
        <w:rPr>
          <w:rFonts w:ascii="Times New Roman" w:eastAsia="Times New Roman" w:hAnsi="Times New Roman" w:cs="Times New Roman"/>
          <w:sz w:val="24"/>
          <w:szCs w:val="24"/>
        </w:rPr>
        <w:t>at</w:t>
      </w:r>
      <w:r w:rsidRPr="0081395C">
        <w:rPr>
          <w:rFonts w:ascii="Times New Roman" w:eastAsia="Times New Roman" w:hAnsi="Times New Roman" w:cs="Times New Roman"/>
          <w:sz w:val="24"/>
          <w:szCs w:val="24"/>
        </w:rPr>
        <w:t xml:space="preserve"> enable</w:t>
      </w:r>
      <w:r w:rsidR="00414D0E">
        <w:rPr>
          <w:rFonts w:ascii="Times New Roman" w:eastAsia="Times New Roman" w:hAnsi="Times New Roman" w:cs="Times New Roman"/>
          <w:sz w:val="24"/>
          <w:szCs w:val="24"/>
        </w:rPr>
        <w:t>s</w:t>
      </w:r>
      <w:r w:rsidRPr="0081395C">
        <w:rPr>
          <w:rFonts w:ascii="Times New Roman" w:eastAsia="Times New Roman" w:hAnsi="Times New Roman" w:cs="Times New Roman"/>
          <w:sz w:val="24"/>
          <w:szCs w:val="24"/>
        </w:rPr>
        <w:t xml:space="preserve"> execution of any .net compiled code on any machine that has .net framework installed. Machines include: PDA; personal digital assistants, Tablet PCs, Smart Phones, and Computers. .Net framework is not a software developing tool, neither a programming language. .Net framework supports more than 30 programming languages, including Delph</w:t>
      </w:r>
      <w:r>
        <w:rPr>
          <w:rFonts w:ascii="Times New Roman" w:eastAsia="Times New Roman" w:hAnsi="Times New Roman" w:cs="Times New Roman"/>
          <w:sz w:val="24"/>
          <w:szCs w:val="24"/>
        </w:rPr>
        <w:t xml:space="preserve">i, Visual </w:t>
      </w:r>
      <w:r>
        <w:rPr>
          <w:rFonts w:ascii="Times New Roman" w:eastAsia="Times New Roman" w:hAnsi="Times New Roman" w:cs="Times New Roman"/>
          <w:sz w:val="24"/>
          <w:szCs w:val="24"/>
        </w:rPr>
        <w:lastRenderedPageBreak/>
        <w:t>Java, and Visual C++</w:t>
      </w:r>
      <w:r w:rsidRPr="002D1CFB">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Choosing .net framework</w:t>
      </w:r>
      <w:r w:rsidRPr="0081395C">
        <w:rPr>
          <w:rFonts w:ascii="Times New Roman" w:eastAsia="Times New Roman" w:hAnsi="Times New Roman" w:cs="Times New Roman"/>
          <w:sz w:val="24"/>
          <w:szCs w:val="24"/>
        </w:rPr>
        <w:t xml:space="preserve"> was affected by two other factors: efficiency of Microsoft SQL Server 2005, and the seamless integration between SQL Server and .net framework based programming languages. .Net framework deals with standards efficiently.</w:t>
      </w:r>
    </w:p>
    <w:p w:rsidR="00523D73" w:rsidRPr="003C3D80" w:rsidRDefault="00B577F7" w:rsidP="00FA492E">
      <w:pPr>
        <w:pStyle w:val="ListParagraph"/>
        <w:numPr>
          <w:ilvl w:val="0"/>
          <w:numId w:val="1"/>
        </w:numPr>
        <w:ind w:left="270" w:hanging="270"/>
        <w:jc w:val="both"/>
        <w:rPr>
          <w:rFonts w:asciiTheme="majorBidi" w:hAnsiTheme="majorBidi" w:cstheme="majorBidi"/>
          <w:b/>
          <w:bCs/>
          <w:sz w:val="24"/>
          <w:szCs w:val="24"/>
        </w:rPr>
      </w:pPr>
      <w:r w:rsidRPr="003C3D80">
        <w:rPr>
          <w:rFonts w:asciiTheme="majorBidi" w:hAnsiTheme="majorBidi" w:cstheme="majorBidi"/>
          <w:b/>
          <w:bCs/>
          <w:sz w:val="24"/>
          <w:szCs w:val="24"/>
        </w:rPr>
        <w:t>U</w:t>
      </w:r>
      <w:r w:rsidR="00FA492E">
        <w:rPr>
          <w:rFonts w:asciiTheme="majorBidi" w:hAnsiTheme="majorBidi" w:cstheme="majorBidi"/>
          <w:b/>
          <w:bCs/>
          <w:sz w:val="24"/>
          <w:szCs w:val="24"/>
        </w:rPr>
        <w:t>MIS Proposed Components</w:t>
      </w:r>
    </w:p>
    <w:p w:rsidR="00B577F7" w:rsidRPr="003C3D80" w:rsidRDefault="00BC5B8E" w:rsidP="00901EE8">
      <w:pPr>
        <w:jc w:val="both"/>
        <w:rPr>
          <w:rFonts w:asciiTheme="majorBidi" w:hAnsiTheme="majorBidi" w:cstheme="majorBidi"/>
          <w:sz w:val="24"/>
          <w:szCs w:val="24"/>
        </w:rPr>
      </w:pPr>
      <w:r w:rsidRPr="003C3D80">
        <w:rPr>
          <w:rFonts w:asciiTheme="majorBidi" w:hAnsiTheme="majorBidi" w:cstheme="majorBidi"/>
          <w:sz w:val="24"/>
          <w:szCs w:val="24"/>
        </w:rPr>
        <w:t>Selected UMIS components to be analyzed, designed, implemented, and evaluated are: Student Information System (SIS), Library Information System</w:t>
      </w:r>
      <w:r w:rsidR="006D1435">
        <w:rPr>
          <w:rFonts w:asciiTheme="majorBidi" w:hAnsiTheme="majorBidi" w:cstheme="majorBidi"/>
          <w:sz w:val="24"/>
          <w:szCs w:val="24"/>
        </w:rPr>
        <w:t xml:space="preserve"> (LIS)</w:t>
      </w:r>
      <w:r w:rsidRPr="003C3D80">
        <w:rPr>
          <w:rFonts w:asciiTheme="majorBidi" w:hAnsiTheme="majorBidi" w:cstheme="majorBidi"/>
          <w:sz w:val="24"/>
          <w:szCs w:val="24"/>
        </w:rPr>
        <w:t xml:space="preserve">, and Faculty Information System. SIS will hold students data, registration, and enrollment details. </w:t>
      </w:r>
      <w:r w:rsidR="006D1435">
        <w:rPr>
          <w:rFonts w:asciiTheme="majorBidi" w:hAnsiTheme="majorBidi" w:cstheme="majorBidi"/>
          <w:sz w:val="24"/>
          <w:szCs w:val="24"/>
        </w:rPr>
        <w:t>LIS</w:t>
      </w:r>
      <w:r w:rsidRPr="003C3D80">
        <w:rPr>
          <w:rFonts w:asciiTheme="majorBidi" w:hAnsiTheme="majorBidi" w:cstheme="majorBidi"/>
          <w:sz w:val="24"/>
          <w:szCs w:val="24"/>
        </w:rPr>
        <w:t xml:space="preserve"> will present the automation of the library traditional system without the availability of digital contents. Faculty Information System is the information system that holds faculties, and staff members’ data.</w:t>
      </w:r>
    </w:p>
    <w:p w:rsidR="00DE0125" w:rsidRPr="00FA492E" w:rsidRDefault="00DE0125" w:rsidP="00FA492E">
      <w:pPr>
        <w:pStyle w:val="ListParagraph"/>
        <w:numPr>
          <w:ilvl w:val="0"/>
          <w:numId w:val="1"/>
        </w:numPr>
        <w:ind w:left="270" w:hanging="270"/>
        <w:jc w:val="both"/>
        <w:rPr>
          <w:rFonts w:asciiTheme="majorBidi" w:hAnsiTheme="majorBidi" w:cstheme="majorBidi"/>
          <w:b/>
          <w:bCs/>
          <w:sz w:val="24"/>
          <w:szCs w:val="24"/>
        </w:rPr>
      </w:pPr>
      <w:r w:rsidRPr="00FA492E">
        <w:rPr>
          <w:rFonts w:asciiTheme="majorBidi" w:hAnsiTheme="majorBidi" w:cstheme="majorBidi"/>
          <w:b/>
          <w:bCs/>
          <w:sz w:val="24"/>
          <w:szCs w:val="24"/>
        </w:rPr>
        <w:t>Faculty Information System</w:t>
      </w:r>
    </w:p>
    <w:p w:rsidR="00167112" w:rsidRPr="003C3D80" w:rsidRDefault="00167112" w:rsidP="00901EE8">
      <w:pPr>
        <w:spacing w:after="0"/>
        <w:jc w:val="both"/>
        <w:rPr>
          <w:rFonts w:asciiTheme="majorBidi" w:hAnsiTheme="majorBidi" w:cstheme="majorBidi"/>
          <w:color w:val="FF0000"/>
          <w:sz w:val="24"/>
          <w:szCs w:val="24"/>
        </w:rPr>
      </w:pPr>
      <w:r w:rsidRPr="003C3D80">
        <w:rPr>
          <w:rFonts w:asciiTheme="majorBidi" w:hAnsiTheme="majorBidi" w:cstheme="majorBidi"/>
          <w:sz w:val="24"/>
          <w:szCs w:val="24"/>
        </w:rPr>
        <w:t xml:space="preserve">Faculty Information System can be thought of as a collection of information systems that manage entities depicted in figure </w:t>
      </w:r>
      <w:r w:rsidR="00901EE8">
        <w:rPr>
          <w:rFonts w:asciiTheme="majorBidi" w:hAnsiTheme="majorBidi" w:cstheme="majorBidi"/>
          <w:sz w:val="24"/>
          <w:szCs w:val="24"/>
        </w:rPr>
        <w:t>3</w:t>
      </w:r>
      <w:r w:rsidRPr="003C3D80">
        <w:rPr>
          <w:rFonts w:asciiTheme="majorBidi" w:hAnsiTheme="majorBidi" w:cstheme="majorBidi"/>
          <w:sz w:val="24"/>
          <w:szCs w:val="24"/>
        </w:rPr>
        <w:t>.</w:t>
      </w:r>
      <w:r w:rsidR="00E11D80">
        <w:rPr>
          <w:rFonts w:asciiTheme="majorBidi" w:hAnsiTheme="majorBidi" w:cstheme="majorBidi"/>
          <w:sz w:val="24"/>
          <w:szCs w:val="24"/>
        </w:rPr>
        <w:t>2</w:t>
      </w:r>
      <w:r w:rsidRPr="003C3D80">
        <w:rPr>
          <w:rFonts w:asciiTheme="majorBidi" w:hAnsiTheme="majorBidi" w:cstheme="majorBidi"/>
          <w:sz w:val="24"/>
          <w:szCs w:val="24"/>
        </w:rPr>
        <w:t>.</w:t>
      </w:r>
      <w:r w:rsidR="00F72AA8" w:rsidRPr="003C3D80">
        <w:rPr>
          <w:rFonts w:asciiTheme="majorBidi" w:hAnsiTheme="majorBidi" w:cstheme="majorBidi"/>
          <w:sz w:val="24"/>
          <w:szCs w:val="24"/>
        </w:rPr>
        <w:t xml:space="preserve"> Instructors and Employees can </w:t>
      </w:r>
      <w:r w:rsidR="00872451" w:rsidRPr="003C3D80">
        <w:rPr>
          <w:rFonts w:asciiTheme="majorBidi" w:hAnsiTheme="majorBidi" w:cstheme="majorBidi"/>
          <w:sz w:val="24"/>
          <w:szCs w:val="24"/>
        </w:rPr>
        <w:t>be further analyzed into categories as</w:t>
      </w:r>
      <w:r w:rsidR="00F72AA8" w:rsidRPr="003C3D80">
        <w:rPr>
          <w:rFonts w:asciiTheme="majorBidi" w:hAnsiTheme="majorBidi" w:cstheme="majorBidi"/>
          <w:sz w:val="24"/>
          <w:szCs w:val="24"/>
        </w:rPr>
        <w:t xml:space="preserve"> presented in </w:t>
      </w:r>
      <w:r w:rsidR="00872451" w:rsidRPr="003C3D80">
        <w:rPr>
          <w:rFonts w:asciiTheme="majorBidi" w:hAnsiTheme="majorBidi" w:cstheme="majorBidi"/>
          <w:sz w:val="24"/>
          <w:szCs w:val="24"/>
        </w:rPr>
        <w:t xml:space="preserve">table </w:t>
      </w:r>
      <w:r w:rsidR="00901EE8">
        <w:rPr>
          <w:rFonts w:asciiTheme="majorBidi" w:hAnsiTheme="majorBidi" w:cstheme="majorBidi"/>
          <w:sz w:val="24"/>
          <w:szCs w:val="24"/>
        </w:rPr>
        <w:t>3</w:t>
      </w:r>
      <w:r w:rsidR="00872451" w:rsidRPr="003C3D80">
        <w:rPr>
          <w:rFonts w:asciiTheme="majorBidi" w:hAnsiTheme="majorBidi" w:cstheme="majorBidi"/>
          <w:sz w:val="24"/>
          <w:szCs w:val="24"/>
        </w:rPr>
        <w:t>.1</w:t>
      </w:r>
      <w:r w:rsidR="00F72AA8" w:rsidRPr="003C3D80">
        <w:rPr>
          <w:rFonts w:asciiTheme="majorBidi" w:hAnsiTheme="majorBidi" w:cstheme="majorBidi"/>
          <w:sz w:val="24"/>
          <w:szCs w:val="24"/>
        </w:rPr>
        <w:t>.</w:t>
      </w:r>
      <w:r w:rsidR="00B13646" w:rsidRPr="003C3D80">
        <w:rPr>
          <w:rFonts w:asciiTheme="majorBidi" w:hAnsiTheme="majorBidi" w:cstheme="majorBidi"/>
          <w:sz w:val="24"/>
          <w:szCs w:val="24"/>
        </w:rPr>
        <w:t xml:space="preserve"> </w:t>
      </w:r>
      <w:r w:rsidR="00B13646" w:rsidRPr="003C3D80">
        <w:rPr>
          <w:rFonts w:asciiTheme="majorBidi" w:hAnsiTheme="majorBidi" w:cstheme="majorBidi"/>
          <w:iCs/>
          <w:sz w:val="24"/>
          <w:szCs w:val="24"/>
        </w:rPr>
        <w:t xml:space="preserve">Automating </w:t>
      </w:r>
      <w:r w:rsidR="00015F8A" w:rsidRPr="003C3D80">
        <w:rPr>
          <w:rFonts w:asciiTheme="majorBidi" w:hAnsiTheme="majorBidi" w:cstheme="majorBidi"/>
          <w:iCs/>
          <w:sz w:val="24"/>
          <w:szCs w:val="24"/>
        </w:rPr>
        <w:t>and</w:t>
      </w:r>
      <w:r w:rsidR="00B13646" w:rsidRPr="003C3D80">
        <w:rPr>
          <w:rFonts w:asciiTheme="majorBidi" w:hAnsiTheme="majorBidi" w:cstheme="majorBidi"/>
          <w:iCs/>
          <w:sz w:val="24"/>
          <w:szCs w:val="24"/>
        </w:rPr>
        <w:t xml:space="preserve"> managing </w:t>
      </w:r>
      <w:r w:rsidR="00015F8A" w:rsidRPr="003C3D80">
        <w:rPr>
          <w:rFonts w:asciiTheme="majorBidi" w:hAnsiTheme="majorBidi" w:cstheme="majorBidi"/>
          <w:iCs/>
          <w:sz w:val="24"/>
          <w:szCs w:val="24"/>
        </w:rPr>
        <w:t xml:space="preserve">the different activities of mentioned departments </w:t>
      </w:r>
      <w:r w:rsidR="00B13646" w:rsidRPr="003C3D80">
        <w:rPr>
          <w:rFonts w:asciiTheme="majorBidi" w:hAnsiTheme="majorBidi" w:cstheme="majorBidi"/>
          <w:iCs/>
          <w:sz w:val="24"/>
          <w:szCs w:val="24"/>
        </w:rPr>
        <w:t>is a must for integrating different components of faculty within learning activities.</w:t>
      </w:r>
    </w:p>
    <w:p w:rsidR="00167112" w:rsidRPr="003C3D80" w:rsidRDefault="00167112" w:rsidP="00B13646">
      <w:pPr>
        <w:keepNext/>
        <w:spacing w:after="0"/>
        <w:jc w:val="both"/>
      </w:pPr>
      <w:r w:rsidRPr="003C3D80">
        <w:rPr>
          <w:rFonts w:asciiTheme="majorBidi" w:hAnsiTheme="majorBidi" w:cstheme="majorBidi"/>
          <w:noProof/>
          <w:color w:val="FF0000"/>
          <w:sz w:val="24"/>
          <w:szCs w:val="24"/>
        </w:rPr>
        <w:drawing>
          <wp:inline distT="0" distB="0" distL="0" distR="0">
            <wp:extent cx="5486400" cy="3200400"/>
            <wp:effectExtent l="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167112" w:rsidRPr="003C3D80" w:rsidRDefault="00167112" w:rsidP="00901EE8">
      <w:pPr>
        <w:pStyle w:val="Caption"/>
        <w:spacing w:after="0"/>
        <w:jc w:val="center"/>
        <w:rPr>
          <w:color w:val="auto"/>
        </w:rPr>
      </w:pPr>
      <w:r w:rsidRPr="003C3D80">
        <w:rPr>
          <w:color w:val="auto"/>
        </w:rPr>
        <w:t xml:space="preserve">Figure </w:t>
      </w:r>
      <w:r w:rsidR="00901EE8">
        <w:rPr>
          <w:color w:val="auto"/>
        </w:rPr>
        <w:t>3</w:t>
      </w:r>
      <w:r w:rsidRPr="003C3D80">
        <w:rPr>
          <w:color w:val="auto"/>
        </w:rPr>
        <w:t>.</w:t>
      </w:r>
      <w:r w:rsidR="00E11D80">
        <w:rPr>
          <w:color w:val="auto"/>
        </w:rPr>
        <w:t>2</w:t>
      </w:r>
      <w:r w:rsidRPr="003C3D80">
        <w:rPr>
          <w:color w:val="auto"/>
        </w:rPr>
        <w:t>: Faculty Information System Entities</w:t>
      </w:r>
    </w:p>
    <w:p w:rsidR="00872451" w:rsidRPr="003C3D80" w:rsidRDefault="00872451" w:rsidP="00901EE8">
      <w:pPr>
        <w:pStyle w:val="Caption"/>
        <w:keepNext/>
        <w:spacing w:before="240" w:after="0"/>
        <w:rPr>
          <w:color w:val="auto"/>
        </w:rPr>
      </w:pPr>
      <w:r w:rsidRPr="003C3D80">
        <w:rPr>
          <w:color w:val="auto"/>
        </w:rPr>
        <w:t xml:space="preserve">Table </w:t>
      </w:r>
      <w:r w:rsidR="00901EE8">
        <w:rPr>
          <w:color w:val="auto"/>
        </w:rPr>
        <w:t>3</w:t>
      </w:r>
      <w:r w:rsidR="00015F8A" w:rsidRPr="003C3D80">
        <w:rPr>
          <w:color w:val="auto"/>
        </w:rPr>
        <w:t>.</w:t>
      </w:r>
      <w:r w:rsidR="003E7C06" w:rsidRPr="003C3D80">
        <w:rPr>
          <w:color w:val="auto"/>
        </w:rPr>
        <w:fldChar w:fldCharType="begin"/>
      </w:r>
      <w:r w:rsidRPr="003C3D80">
        <w:rPr>
          <w:color w:val="auto"/>
        </w:rPr>
        <w:instrText xml:space="preserve"> SEQ Table \* ARABIC </w:instrText>
      </w:r>
      <w:r w:rsidR="003E7C06" w:rsidRPr="003C3D80">
        <w:rPr>
          <w:color w:val="auto"/>
        </w:rPr>
        <w:fldChar w:fldCharType="separate"/>
      </w:r>
      <w:r w:rsidR="00A57074">
        <w:rPr>
          <w:noProof/>
          <w:color w:val="auto"/>
        </w:rPr>
        <w:t>1</w:t>
      </w:r>
      <w:r w:rsidR="003E7C06" w:rsidRPr="003C3D80">
        <w:rPr>
          <w:color w:val="auto"/>
        </w:rPr>
        <w:fldChar w:fldCharType="end"/>
      </w:r>
      <w:r w:rsidRPr="003C3D80">
        <w:rPr>
          <w:color w:val="auto"/>
        </w:rPr>
        <w:t>: Instructors and Employees Categories</w:t>
      </w:r>
    </w:p>
    <w:tbl>
      <w:tblPr>
        <w:tblStyle w:val="LightList-Accent11"/>
        <w:tblW w:w="0" w:type="auto"/>
        <w:tblBorders>
          <w:insideH w:val="single" w:sz="8" w:space="0" w:color="4F81BD" w:themeColor="accent1"/>
          <w:insideV w:val="single" w:sz="8" w:space="0" w:color="4F81BD" w:themeColor="accent1"/>
        </w:tblBorders>
        <w:tblLook w:val="00A0"/>
      </w:tblPr>
      <w:tblGrid>
        <w:gridCol w:w="4428"/>
        <w:gridCol w:w="4428"/>
      </w:tblGrid>
      <w:tr w:rsidR="00872451" w:rsidRPr="003C3D80" w:rsidTr="00015F8A">
        <w:trPr>
          <w:cnfStyle w:val="100000000000"/>
        </w:trPr>
        <w:tc>
          <w:tcPr>
            <w:cnfStyle w:val="001000000000"/>
            <w:tcW w:w="4428" w:type="dxa"/>
          </w:tcPr>
          <w:p w:rsidR="00872451" w:rsidRPr="003C3D80" w:rsidRDefault="00015F8A" w:rsidP="00015F8A">
            <w:pPr>
              <w:jc w:val="center"/>
              <w:rPr>
                <w:sz w:val="24"/>
                <w:szCs w:val="24"/>
              </w:rPr>
            </w:pPr>
            <w:r w:rsidRPr="003C3D80">
              <w:rPr>
                <w:sz w:val="24"/>
                <w:szCs w:val="24"/>
              </w:rPr>
              <w:t>Instructors</w:t>
            </w:r>
          </w:p>
        </w:tc>
        <w:tc>
          <w:tcPr>
            <w:cnfStyle w:val="000010000000"/>
            <w:tcW w:w="4428" w:type="dxa"/>
            <w:tcBorders>
              <w:top w:val="none" w:sz="0" w:space="0" w:color="auto"/>
              <w:left w:val="none" w:sz="0" w:space="0" w:color="auto"/>
              <w:right w:val="none" w:sz="0" w:space="0" w:color="auto"/>
            </w:tcBorders>
          </w:tcPr>
          <w:p w:rsidR="00872451" w:rsidRPr="003C3D80" w:rsidRDefault="00015F8A" w:rsidP="00015F8A">
            <w:pPr>
              <w:jc w:val="center"/>
              <w:rPr>
                <w:sz w:val="24"/>
                <w:szCs w:val="24"/>
              </w:rPr>
            </w:pPr>
            <w:r w:rsidRPr="003C3D80">
              <w:rPr>
                <w:sz w:val="24"/>
                <w:szCs w:val="24"/>
              </w:rPr>
              <w:t>Employees</w:t>
            </w:r>
          </w:p>
        </w:tc>
      </w:tr>
      <w:tr w:rsidR="00872451" w:rsidRPr="003C3D80" w:rsidTr="00015F8A">
        <w:trPr>
          <w:cnfStyle w:val="000000100000"/>
        </w:trPr>
        <w:tc>
          <w:tcPr>
            <w:cnfStyle w:val="001000000000"/>
            <w:tcW w:w="4428" w:type="dxa"/>
            <w:tcBorders>
              <w:top w:val="none" w:sz="0" w:space="0" w:color="auto"/>
              <w:left w:val="none" w:sz="0" w:space="0" w:color="auto"/>
              <w:bottom w:val="none" w:sz="0" w:space="0" w:color="auto"/>
            </w:tcBorders>
          </w:tcPr>
          <w:p w:rsidR="00015F8A" w:rsidRPr="003C3D80" w:rsidRDefault="00015F8A" w:rsidP="00737224">
            <w:pPr>
              <w:jc w:val="center"/>
              <w:rPr>
                <w:b w:val="0"/>
                <w:bCs w:val="0"/>
                <w:sz w:val="24"/>
                <w:szCs w:val="24"/>
              </w:rPr>
            </w:pPr>
            <w:r w:rsidRPr="003C3D80">
              <w:rPr>
                <w:b w:val="0"/>
                <w:bCs w:val="0"/>
                <w:sz w:val="24"/>
                <w:szCs w:val="24"/>
              </w:rPr>
              <w:t>Dean</w:t>
            </w:r>
          </w:p>
        </w:tc>
        <w:tc>
          <w:tcPr>
            <w:cnfStyle w:val="000010000000"/>
            <w:tcW w:w="4428" w:type="dxa"/>
            <w:tcBorders>
              <w:top w:val="none" w:sz="0" w:space="0" w:color="auto"/>
              <w:left w:val="none" w:sz="0" w:space="0" w:color="auto"/>
              <w:bottom w:val="none" w:sz="0" w:space="0" w:color="auto"/>
              <w:right w:val="none" w:sz="0" w:space="0" w:color="auto"/>
            </w:tcBorders>
          </w:tcPr>
          <w:p w:rsidR="00015F8A" w:rsidRPr="003C3D80" w:rsidRDefault="00015F8A" w:rsidP="00737224">
            <w:pPr>
              <w:jc w:val="center"/>
              <w:rPr>
                <w:sz w:val="24"/>
                <w:szCs w:val="24"/>
              </w:rPr>
            </w:pPr>
            <w:r w:rsidRPr="003C3D80">
              <w:rPr>
                <w:sz w:val="24"/>
                <w:szCs w:val="24"/>
              </w:rPr>
              <w:t>e-Learning Center</w:t>
            </w:r>
          </w:p>
        </w:tc>
      </w:tr>
      <w:tr w:rsidR="00015F8A" w:rsidRPr="003C3D80" w:rsidTr="00015F8A">
        <w:tc>
          <w:tcPr>
            <w:cnfStyle w:val="001000000000"/>
            <w:tcW w:w="4428" w:type="dxa"/>
          </w:tcPr>
          <w:p w:rsidR="00015F8A" w:rsidRPr="003C3D80" w:rsidRDefault="00015F8A" w:rsidP="00737224">
            <w:pPr>
              <w:jc w:val="center"/>
              <w:rPr>
                <w:b w:val="0"/>
                <w:bCs w:val="0"/>
                <w:sz w:val="24"/>
                <w:szCs w:val="24"/>
              </w:rPr>
            </w:pPr>
            <w:r w:rsidRPr="003C3D80">
              <w:rPr>
                <w:b w:val="0"/>
                <w:bCs w:val="0"/>
                <w:sz w:val="24"/>
                <w:szCs w:val="24"/>
              </w:rPr>
              <w:t>Vice Dean</w:t>
            </w:r>
          </w:p>
        </w:tc>
        <w:tc>
          <w:tcPr>
            <w:cnfStyle w:val="000010000000"/>
            <w:tcW w:w="4428" w:type="dxa"/>
          </w:tcPr>
          <w:p w:rsidR="00015F8A" w:rsidRPr="003C3D80" w:rsidRDefault="00015F8A" w:rsidP="00737224">
            <w:pPr>
              <w:jc w:val="center"/>
              <w:rPr>
                <w:sz w:val="24"/>
                <w:szCs w:val="24"/>
              </w:rPr>
            </w:pPr>
            <w:r w:rsidRPr="003C3D80">
              <w:rPr>
                <w:sz w:val="24"/>
                <w:szCs w:val="24"/>
              </w:rPr>
              <w:t>Youth Activities</w:t>
            </w:r>
          </w:p>
        </w:tc>
      </w:tr>
      <w:tr w:rsidR="00015F8A" w:rsidRPr="003C3D80" w:rsidTr="00015F8A">
        <w:trPr>
          <w:cnfStyle w:val="000000100000"/>
        </w:trPr>
        <w:tc>
          <w:tcPr>
            <w:cnfStyle w:val="001000000000"/>
            <w:tcW w:w="4428" w:type="dxa"/>
          </w:tcPr>
          <w:p w:rsidR="00015F8A" w:rsidRPr="003C3D80" w:rsidRDefault="00015F8A" w:rsidP="00737224">
            <w:pPr>
              <w:jc w:val="center"/>
              <w:rPr>
                <w:b w:val="0"/>
                <w:bCs w:val="0"/>
                <w:sz w:val="24"/>
                <w:szCs w:val="24"/>
              </w:rPr>
            </w:pPr>
            <w:r w:rsidRPr="003C3D80">
              <w:rPr>
                <w:b w:val="0"/>
                <w:bCs w:val="0"/>
                <w:sz w:val="24"/>
                <w:szCs w:val="24"/>
              </w:rPr>
              <w:lastRenderedPageBreak/>
              <w:t>Heads of Departments</w:t>
            </w:r>
          </w:p>
        </w:tc>
        <w:tc>
          <w:tcPr>
            <w:cnfStyle w:val="000010000000"/>
            <w:tcW w:w="4428" w:type="dxa"/>
          </w:tcPr>
          <w:p w:rsidR="00015F8A" w:rsidRPr="003C3D80" w:rsidRDefault="00015F8A" w:rsidP="00737224">
            <w:pPr>
              <w:jc w:val="center"/>
              <w:rPr>
                <w:sz w:val="24"/>
                <w:szCs w:val="24"/>
              </w:rPr>
            </w:pPr>
            <w:r w:rsidRPr="003C3D80">
              <w:rPr>
                <w:sz w:val="24"/>
                <w:szCs w:val="24"/>
              </w:rPr>
              <w:t>Dean Secretary</w:t>
            </w:r>
          </w:p>
        </w:tc>
      </w:tr>
      <w:tr w:rsidR="00015F8A" w:rsidRPr="003C3D80" w:rsidTr="00015F8A">
        <w:tc>
          <w:tcPr>
            <w:cnfStyle w:val="001000000000"/>
            <w:tcW w:w="4428" w:type="dxa"/>
          </w:tcPr>
          <w:p w:rsidR="00015F8A" w:rsidRPr="003C3D80" w:rsidRDefault="00015F8A" w:rsidP="00737224">
            <w:pPr>
              <w:jc w:val="center"/>
              <w:rPr>
                <w:b w:val="0"/>
                <w:bCs w:val="0"/>
                <w:sz w:val="24"/>
                <w:szCs w:val="24"/>
              </w:rPr>
            </w:pPr>
            <w:r w:rsidRPr="003C3D80">
              <w:rPr>
                <w:b w:val="0"/>
                <w:bCs w:val="0"/>
                <w:sz w:val="24"/>
                <w:szCs w:val="24"/>
              </w:rPr>
              <w:t>Doctors</w:t>
            </w:r>
          </w:p>
        </w:tc>
        <w:tc>
          <w:tcPr>
            <w:cnfStyle w:val="000010000000"/>
            <w:tcW w:w="4428" w:type="dxa"/>
          </w:tcPr>
          <w:p w:rsidR="00015F8A" w:rsidRPr="003C3D80" w:rsidRDefault="00015F8A" w:rsidP="00737224">
            <w:pPr>
              <w:jc w:val="center"/>
              <w:rPr>
                <w:sz w:val="24"/>
                <w:szCs w:val="24"/>
              </w:rPr>
            </w:pPr>
            <w:r w:rsidRPr="003C3D80">
              <w:rPr>
                <w:sz w:val="24"/>
                <w:szCs w:val="24"/>
              </w:rPr>
              <w:t>Department Secretary</w:t>
            </w:r>
          </w:p>
        </w:tc>
      </w:tr>
      <w:tr w:rsidR="00015F8A" w:rsidRPr="003C3D80" w:rsidTr="00015F8A">
        <w:trPr>
          <w:cnfStyle w:val="000000100000"/>
        </w:trPr>
        <w:tc>
          <w:tcPr>
            <w:cnfStyle w:val="001000000000"/>
            <w:tcW w:w="4428" w:type="dxa"/>
          </w:tcPr>
          <w:p w:rsidR="00015F8A" w:rsidRPr="003C3D80" w:rsidRDefault="00015F8A" w:rsidP="00737224">
            <w:pPr>
              <w:jc w:val="center"/>
              <w:rPr>
                <w:b w:val="0"/>
                <w:bCs w:val="0"/>
                <w:sz w:val="24"/>
                <w:szCs w:val="24"/>
              </w:rPr>
            </w:pPr>
            <w:r w:rsidRPr="003C3D80">
              <w:rPr>
                <w:b w:val="0"/>
                <w:bCs w:val="0"/>
                <w:sz w:val="24"/>
                <w:szCs w:val="24"/>
              </w:rPr>
              <w:t>Assistant Teachers</w:t>
            </w:r>
          </w:p>
        </w:tc>
        <w:tc>
          <w:tcPr>
            <w:cnfStyle w:val="000010000000"/>
            <w:tcW w:w="4428" w:type="dxa"/>
          </w:tcPr>
          <w:p w:rsidR="00015F8A" w:rsidRPr="003C3D80" w:rsidRDefault="00015F8A" w:rsidP="00737224">
            <w:pPr>
              <w:jc w:val="center"/>
              <w:rPr>
                <w:sz w:val="24"/>
                <w:szCs w:val="24"/>
              </w:rPr>
            </w:pPr>
            <w:r w:rsidRPr="003C3D80">
              <w:rPr>
                <w:sz w:val="24"/>
                <w:szCs w:val="24"/>
              </w:rPr>
              <w:t>Legal Issues Department</w:t>
            </w:r>
          </w:p>
        </w:tc>
      </w:tr>
      <w:tr w:rsidR="00015F8A" w:rsidRPr="003C3D80" w:rsidTr="00015F8A">
        <w:tc>
          <w:tcPr>
            <w:cnfStyle w:val="001000000000"/>
            <w:tcW w:w="4428" w:type="dxa"/>
          </w:tcPr>
          <w:p w:rsidR="00015F8A" w:rsidRPr="003C3D80" w:rsidRDefault="00015F8A" w:rsidP="00737224">
            <w:pPr>
              <w:jc w:val="center"/>
              <w:rPr>
                <w:sz w:val="24"/>
                <w:szCs w:val="24"/>
              </w:rPr>
            </w:pPr>
            <w:r w:rsidRPr="003C3D80">
              <w:rPr>
                <w:b w:val="0"/>
                <w:bCs w:val="0"/>
                <w:sz w:val="24"/>
                <w:szCs w:val="24"/>
              </w:rPr>
              <w:t>Teaching Assistants</w:t>
            </w:r>
          </w:p>
        </w:tc>
        <w:tc>
          <w:tcPr>
            <w:cnfStyle w:val="000010000000"/>
            <w:tcW w:w="4428" w:type="dxa"/>
          </w:tcPr>
          <w:p w:rsidR="00015F8A" w:rsidRPr="003C3D80" w:rsidRDefault="00015F8A" w:rsidP="00737224">
            <w:pPr>
              <w:jc w:val="center"/>
              <w:rPr>
                <w:sz w:val="24"/>
                <w:szCs w:val="24"/>
              </w:rPr>
            </w:pPr>
            <w:r w:rsidRPr="003C3D80">
              <w:rPr>
                <w:sz w:val="24"/>
                <w:szCs w:val="24"/>
              </w:rPr>
              <w:t>Head of Employees Secretary</w:t>
            </w:r>
          </w:p>
        </w:tc>
      </w:tr>
      <w:tr w:rsidR="00015F8A" w:rsidRPr="003C3D80" w:rsidTr="00015F8A">
        <w:trPr>
          <w:cnfStyle w:val="000000100000"/>
        </w:trPr>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Stuff Members Secretary</w:t>
            </w:r>
          </w:p>
        </w:tc>
      </w:tr>
      <w:tr w:rsidR="00015F8A" w:rsidRPr="003C3D80" w:rsidTr="00015F8A">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Financial Department</w:t>
            </w:r>
          </w:p>
        </w:tc>
      </w:tr>
      <w:tr w:rsidR="00015F8A" w:rsidRPr="003C3D80" w:rsidTr="00015F8A">
        <w:trPr>
          <w:cnfStyle w:val="000000100000"/>
        </w:trPr>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Head of Employees</w:t>
            </w:r>
          </w:p>
        </w:tc>
      </w:tr>
      <w:tr w:rsidR="00015F8A" w:rsidRPr="003C3D80" w:rsidTr="00015F8A">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Import and Export</w:t>
            </w:r>
          </w:p>
        </w:tc>
      </w:tr>
      <w:tr w:rsidR="00015F8A" w:rsidRPr="003C3D80" w:rsidTr="00015F8A">
        <w:trPr>
          <w:cnfStyle w:val="000000100000"/>
        </w:trPr>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Post-Graduate Studies</w:t>
            </w:r>
          </w:p>
        </w:tc>
      </w:tr>
      <w:tr w:rsidR="00015F8A" w:rsidRPr="003C3D80" w:rsidTr="00015F8A">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Student Affairs</w:t>
            </w:r>
          </w:p>
        </w:tc>
      </w:tr>
      <w:tr w:rsidR="00015F8A" w:rsidRPr="003C3D80" w:rsidTr="00015F8A">
        <w:trPr>
          <w:cnfStyle w:val="000000100000"/>
        </w:trPr>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Inventory</w:t>
            </w:r>
          </w:p>
        </w:tc>
      </w:tr>
      <w:tr w:rsidR="00015F8A" w:rsidRPr="003C3D80" w:rsidTr="00015F8A">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Employee Affairs</w:t>
            </w:r>
          </w:p>
        </w:tc>
      </w:tr>
      <w:tr w:rsidR="00015F8A" w:rsidRPr="003C3D80" w:rsidTr="00015F8A">
        <w:trPr>
          <w:cnfStyle w:val="000000100000"/>
        </w:trPr>
        <w:tc>
          <w:tcPr>
            <w:cnfStyle w:val="001000000000"/>
            <w:tcW w:w="4428" w:type="dxa"/>
          </w:tcPr>
          <w:p w:rsidR="00015F8A" w:rsidRPr="003C3D80" w:rsidRDefault="00015F8A" w:rsidP="00015F8A">
            <w:pPr>
              <w:rPr>
                <w:sz w:val="24"/>
                <w:szCs w:val="24"/>
              </w:rPr>
            </w:pPr>
          </w:p>
        </w:tc>
        <w:tc>
          <w:tcPr>
            <w:cnfStyle w:val="000010000000"/>
            <w:tcW w:w="4428" w:type="dxa"/>
          </w:tcPr>
          <w:p w:rsidR="00015F8A" w:rsidRPr="003C3D80" w:rsidRDefault="00015F8A" w:rsidP="00737224">
            <w:pPr>
              <w:jc w:val="center"/>
              <w:rPr>
                <w:sz w:val="24"/>
                <w:szCs w:val="24"/>
              </w:rPr>
            </w:pPr>
            <w:r w:rsidRPr="003C3D80">
              <w:rPr>
                <w:sz w:val="24"/>
                <w:szCs w:val="24"/>
              </w:rPr>
              <w:t>Library</w:t>
            </w:r>
          </w:p>
        </w:tc>
      </w:tr>
    </w:tbl>
    <w:p w:rsidR="006050EE" w:rsidRPr="00FA492E" w:rsidRDefault="006050EE" w:rsidP="00FA492E">
      <w:pPr>
        <w:pStyle w:val="ListParagraph"/>
        <w:numPr>
          <w:ilvl w:val="0"/>
          <w:numId w:val="1"/>
        </w:numPr>
        <w:spacing w:before="240"/>
        <w:ind w:left="270" w:hanging="270"/>
        <w:jc w:val="both"/>
        <w:rPr>
          <w:rFonts w:asciiTheme="majorBidi" w:hAnsiTheme="majorBidi" w:cstheme="majorBidi"/>
          <w:b/>
          <w:bCs/>
          <w:sz w:val="24"/>
          <w:szCs w:val="24"/>
        </w:rPr>
      </w:pPr>
      <w:r w:rsidRPr="00FA492E">
        <w:rPr>
          <w:rFonts w:asciiTheme="majorBidi" w:hAnsiTheme="majorBidi" w:cstheme="majorBidi"/>
          <w:b/>
          <w:bCs/>
          <w:sz w:val="24"/>
          <w:szCs w:val="24"/>
        </w:rPr>
        <w:t xml:space="preserve">Student </w:t>
      </w:r>
      <w:r w:rsidR="00572CF8" w:rsidRPr="00FA492E">
        <w:rPr>
          <w:rFonts w:asciiTheme="majorBidi" w:hAnsiTheme="majorBidi" w:cstheme="majorBidi"/>
          <w:b/>
          <w:bCs/>
          <w:sz w:val="24"/>
          <w:szCs w:val="24"/>
        </w:rPr>
        <w:t>Affairs Management</w:t>
      </w:r>
      <w:r w:rsidRPr="00FA492E">
        <w:rPr>
          <w:rFonts w:asciiTheme="majorBidi" w:hAnsiTheme="majorBidi" w:cstheme="majorBidi"/>
          <w:b/>
          <w:bCs/>
          <w:sz w:val="24"/>
          <w:szCs w:val="24"/>
        </w:rPr>
        <w:t xml:space="preserve"> System</w:t>
      </w:r>
      <w:r w:rsidR="006D1435">
        <w:rPr>
          <w:rFonts w:asciiTheme="majorBidi" w:hAnsiTheme="majorBidi" w:cstheme="majorBidi"/>
          <w:b/>
          <w:bCs/>
          <w:sz w:val="24"/>
          <w:szCs w:val="24"/>
        </w:rPr>
        <w:t xml:space="preserve"> (SIS)</w:t>
      </w:r>
    </w:p>
    <w:p w:rsidR="00166453" w:rsidRPr="003C3D80" w:rsidRDefault="00B13646" w:rsidP="00166453">
      <w:pPr>
        <w:jc w:val="both"/>
        <w:rPr>
          <w:rFonts w:asciiTheme="majorBidi" w:hAnsiTheme="majorBidi" w:cstheme="majorBidi"/>
          <w:sz w:val="24"/>
          <w:szCs w:val="24"/>
        </w:rPr>
      </w:pPr>
      <w:r w:rsidRPr="003C3D80">
        <w:rPr>
          <w:rFonts w:asciiTheme="majorBidi" w:hAnsiTheme="majorBidi" w:cstheme="majorBidi"/>
          <w:sz w:val="24"/>
          <w:szCs w:val="24"/>
        </w:rPr>
        <w:t>S</w:t>
      </w:r>
      <w:r w:rsidR="006D1435">
        <w:rPr>
          <w:rFonts w:asciiTheme="majorBidi" w:hAnsiTheme="majorBidi" w:cstheme="majorBidi"/>
          <w:sz w:val="24"/>
          <w:szCs w:val="24"/>
        </w:rPr>
        <w:t>IS</w:t>
      </w:r>
      <w:r w:rsidRPr="003C3D80">
        <w:rPr>
          <w:rFonts w:asciiTheme="majorBidi" w:hAnsiTheme="majorBidi" w:cstheme="majorBidi"/>
          <w:sz w:val="24"/>
          <w:szCs w:val="24"/>
        </w:rPr>
        <w:t xml:space="preserve"> is the information system responsible for managing student data and all student related activities.</w:t>
      </w:r>
      <w:r w:rsidR="00837DC7" w:rsidRPr="003C3D80">
        <w:rPr>
          <w:rFonts w:asciiTheme="majorBidi" w:hAnsiTheme="majorBidi" w:cstheme="majorBidi"/>
          <w:sz w:val="24"/>
          <w:szCs w:val="24"/>
        </w:rPr>
        <w:t xml:space="preserve"> Student Affairs is one of the departments that exist in all faculties in all universities. Student Information System reflects the processes initiated, managed, and maintained at that department.</w:t>
      </w:r>
    </w:p>
    <w:p w:rsidR="00166453" w:rsidRPr="00FA492E" w:rsidRDefault="00166453" w:rsidP="00FA492E">
      <w:pPr>
        <w:pStyle w:val="ListParagraph"/>
        <w:numPr>
          <w:ilvl w:val="1"/>
          <w:numId w:val="1"/>
        </w:numPr>
        <w:ind w:left="360"/>
        <w:jc w:val="both"/>
        <w:rPr>
          <w:rFonts w:asciiTheme="majorBidi" w:hAnsiTheme="majorBidi" w:cstheme="majorBidi"/>
          <w:b/>
          <w:bCs/>
          <w:sz w:val="24"/>
          <w:szCs w:val="24"/>
        </w:rPr>
      </w:pPr>
      <w:r w:rsidRPr="00FA492E">
        <w:rPr>
          <w:rFonts w:asciiTheme="majorBidi" w:hAnsiTheme="majorBidi" w:cstheme="majorBidi"/>
          <w:b/>
          <w:bCs/>
          <w:sz w:val="24"/>
          <w:szCs w:val="24"/>
        </w:rPr>
        <w:t>Analysis</w:t>
      </w:r>
      <w:r w:rsidR="005672FC" w:rsidRPr="00FA492E">
        <w:rPr>
          <w:rFonts w:asciiTheme="majorBidi" w:hAnsiTheme="majorBidi" w:cstheme="majorBidi"/>
          <w:b/>
          <w:bCs/>
          <w:sz w:val="24"/>
          <w:szCs w:val="24"/>
        </w:rPr>
        <w:t xml:space="preserve"> of SIS</w:t>
      </w:r>
    </w:p>
    <w:p w:rsidR="005C7D59" w:rsidRPr="003C3D80" w:rsidRDefault="00837DC7" w:rsidP="007D32F3">
      <w:pPr>
        <w:jc w:val="both"/>
        <w:rPr>
          <w:rFonts w:asciiTheme="majorBidi" w:hAnsiTheme="majorBidi" w:cstheme="majorBidi"/>
          <w:sz w:val="24"/>
          <w:szCs w:val="24"/>
        </w:rPr>
      </w:pPr>
      <w:r w:rsidRPr="003C3D80">
        <w:rPr>
          <w:rFonts w:asciiTheme="majorBidi" w:hAnsiTheme="majorBidi" w:cstheme="majorBidi"/>
          <w:sz w:val="24"/>
          <w:szCs w:val="24"/>
        </w:rPr>
        <w:t xml:space="preserve">Figure </w:t>
      </w:r>
      <w:r w:rsidR="00901EE8">
        <w:rPr>
          <w:rFonts w:asciiTheme="majorBidi" w:hAnsiTheme="majorBidi" w:cstheme="majorBidi"/>
          <w:sz w:val="24"/>
          <w:szCs w:val="24"/>
        </w:rPr>
        <w:t>3</w:t>
      </w:r>
      <w:r w:rsidRPr="003C3D80">
        <w:rPr>
          <w:rFonts w:asciiTheme="majorBidi" w:hAnsiTheme="majorBidi" w:cstheme="majorBidi"/>
          <w:sz w:val="24"/>
          <w:szCs w:val="24"/>
        </w:rPr>
        <w:t>.</w:t>
      </w:r>
      <w:r w:rsidR="00E11D80">
        <w:rPr>
          <w:rFonts w:asciiTheme="majorBidi" w:hAnsiTheme="majorBidi" w:cstheme="majorBidi"/>
          <w:sz w:val="24"/>
          <w:szCs w:val="24"/>
        </w:rPr>
        <w:t>3</w:t>
      </w:r>
      <w:r w:rsidRPr="003C3D80">
        <w:rPr>
          <w:rFonts w:asciiTheme="majorBidi" w:hAnsiTheme="majorBidi" w:cstheme="majorBidi"/>
          <w:sz w:val="24"/>
          <w:szCs w:val="24"/>
        </w:rPr>
        <w:t xml:space="preserve"> presents the main activities</w:t>
      </w:r>
      <w:r w:rsidR="007D32F3">
        <w:rPr>
          <w:rFonts w:asciiTheme="majorBidi" w:hAnsiTheme="majorBidi" w:cstheme="majorBidi"/>
          <w:sz w:val="24"/>
          <w:szCs w:val="24"/>
        </w:rPr>
        <w:t xml:space="preserve"> at Student Affairs Department.</w:t>
      </w:r>
    </w:p>
    <w:p w:rsidR="005C7D59" w:rsidRPr="003C3D80" w:rsidRDefault="00774FE6" w:rsidP="00901EE8">
      <w:pPr>
        <w:keepNext/>
        <w:spacing w:before="240" w:after="0"/>
        <w:ind w:left="90"/>
        <w:jc w:val="center"/>
      </w:pPr>
      <w:r w:rsidRPr="003C3D80">
        <w:object w:dxaOrig="9551" w:dyaOrig="53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3.75pt" o:ole="">
            <v:imagedata r:id="rId14" o:title=""/>
          </v:shape>
          <o:OLEObject Type="Embed" ProgID="Visio.Drawing.11" ShapeID="_x0000_i1025" DrawAspect="Content" ObjectID="_1264078292" r:id="rId15"/>
        </w:object>
      </w:r>
      <w:r w:rsidR="000574BE" w:rsidRPr="003C3D80">
        <w:rPr>
          <w:b/>
          <w:bCs/>
          <w:sz w:val="18"/>
          <w:szCs w:val="18"/>
        </w:rPr>
        <w:t xml:space="preserve">Figure </w:t>
      </w:r>
      <w:r w:rsidR="00901EE8">
        <w:rPr>
          <w:b/>
          <w:bCs/>
          <w:sz w:val="18"/>
          <w:szCs w:val="18"/>
        </w:rPr>
        <w:t>3</w:t>
      </w:r>
      <w:r w:rsidR="000574BE" w:rsidRPr="003C3D80">
        <w:rPr>
          <w:b/>
          <w:bCs/>
          <w:sz w:val="18"/>
          <w:szCs w:val="18"/>
        </w:rPr>
        <w:t>.</w:t>
      </w:r>
      <w:r w:rsidR="00E11D80">
        <w:rPr>
          <w:b/>
          <w:bCs/>
          <w:sz w:val="18"/>
          <w:szCs w:val="18"/>
        </w:rPr>
        <w:t>3</w:t>
      </w:r>
      <w:r w:rsidR="00297415">
        <w:rPr>
          <w:b/>
          <w:bCs/>
          <w:sz w:val="18"/>
          <w:szCs w:val="18"/>
        </w:rPr>
        <w:t>: SIS</w:t>
      </w:r>
      <w:r w:rsidR="000574BE" w:rsidRPr="003C3D80">
        <w:rPr>
          <w:b/>
          <w:bCs/>
          <w:sz w:val="18"/>
          <w:szCs w:val="18"/>
        </w:rPr>
        <w:t xml:space="preserve"> </w:t>
      </w:r>
      <w:r w:rsidR="006D1435">
        <w:rPr>
          <w:b/>
          <w:bCs/>
          <w:sz w:val="18"/>
          <w:szCs w:val="18"/>
        </w:rPr>
        <w:t>Use Case</w:t>
      </w:r>
    </w:p>
    <w:p w:rsidR="00B13646" w:rsidRPr="003C3D80" w:rsidRDefault="00B13646" w:rsidP="00737224">
      <w:pPr>
        <w:spacing w:before="240"/>
        <w:jc w:val="both"/>
        <w:rPr>
          <w:rFonts w:asciiTheme="majorBidi" w:hAnsiTheme="majorBidi" w:cstheme="majorBidi"/>
          <w:sz w:val="24"/>
          <w:szCs w:val="24"/>
        </w:rPr>
      </w:pPr>
      <w:r w:rsidRPr="003C3D80">
        <w:rPr>
          <w:rFonts w:asciiTheme="majorBidi" w:hAnsiTheme="majorBidi" w:cstheme="majorBidi"/>
          <w:sz w:val="24"/>
          <w:szCs w:val="24"/>
        </w:rPr>
        <w:t>There are eight major processes at student affairs department:</w:t>
      </w:r>
    </w:p>
    <w:p w:rsidR="00B13646" w:rsidRPr="003C3D80" w:rsidRDefault="00B13646" w:rsidP="00B13646">
      <w:pPr>
        <w:pStyle w:val="ListParagraph"/>
        <w:numPr>
          <w:ilvl w:val="0"/>
          <w:numId w:val="5"/>
        </w:numPr>
        <w:jc w:val="both"/>
        <w:rPr>
          <w:rFonts w:asciiTheme="majorBidi" w:hAnsiTheme="majorBidi" w:cstheme="majorBidi"/>
          <w:b/>
          <w:bCs/>
          <w:sz w:val="24"/>
          <w:szCs w:val="24"/>
        </w:rPr>
      </w:pPr>
      <w:r w:rsidRPr="003C3D80">
        <w:rPr>
          <w:rFonts w:asciiTheme="majorBidi" w:hAnsiTheme="majorBidi" w:cstheme="majorBidi"/>
          <w:b/>
          <w:bCs/>
          <w:sz w:val="24"/>
          <w:szCs w:val="24"/>
        </w:rPr>
        <w:lastRenderedPageBreak/>
        <w:t>Registration</w:t>
      </w:r>
      <w:r w:rsidR="00737224" w:rsidRPr="003C3D80">
        <w:rPr>
          <w:rFonts w:asciiTheme="majorBidi" w:hAnsiTheme="majorBidi" w:cstheme="majorBidi"/>
          <w:b/>
          <w:bCs/>
          <w:sz w:val="24"/>
          <w:szCs w:val="24"/>
        </w:rPr>
        <w:t xml:space="preserve">: </w:t>
      </w:r>
      <w:r w:rsidR="00737224" w:rsidRPr="003C3D80">
        <w:rPr>
          <w:rFonts w:asciiTheme="majorBidi" w:hAnsiTheme="majorBidi" w:cstheme="majorBidi"/>
          <w:sz w:val="24"/>
          <w:szCs w:val="24"/>
        </w:rPr>
        <w:t>Students register in the faculty by fulfilling the required forms.</w:t>
      </w:r>
    </w:p>
    <w:p w:rsidR="00B13646" w:rsidRPr="003C3D80" w:rsidRDefault="00B13646" w:rsidP="00B13646">
      <w:pPr>
        <w:pStyle w:val="ListParagraph"/>
        <w:numPr>
          <w:ilvl w:val="0"/>
          <w:numId w:val="5"/>
        </w:numPr>
        <w:jc w:val="both"/>
        <w:rPr>
          <w:rFonts w:asciiTheme="majorBidi" w:hAnsiTheme="majorBidi" w:cstheme="majorBidi"/>
          <w:b/>
          <w:bCs/>
          <w:sz w:val="24"/>
          <w:szCs w:val="24"/>
        </w:rPr>
      </w:pPr>
      <w:r w:rsidRPr="003C3D80">
        <w:rPr>
          <w:rFonts w:asciiTheme="majorBidi" w:hAnsiTheme="majorBidi" w:cstheme="majorBidi"/>
          <w:b/>
          <w:bCs/>
          <w:sz w:val="24"/>
          <w:szCs w:val="24"/>
        </w:rPr>
        <w:t>Join University Residence</w:t>
      </w:r>
      <w:r w:rsidR="00737224" w:rsidRPr="003C3D80">
        <w:rPr>
          <w:rFonts w:asciiTheme="majorBidi" w:hAnsiTheme="majorBidi" w:cstheme="majorBidi"/>
          <w:b/>
          <w:bCs/>
          <w:sz w:val="24"/>
          <w:szCs w:val="24"/>
        </w:rPr>
        <w:t xml:space="preserve">: </w:t>
      </w:r>
      <w:r w:rsidR="00737224" w:rsidRPr="003C3D80">
        <w:rPr>
          <w:rFonts w:asciiTheme="majorBidi" w:hAnsiTheme="majorBidi" w:cstheme="majorBidi"/>
          <w:sz w:val="24"/>
          <w:szCs w:val="24"/>
        </w:rPr>
        <w:t xml:space="preserve">Students can join the university residence if they meet the predetermined requirements. </w:t>
      </w:r>
    </w:p>
    <w:p w:rsidR="00B13646" w:rsidRPr="003C3D80" w:rsidRDefault="00B13646" w:rsidP="00737224">
      <w:pPr>
        <w:pStyle w:val="ListParagraph"/>
        <w:numPr>
          <w:ilvl w:val="0"/>
          <w:numId w:val="5"/>
        </w:numPr>
        <w:jc w:val="both"/>
        <w:rPr>
          <w:rFonts w:asciiTheme="majorBidi" w:hAnsiTheme="majorBidi" w:cstheme="majorBidi"/>
          <w:b/>
          <w:bCs/>
          <w:sz w:val="24"/>
          <w:szCs w:val="24"/>
        </w:rPr>
      </w:pPr>
      <w:r w:rsidRPr="003C3D80">
        <w:rPr>
          <w:rFonts w:asciiTheme="majorBidi" w:hAnsiTheme="majorBidi" w:cstheme="majorBidi"/>
          <w:b/>
          <w:bCs/>
          <w:sz w:val="24"/>
          <w:szCs w:val="24"/>
        </w:rPr>
        <w:t>Recruiting</w:t>
      </w:r>
      <w:r w:rsidR="00737224" w:rsidRPr="003C3D80">
        <w:rPr>
          <w:rFonts w:asciiTheme="majorBidi" w:hAnsiTheme="majorBidi" w:cstheme="majorBidi"/>
          <w:b/>
          <w:bCs/>
          <w:sz w:val="24"/>
          <w:szCs w:val="24"/>
        </w:rPr>
        <w:t xml:space="preserve">: </w:t>
      </w:r>
      <w:r w:rsidR="00737224" w:rsidRPr="003C3D80">
        <w:rPr>
          <w:rFonts w:asciiTheme="majorBidi" w:hAnsiTheme="majorBidi" w:cstheme="majorBidi"/>
          <w:sz w:val="24"/>
          <w:szCs w:val="24"/>
        </w:rPr>
        <w:t>Student Affairs is responsible for managing the army forces papers of student till they reach 28 years old or finish studying.</w:t>
      </w:r>
    </w:p>
    <w:p w:rsidR="00B13646" w:rsidRPr="003C3D80" w:rsidRDefault="00B13646" w:rsidP="00B13646">
      <w:pPr>
        <w:pStyle w:val="ListParagraph"/>
        <w:numPr>
          <w:ilvl w:val="0"/>
          <w:numId w:val="5"/>
        </w:numPr>
        <w:jc w:val="both"/>
        <w:rPr>
          <w:rFonts w:asciiTheme="majorBidi" w:hAnsiTheme="majorBidi" w:cstheme="majorBidi"/>
          <w:b/>
          <w:bCs/>
          <w:sz w:val="24"/>
          <w:szCs w:val="24"/>
        </w:rPr>
      </w:pPr>
      <w:r w:rsidRPr="003C3D80">
        <w:rPr>
          <w:rFonts w:asciiTheme="majorBidi" w:hAnsiTheme="majorBidi" w:cstheme="majorBidi"/>
          <w:b/>
          <w:bCs/>
          <w:sz w:val="24"/>
          <w:szCs w:val="24"/>
        </w:rPr>
        <w:t>Time Tabling</w:t>
      </w:r>
      <w:r w:rsidR="00737224" w:rsidRPr="003C3D80">
        <w:rPr>
          <w:rFonts w:asciiTheme="majorBidi" w:hAnsiTheme="majorBidi" w:cstheme="majorBidi"/>
          <w:b/>
          <w:bCs/>
          <w:sz w:val="24"/>
          <w:szCs w:val="24"/>
        </w:rPr>
        <w:t xml:space="preserve">: </w:t>
      </w:r>
      <w:r w:rsidR="00737224" w:rsidRPr="003C3D80">
        <w:rPr>
          <w:rFonts w:asciiTheme="majorBidi" w:hAnsiTheme="majorBidi" w:cstheme="majorBidi"/>
          <w:sz w:val="24"/>
          <w:szCs w:val="24"/>
        </w:rPr>
        <w:t>Student Affairs manages the term time table trying to satisfy almost all stuff members and students requirements.</w:t>
      </w:r>
    </w:p>
    <w:p w:rsidR="00B13646" w:rsidRPr="003C3D80" w:rsidRDefault="00B13646" w:rsidP="00B13646">
      <w:pPr>
        <w:pStyle w:val="ListParagraph"/>
        <w:numPr>
          <w:ilvl w:val="0"/>
          <w:numId w:val="5"/>
        </w:numPr>
        <w:jc w:val="both"/>
        <w:rPr>
          <w:rFonts w:asciiTheme="majorBidi" w:hAnsiTheme="majorBidi" w:cstheme="majorBidi"/>
          <w:b/>
          <w:bCs/>
          <w:sz w:val="24"/>
          <w:szCs w:val="24"/>
        </w:rPr>
      </w:pPr>
      <w:r w:rsidRPr="003C3D80">
        <w:rPr>
          <w:rFonts w:asciiTheme="majorBidi" w:hAnsiTheme="majorBidi" w:cstheme="majorBidi"/>
          <w:b/>
          <w:bCs/>
          <w:sz w:val="24"/>
          <w:szCs w:val="24"/>
        </w:rPr>
        <w:t>Departure</w:t>
      </w:r>
      <w:r w:rsidR="00737224" w:rsidRPr="003C3D80">
        <w:rPr>
          <w:rFonts w:asciiTheme="majorBidi" w:hAnsiTheme="majorBidi" w:cstheme="majorBidi"/>
          <w:b/>
          <w:bCs/>
          <w:sz w:val="24"/>
          <w:szCs w:val="24"/>
        </w:rPr>
        <w:t xml:space="preserve">: </w:t>
      </w:r>
      <w:r w:rsidR="00737224" w:rsidRPr="003C3D80">
        <w:rPr>
          <w:rFonts w:asciiTheme="majorBidi" w:hAnsiTheme="majorBidi" w:cstheme="majorBidi"/>
          <w:sz w:val="24"/>
          <w:szCs w:val="24"/>
        </w:rPr>
        <w:t>Students can submit a departure form incase they want to join another Faculty / University. This activity requires integration among different Student Affairs Management Systems to make this process globally available.</w:t>
      </w:r>
    </w:p>
    <w:p w:rsidR="00B13646" w:rsidRPr="003C3D80" w:rsidRDefault="00B13646" w:rsidP="00B13646">
      <w:pPr>
        <w:pStyle w:val="ListParagraph"/>
        <w:numPr>
          <w:ilvl w:val="0"/>
          <w:numId w:val="5"/>
        </w:numPr>
        <w:jc w:val="both"/>
        <w:rPr>
          <w:rFonts w:asciiTheme="majorBidi" w:hAnsiTheme="majorBidi" w:cstheme="majorBidi"/>
          <w:b/>
          <w:bCs/>
          <w:sz w:val="24"/>
          <w:szCs w:val="24"/>
        </w:rPr>
      </w:pPr>
      <w:r w:rsidRPr="003C3D80">
        <w:rPr>
          <w:rFonts w:asciiTheme="majorBidi" w:hAnsiTheme="majorBidi" w:cstheme="majorBidi"/>
          <w:b/>
          <w:bCs/>
          <w:sz w:val="24"/>
          <w:szCs w:val="24"/>
        </w:rPr>
        <w:t>Tracking Students Attendance</w:t>
      </w:r>
      <w:r w:rsidR="00C23FE0" w:rsidRPr="003C3D80">
        <w:rPr>
          <w:rFonts w:asciiTheme="majorBidi" w:hAnsiTheme="majorBidi" w:cstheme="majorBidi"/>
          <w:b/>
          <w:bCs/>
          <w:sz w:val="24"/>
          <w:szCs w:val="24"/>
        </w:rPr>
        <w:t xml:space="preserve">: </w:t>
      </w:r>
      <w:r w:rsidR="00C23FE0" w:rsidRPr="003C3D80">
        <w:rPr>
          <w:rFonts w:asciiTheme="majorBidi" w:hAnsiTheme="majorBidi" w:cstheme="majorBidi"/>
          <w:sz w:val="24"/>
          <w:szCs w:val="24"/>
        </w:rPr>
        <w:t>in practical faculties, students must attend lectures and labs to achieve educational goals. Student Affairs must keep track of student attendance and present attending report status available upon request by dean and / or instructor. Decisions regarding the way to punish the student that exceeds the maximum limit of absence are taken by dean and / or instructor.</w:t>
      </w:r>
    </w:p>
    <w:p w:rsidR="00B13646" w:rsidRPr="003C3D80" w:rsidRDefault="00B13646" w:rsidP="0050214B">
      <w:pPr>
        <w:pStyle w:val="ListParagraph"/>
        <w:numPr>
          <w:ilvl w:val="0"/>
          <w:numId w:val="5"/>
        </w:numPr>
        <w:jc w:val="both"/>
        <w:rPr>
          <w:rFonts w:asciiTheme="majorBidi" w:hAnsiTheme="majorBidi" w:cstheme="majorBidi"/>
          <w:b/>
          <w:bCs/>
          <w:sz w:val="24"/>
          <w:szCs w:val="24"/>
        </w:rPr>
      </w:pPr>
      <w:r w:rsidRPr="003C3D80">
        <w:rPr>
          <w:rFonts w:asciiTheme="majorBidi" w:hAnsiTheme="majorBidi" w:cstheme="majorBidi"/>
          <w:b/>
          <w:bCs/>
          <w:sz w:val="24"/>
          <w:szCs w:val="24"/>
        </w:rPr>
        <w:t>Managing Exams</w:t>
      </w:r>
      <w:r w:rsidR="0050214B" w:rsidRPr="003C3D80">
        <w:rPr>
          <w:rFonts w:asciiTheme="majorBidi" w:hAnsiTheme="majorBidi" w:cstheme="majorBidi"/>
          <w:b/>
          <w:bCs/>
          <w:sz w:val="24"/>
          <w:szCs w:val="24"/>
        </w:rPr>
        <w:t xml:space="preserve">: </w:t>
      </w:r>
      <w:r w:rsidR="0050214B" w:rsidRPr="003C3D80">
        <w:rPr>
          <w:rFonts w:asciiTheme="majorBidi" w:hAnsiTheme="majorBidi" w:cstheme="majorBidi"/>
          <w:sz w:val="24"/>
          <w:szCs w:val="24"/>
        </w:rPr>
        <w:t>involve the routine activities of preparing the disks, seat numbers, matching unique student IDs with seat numbers, preparing the answer sheets, announcing the exam schedule, delivering the seat numbers, and arranging the exam benches.</w:t>
      </w:r>
    </w:p>
    <w:p w:rsidR="00901EE8" w:rsidRPr="00901EE8" w:rsidRDefault="00B13646" w:rsidP="0050214B">
      <w:pPr>
        <w:pStyle w:val="ListParagraph"/>
        <w:numPr>
          <w:ilvl w:val="0"/>
          <w:numId w:val="5"/>
        </w:numPr>
        <w:jc w:val="both"/>
        <w:rPr>
          <w:rFonts w:asciiTheme="majorBidi" w:hAnsiTheme="majorBidi" w:cstheme="majorBidi"/>
          <w:b/>
          <w:bCs/>
          <w:sz w:val="24"/>
          <w:szCs w:val="24"/>
        </w:rPr>
      </w:pPr>
      <w:r w:rsidRPr="003C3D80">
        <w:rPr>
          <w:rFonts w:asciiTheme="majorBidi" w:hAnsiTheme="majorBidi" w:cstheme="majorBidi"/>
          <w:b/>
          <w:bCs/>
          <w:sz w:val="24"/>
          <w:szCs w:val="24"/>
        </w:rPr>
        <w:t xml:space="preserve">Preparing </w:t>
      </w:r>
      <w:r w:rsidR="0050214B" w:rsidRPr="003C3D80">
        <w:rPr>
          <w:rFonts w:asciiTheme="majorBidi" w:hAnsiTheme="majorBidi" w:cstheme="majorBidi"/>
          <w:b/>
          <w:bCs/>
          <w:sz w:val="24"/>
          <w:szCs w:val="24"/>
        </w:rPr>
        <w:t>F</w:t>
      </w:r>
      <w:r w:rsidRPr="003C3D80">
        <w:rPr>
          <w:rFonts w:asciiTheme="majorBidi" w:hAnsiTheme="majorBidi" w:cstheme="majorBidi"/>
          <w:b/>
          <w:bCs/>
          <w:sz w:val="24"/>
          <w:szCs w:val="24"/>
        </w:rPr>
        <w:t>orms</w:t>
      </w:r>
      <w:r w:rsidR="0050214B" w:rsidRPr="003C3D80">
        <w:rPr>
          <w:rFonts w:asciiTheme="majorBidi" w:hAnsiTheme="majorBidi" w:cstheme="majorBidi"/>
          <w:b/>
          <w:bCs/>
          <w:sz w:val="24"/>
          <w:szCs w:val="24"/>
        </w:rPr>
        <w:t>:</w:t>
      </w:r>
      <w:r w:rsidRPr="003C3D80">
        <w:rPr>
          <w:rFonts w:asciiTheme="majorBidi" w:hAnsiTheme="majorBidi" w:cstheme="majorBidi"/>
          <w:b/>
          <w:bCs/>
          <w:sz w:val="24"/>
          <w:szCs w:val="24"/>
        </w:rPr>
        <w:t xml:space="preserve"> </w:t>
      </w:r>
      <w:r w:rsidR="0050214B" w:rsidRPr="003C3D80">
        <w:rPr>
          <w:rFonts w:asciiTheme="majorBidi" w:hAnsiTheme="majorBidi" w:cstheme="majorBidi"/>
          <w:sz w:val="24"/>
          <w:szCs w:val="24"/>
        </w:rPr>
        <w:t>Instructors and Students can request several different kinds of forms available at every Student Affairs department. Forms need to be automated, and composing data need to be stored in the database.</w:t>
      </w:r>
    </w:p>
    <w:p w:rsidR="00F41EA1" w:rsidRPr="007B3E60" w:rsidRDefault="00F41EA1" w:rsidP="00F41EA1">
      <w:pPr>
        <w:rPr>
          <w:rFonts w:asciiTheme="majorBidi" w:hAnsiTheme="majorBidi" w:cstheme="majorBidi"/>
          <w:b/>
          <w:bCs/>
          <w:sz w:val="24"/>
          <w:szCs w:val="24"/>
        </w:rPr>
      </w:pPr>
      <w:r w:rsidRPr="007B3E60">
        <w:rPr>
          <w:rFonts w:asciiTheme="majorBidi" w:hAnsiTheme="majorBidi" w:cstheme="majorBidi"/>
          <w:b/>
          <w:bCs/>
          <w:sz w:val="24"/>
          <w:szCs w:val="24"/>
        </w:rPr>
        <w:t>Registration Analysis and Join University Residence</w:t>
      </w:r>
    </w:p>
    <w:p w:rsidR="00F41EA1" w:rsidRDefault="00F41EA1" w:rsidP="00F41EA1">
      <w:pPr>
        <w:spacing w:after="0"/>
        <w:rPr>
          <w:rFonts w:asciiTheme="majorBidi" w:hAnsiTheme="majorBidi" w:cstheme="majorBidi"/>
          <w:sz w:val="24"/>
          <w:szCs w:val="24"/>
        </w:rPr>
      </w:pPr>
      <w:r>
        <w:rPr>
          <w:rFonts w:asciiTheme="majorBidi" w:hAnsiTheme="majorBidi" w:cstheme="majorBidi"/>
          <w:sz w:val="24"/>
          <w:szCs w:val="24"/>
        </w:rPr>
        <w:t>Analysis of both processes shows that they share the same steps so; they are abstracted to registration op</w:t>
      </w:r>
      <w:r w:rsidR="007D32F3">
        <w:rPr>
          <w:rFonts w:asciiTheme="majorBidi" w:hAnsiTheme="majorBidi" w:cstheme="majorBidi"/>
          <w:sz w:val="24"/>
          <w:szCs w:val="24"/>
        </w:rPr>
        <w:t>e</w:t>
      </w:r>
      <w:r w:rsidR="00E11D80">
        <w:rPr>
          <w:rFonts w:asciiTheme="majorBidi" w:hAnsiTheme="majorBidi" w:cstheme="majorBidi"/>
          <w:sz w:val="24"/>
          <w:szCs w:val="24"/>
        </w:rPr>
        <w:t>ration as depicted in figure 3.4</w:t>
      </w:r>
      <w:r>
        <w:rPr>
          <w:rFonts w:asciiTheme="majorBidi" w:hAnsiTheme="majorBidi" w:cstheme="majorBidi"/>
          <w:sz w:val="24"/>
          <w:szCs w:val="24"/>
        </w:rPr>
        <w:t>.</w:t>
      </w:r>
    </w:p>
    <w:p w:rsidR="00F41EA1" w:rsidRDefault="00F41EA1" w:rsidP="00F41EA1">
      <w:pPr>
        <w:keepNext/>
        <w:spacing w:after="0"/>
        <w:jc w:val="center"/>
      </w:pPr>
      <w:r>
        <w:object w:dxaOrig="4683" w:dyaOrig="9349">
          <v:shape id="_x0000_i1026" type="#_x0000_t75" style="width:234pt;height:306pt" o:ole="">
            <v:imagedata r:id="rId16" o:title=""/>
          </v:shape>
          <o:OLEObject Type="Embed" ProgID="Visio.Drawing.11" ShapeID="_x0000_i1026" DrawAspect="Content" ObjectID="_1264078293" r:id="rId17"/>
        </w:object>
      </w:r>
    </w:p>
    <w:p w:rsidR="00F41EA1" w:rsidRPr="007B3E60" w:rsidRDefault="00F41EA1" w:rsidP="007D32F3">
      <w:pPr>
        <w:pStyle w:val="Caption"/>
        <w:jc w:val="center"/>
        <w:rPr>
          <w:rFonts w:asciiTheme="majorBidi" w:hAnsiTheme="majorBidi" w:cstheme="majorBidi"/>
          <w:color w:val="auto"/>
        </w:rPr>
      </w:pPr>
      <w:r w:rsidRPr="007B3E60">
        <w:rPr>
          <w:rFonts w:asciiTheme="majorBidi" w:hAnsiTheme="majorBidi" w:cstheme="majorBidi"/>
          <w:color w:val="auto"/>
        </w:rPr>
        <w:t xml:space="preserve">Figure </w:t>
      </w:r>
      <w:r w:rsidR="00E11D80">
        <w:rPr>
          <w:rFonts w:asciiTheme="majorBidi" w:hAnsiTheme="majorBidi" w:cstheme="majorBidi"/>
          <w:color w:val="auto"/>
        </w:rPr>
        <w:t>3.4</w:t>
      </w:r>
      <w:r w:rsidRPr="007B3E60">
        <w:rPr>
          <w:rFonts w:asciiTheme="majorBidi" w:hAnsiTheme="majorBidi" w:cstheme="majorBidi"/>
          <w:color w:val="auto"/>
        </w:rPr>
        <w:t>: Registration Analysis</w:t>
      </w:r>
    </w:p>
    <w:p w:rsidR="00F41EA1" w:rsidRDefault="00F41EA1" w:rsidP="00F41EA1">
      <w:pPr>
        <w:jc w:val="both"/>
        <w:rPr>
          <w:rFonts w:asciiTheme="majorBidi" w:hAnsiTheme="majorBidi" w:cstheme="majorBidi"/>
          <w:b/>
          <w:bCs/>
          <w:sz w:val="24"/>
          <w:szCs w:val="24"/>
        </w:rPr>
      </w:pPr>
      <w:r w:rsidRPr="007B3E60">
        <w:rPr>
          <w:rFonts w:asciiTheme="majorBidi" w:hAnsiTheme="majorBidi" w:cstheme="majorBidi"/>
          <w:b/>
          <w:bCs/>
          <w:sz w:val="24"/>
          <w:szCs w:val="24"/>
        </w:rPr>
        <w:t>Recruiting</w:t>
      </w:r>
    </w:p>
    <w:p w:rsidR="00F41EA1" w:rsidRPr="006B15FE" w:rsidRDefault="00F41EA1" w:rsidP="00F41EA1">
      <w:pPr>
        <w:jc w:val="both"/>
        <w:rPr>
          <w:rFonts w:asciiTheme="majorBidi" w:hAnsiTheme="majorBidi" w:cstheme="majorBidi"/>
          <w:sz w:val="24"/>
          <w:szCs w:val="24"/>
        </w:rPr>
      </w:pPr>
      <w:r>
        <w:rPr>
          <w:rFonts w:asciiTheme="majorBidi" w:hAnsiTheme="majorBidi" w:cstheme="majorBidi"/>
          <w:sz w:val="24"/>
          <w:szCs w:val="24"/>
        </w:rPr>
        <w:t>Recruiting is one of the processes that can be split into two others: the first one is invoked by Student, and ends where the Student Affairs Employee starts the second one; the process tha</w:t>
      </w:r>
      <w:r w:rsidR="00E11D80">
        <w:rPr>
          <w:rFonts w:asciiTheme="majorBidi" w:hAnsiTheme="majorBidi" w:cstheme="majorBidi"/>
          <w:sz w:val="24"/>
          <w:szCs w:val="24"/>
        </w:rPr>
        <w:t>t is achieved by him. Figure 3.5</w:t>
      </w:r>
      <w:r>
        <w:rPr>
          <w:rFonts w:asciiTheme="majorBidi" w:hAnsiTheme="majorBidi" w:cstheme="majorBidi"/>
          <w:sz w:val="24"/>
          <w:szCs w:val="24"/>
        </w:rPr>
        <w:t xml:space="preserve"> presents the Student-R</w:t>
      </w:r>
      <w:r w:rsidR="007D32F3">
        <w:rPr>
          <w:rFonts w:asciiTheme="majorBidi" w:hAnsiTheme="majorBidi" w:cstheme="majorBidi"/>
          <w:sz w:val="24"/>
          <w:szCs w:val="24"/>
        </w:rPr>
        <w:t xml:space="preserve">ecruiting process, and figure </w:t>
      </w:r>
      <w:r>
        <w:rPr>
          <w:rFonts w:asciiTheme="majorBidi" w:hAnsiTheme="majorBidi" w:cstheme="majorBidi"/>
          <w:sz w:val="24"/>
          <w:szCs w:val="24"/>
        </w:rPr>
        <w:t>3</w:t>
      </w:r>
      <w:r w:rsidR="00E11D80">
        <w:rPr>
          <w:rFonts w:asciiTheme="majorBidi" w:hAnsiTheme="majorBidi" w:cstheme="majorBidi"/>
          <w:sz w:val="24"/>
          <w:szCs w:val="24"/>
        </w:rPr>
        <w:t>.6</w:t>
      </w:r>
      <w:r>
        <w:rPr>
          <w:rFonts w:asciiTheme="majorBidi" w:hAnsiTheme="majorBidi" w:cstheme="majorBidi"/>
          <w:sz w:val="24"/>
          <w:szCs w:val="24"/>
        </w:rPr>
        <w:t xml:space="preserve"> shows the Student Affairs Employee-Recruiting one.</w:t>
      </w:r>
    </w:p>
    <w:p w:rsidR="00F41EA1" w:rsidRDefault="00F41EA1" w:rsidP="00F41EA1">
      <w:pPr>
        <w:keepNext/>
        <w:jc w:val="center"/>
      </w:pPr>
      <w:r>
        <w:object w:dxaOrig="4683" w:dyaOrig="9349">
          <v:shape id="_x0000_i1027" type="#_x0000_t75" style="width:234pt;height:467.25pt" o:ole="">
            <v:imagedata r:id="rId18" o:title=""/>
          </v:shape>
          <o:OLEObject Type="Embed" ProgID="Visio.Drawing.11" ShapeID="_x0000_i1027" DrawAspect="Content" ObjectID="_1264078294" r:id="rId19"/>
        </w:object>
      </w:r>
    </w:p>
    <w:p w:rsidR="00F41EA1" w:rsidRPr="007B3E60" w:rsidRDefault="00F41EA1" w:rsidP="007D32F3">
      <w:pPr>
        <w:pStyle w:val="Caption"/>
        <w:jc w:val="center"/>
        <w:rPr>
          <w:rFonts w:asciiTheme="majorBidi" w:hAnsiTheme="majorBidi" w:cstheme="majorBidi"/>
          <w:color w:val="auto"/>
        </w:rPr>
      </w:pPr>
      <w:r w:rsidRPr="007B3E60">
        <w:rPr>
          <w:rFonts w:asciiTheme="majorBidi" w:hAnsiTheme="majorBidi" w:cstheme="majorBidi"/>
          <w:color w:val="auto"/>
        </w:rPr>
        <w:t xml:space="preserve">Figure </w:t>
      </w:r>
      <w:r w:rsidR="00E11D80">
        <w:rPr>
          <w:rFonts w:asciiTheme="majorBidi" w:hAnsiTheme="majorBidi" w:cstheme="majorBidi"/>
          <w:color w:val="auto"/>
        </w:rPr>
        <w:t>3.5</w:t>
      </w:r>
      <w:r w:rsidRPr="007B3E60">
        <w:rPr>
          <w:rFonts w:asciiTheme="majorBidi" w:hAnsiTheme="majorBidi" w:cstheme="majorBidi"/>
          <w:color w:val="auto"/>
        </w:rPr>
        <w:t>: Student – Recruiting Analysis</w:t>
      </w:r>
    </w:p>
    <w:p w:rsidR="00F41EA1" w:rsidRDefault="00F41EA1" w:rsidP="00F41EA1">
      <w:pPr>
        <w:rPr>
          <w:rFonts w:asciiTheme="majorBidi" w:hAnsiTheme="majorBidi" w:cstheme="majorBidi"/>
          <w:sz w:val="24"/>
          <w:szCs w:val="24"/>
        </w:rPr>
      </w:pPr>
    </w:p>
    <w:p w:rsidR="00F41EA1" w:rsidRDefault="00F41EA1" w:rsidP="00F41EA1">
      <w:pPr>
        <w:keepNext/>
        <w:spacing w:after="0"/>
        <w:jc w:val="center"/>
      </w:pPr>
      <w:r>
        <w:object w:dxaOrig="9019" w:dyaOrig="14202">
          <v:shape id="_x0000_i1028" type="#_x0000_t75" style="width:411pt;height:634.5pt" o:ole="">
            <v:imagedata r:id="rId20" o:title=""/>
          </v:shape>
          <o:OLEObject Type="Embed" ProgID="Visio.Drawing.11" ShapeID="_x0000_i1028" DrawAspect="Content" ObjectID="_1264078295" r:id="rId21"/>
        </w:object>
      </w:r>
    </w:p>
    <w:p w:rsidR="00F41EA1" w:rsidRPr="007B3E60" w:rsidRDefault="00F41EA1" w:rsidP="007D32F3">
      <w:pPr>
        <w:pStyle w:val="Caption"/>
        <w:jc w:val="center"/>
        <w:rPr>
          <w:rFonts w:asciiTheme="majorBidi" w:hAnsiTheme="majorBidi" w:cstheme="majorBidi"/>
          <w:color w:val="auto"/>
          <w:sz w:val="24"/>
          <w:szCs w:val="24"/>
        </w:rPr>
      </w:pPr>
      <w:r w:rsidRPr="007B3E60">
        <w:rPr>
          <w:rFonts w:asciiTheme="majorBidi" w:hAnsiTheme="majorBidi" w:cstheme="majorBidi"/>
          <w:color w:val="auto"/>
        </w:rPr>
        <w:t xml:space="preserve">Figure </w:t>
      </w:r>
      <w:r w:rsidR="00E11D80">
        <w:rPr>
          <w:rFonts w:asciiTheme="majorBidi" w:hAnsiTheme="majorBidi" w:cstheme="majorBidi"/>
          <w:color w:val="auto"/>
        </w:rPr>
        <w:t>3.6</w:t>
      </w:r>
      <w:r>
        <w:rPr>
          <w:rFonts w:asciiTheme="majorBidi" w:hAnsiTheme="majorBidi" w:cstheme="majorBidi"/>
          <w:color w:val="auto"/>
        </w:rPr>
        <w:t>: Student Affairs Employee-</w:t>
      </w:r>
      <w:r w:rsidRPr="007B3E60">
        <w:rPr>
          <w:rFonts w:asciiTheme="majorBidi" w:hAnsiTheme="majorBidi" w:cstheme="majorBidi"/>
          <w:color w:val="auto"/>
        </w:rPr>
        <w:t>Recruiting</w:t>
      </w:r>
    </w:p>
    <w:p w:rsidR="00F41EA1" w:rsidRDefault="00F41EA1" w:rsidP="00F41EA1">
      <w:pPr>
        <w:jc w:val="both"/>
        <w:rPr>
          <w:rFonts w:asciiTheme="majorBidi" w:hAnsiTheme="majorBidi" w:cstheme="majorBidi"/>
          <w:b/>
          <w:bCs/>
          <w:sz w:val="24"/>
          <w:szCs w:val="24"/>
        </w:rPr>
      </w:pPr>
      <w:r w:rsidRPr="007B3E60">
        <w:rPr>
          <w:rFonts w:asciiTheme="majorBidi" w:hAnsiTheme="majorBidi" w:cstheme="majorBidi"/>
          <w:b/>
          <w:bCs/>
          <w:sz w:val="24"/>
          <w:szCs w:val="24"/>
        </w:rPr>
        <w:lastRenderedPageBreak/>
        <w:t>Time Tabling</w:t>
      </w:r>
    </w:p>
    <w:p w:rsidR="00F41EA1" w:rsidRPr="00EE04FE" w:rsidRDefault="00F41EA1" w:rsidP="00F41EA1">
      <w:pPr>
        <w:jc w:val="both"/>
        <w:rPr>
          <w:rFonts w:asciiTheme="majorBidi" w:hAnsiTheme="majorBidi" w:cstheme="majorBidi"/>
          <w:sz w:val="24"/>
          <w:szCs w:val="24"/>
        </w:rPr>
      </w:pPr>
      <w:r>
        <w:rPr>
          <w:rFonts w:asciiTheme="majorBidi" w:hAnsiTheme="majorBidi" w:cstheme="majorBidi"/>
          <w:sz w:val="24"/>
          <w:szCs w:val="24"/>
        </w:rPr>
        <w:t xml:space="preserve">Time Tabling process is initiated by any Student Affairs Employee and it is the process that tends to make the faculty time table ready. It consumes the </w:t>
      </w:r>
      <w:r w:rsidR="007D32F3">
        <w:rPr>
          <w:rFonts w:asciiTheme="majorBidi" w:hAnsiTheme="majorBidi" w:cstheme="majorBidi"/>
          <w:sz w:val="24"/>
          <w:szCs w:val="24"/>
        </w:rPr>
        <w:t>activities</w:t>
      </w:r>
      <w:r w:rsidR="00E11D80">
        <w:rPr>
          <w:rFonts w:asciiTheme="majorBidi" w:hAnsiTheme="majorBidi" w:cstheme="majorBidi"/>
          <w:sz w:val="24"/>
          <w:szCs w:val="24"/>
        </w:rPr>
        <w:t xml:space="preserve"> that are depicted in figure 3.7</w:t>
      </w:r>
      <w:r>
        <w:rPr>
          <w:rFonts w:asciiTheme="majorBidi" w:hAnsiTheme="majorBidi" w:cstheme="majorBidi"/>
          <w:sz w:val="24"/>
          <w:szCs w:val="24"/>
        </w:rPr>
        <w:t>.</w:t>
      </w:r>
    </w:p>
    <w:p w:rsidR="00F41EA1" w:rsidRDefault="00F41EA1" w:rsidP="00F41EA1">
      <w:pPr>
        <w:keepNext/>
        <w:jc w:val="center"/>
      </w:pPr>
      <w:r>
        <w:object w:dxaOrig="4683" w:dyaOrig="9627">
          <v:shape id="_x0000_i1029" type="#_x0000_t75" style="width:234pt;height:481.5pt" o:ole="">
            <v:imagedata r:id="rId22" o:title=""/>
          </v:shape>
          <o:OLEObject Type="Embed" ProgID="Visio.Drawing.11" ShapeID="_x0000_i1029" DrawAspect="Content" ObjectID="_1264078296" r:id="rId23"/>
        </w:object>
      </w:r>
    </w:p>
    <w:p w:rsidR="00F41EA1" w:rsidRDefault="00F41EA1" w:rsidP="007D32F3">
      <w:pPr>
        <w:pStyle w:val="Caption"/>
        <w:jc w:val="center"/>
        <w:rPr>
          <w:rFonts w:asciiTheme="majorBidi" w:hAnsiTheme="majorBidi" w:cstheme="majorBidi"/>
          <w:color w:val="auto"/>
        </w:rPr>
      </w:pPr>
      <w:r w:rsidRPr="007B3E60">
        <w:rPr>
          <w:rFonts w:asciiTheme="majorBidi" w:hAnsiTheme="majorBidi" w:cstheme="majorBidi"/>
          <w:color w:val="auto"/>
        </w:rPr>
        <w:t xml:space="preserve">Figure </w:t>
      </w:r>
      <w:r w:rsidR="00E11D80">
        <w:rPr>
          <w:rFonts w:asciiTheme="majorBidi" w:hAnsiTheme="majorBidi" w:cstheme="majorBidi"/>
          <w:color w:val="auto"/>
        </w:rPr>
        <w:t>3.7</w:t>
      </w:r>
      <w:r w:rsidRPr="007B3E60">
        <w:rPr>
          <w:rFonts w:asciiTheme="majorBidi" w:hAnsiTheme="majorBidi" w:cstheme="majorBidi"/>
          <w:color w:val="auto"/>
        </w:rPr>
        <w:t>: Time-Tabling Analysis</w:t>
      </w:r>
    </w:p>
    <w:p w:rsidR="00F41EA1" w:rsidRDefault="00F41EA1" w:rsidP="00F41EA1"/>
    <w:p w:rsidR="00F41EA1" w:rsidRDefault="00F41EA1" w:rsidP="00F41EA1"/>
    <w:p w:rsidR="00F41EA1" w:rsidRDefault="00F41EA1" w:rsidP="00F41EA1">
      <w:pPr>
        <w:jc w:val="both"/>
        <w:rPr>
          <w:rFonts w:asciiTheme="majorBidi" w:hAnsiTheme="majorBidi" w:cstheme="majorBidi"/>
          <w:b/>
          <w:bCs/>
          <w:sz w:val="24"/>
          <w:szCs w:val="24"/>
        </w:rPr>
      </w:pPr>
      <w:r w:rsidRPr="007B3E60">
        <w:rPr>
          <w:rFonts w:asciiTheme="majorBidi" w:hAnsiTheme="majorBidi" w:cstheme="majorBidi"/>
          <w:b/>
          <w:bCs/>
          <w:sz w:val="24"/>
          <w:szCs w:val="24"/>
        </w:rPr>
        <w:lastRenderedPageBreak/>
        <w:t>Departure</w:t>
      </w:r>
    </w:p>
    <w:p w:rsidR="00F41EA1" w:rsidRPr="00EE04FE" w:rsidRDefault="007D32F3" w:rsidP="00F41EA1">
      <w:pPr>
        <w:jc w:val="both"/>
        <w:rPr>
          <w:rFonts w:asciiTheme="majorBidi" w:hAnsiTheme="majorBidi" w:cstheme="majorBidi"/>
          <w:sz w:val="24"/>
          <w:szCs w:val="24"/>
        </w:rPr>
      </w:pPr>
      <w:r>
        <w:rPr>
          <w:rFonts w:asciiTheme="majorBidi" w:hAnsiTheme="majorBidi" w:cstheme="majorBidi"/>
          <w:sz w:val="24"/>
          <w:szCs w:val="24"/>
        </w:rPr>
        <w:t>Students</w:t>
      </w:r>
      <w:r w:rsidR="00F41EA1">
        <w:rPr>
          <w:rFonts w:asciiTheme="majorBidi" w:hAnsiTheme="majorBidi" w:cstheme="majorBidi"/>
          <w:sz w:val="24"/>
          <w:szCs w:val="24"/>
        </w:rPr>
        <w:t xml:space="preserve"> can sign out from the faculty and head to another faculty. According to the status of the student, the place s/he is heading to, different situa</w:t>
      </w:r>
      <w:r w:rsidR="00E11D80">
        <w:rPr>
          <w:rFonts w:asciiTheme="majorBidi" w:hAnsiTheme="majorBidi" w:cstheme="majorBidi"/>
          <w:sz w:val="24"/>
          <w:szCs w:val="24"/>
        </w:rPr>
        <w:t>tions can take place. Figure 3.8</w:t>
      </w:r>
      <w:r w:rsidR="00F41EA1">
        <w:rPr>
          <w:rFonts w:asciiTheme="majorBidi" w:hAnsiTheme="majorBidi" w:cstheme="majorBidi"/>
          <w:sz w:val="24"/>
          <w:szCs w:val="24"/>
        </w:rPr>
        <w:t xml:space="preserve"> shows the analysis of the student departure process.</w:t>
      </w:r>
    </w:p>
    <w:p w:rsidR="00F41EA1" w:rsidRDefault="00F41EA1" w:rsidP="00F41EA1">
      <w:pPr>
        <w:keepNext/>
        <w:jc w:val="center"/>
      </w:pPr>
      <w:r>
        <w:object w:dxaOrig="6015" w:dyaOrig="9764">
          <v:shape id="_x0000_i1030" type="#_x0000_t75" style="width:300.75pt;height:488.25pt" o:ole="">
            <v:imagedata r:id="rId24" o:title=""/>
          </v:shape>
          <o:OLEObject Type="Embed" ProgID="Visio.Drawing.11" ShapeID="_x0000_i1030" DrawAspect="Content" ObjectID="_1264078297" r:id="rId25"/>
        </w:object>
      </w:r>
    </w:p>
    <w:p w:rsidR="00F41EA1" w:rsidRDefault="00F41EA1" w:rsidP="007D32F3">
      <w:pPr>
        <w:pStyle w:val="Caption"/>
        <w:jc w:val="center"/>
        <w:rPr>
          <w:rFonts w:asciiTheme="majorBidi" w:hAnsiTheme="majorBidi" w:cstheme="majorBidi"/>
          <w:color w:val="auto"/>
        </w:rPr>
      </w:pPr>
      <w:r w:rsidRPr="007B3E60">
        <w:rPr>
          <w:rFonts w:asciiTheme="majorBidi" w:hAnsiTheme="majorBidi" w:cstheme="majorBidi"/>
          <w:color w:val="auto"/>
        </w:rPr>
        <w:t xml:space="preserve">Figure </w:t>
      </w:r>
      <w:r w:rsidR="00E11D80">
        <w:rPr>
          <w:rFonts w:asciiTheme="majorBidi" w:hAnsiTheme="majorBidi" w:cstheme="majorBidi"/>
          <w:color w:val="auto"/>
        </w:rPr>
        <w:t>3.8</w:t>
      </w:r>
      <w:r w:rsidRPr="007B3E60">
        <w:rPr>
          <w:rFonts w:asciiTheme="majorBidi" w:hAnsiTheme="majorBidi" w:cstheme="majorBidi"/>
          <w:color w:val="auto"/>
        </w:rPr>
        <w:t>: Departure</w:t>
      </w:r>
      <w:r>
        <w:rPr>
          <w:rFonts w:asciiTheme="majorBidi" w:hAnsiTheme="majorBidi" w:cstheme="majorBidi"/>
          <w:color w:val="auto"/>
        </w:rPr>
        <w:t xml:space="preserve"> Analysis</w:t>
      </w:r>
    </w:p>
    <w:p w:rsidR="00F41EA1" w:rsidRDefault="00F41EA1" w:rsidP="00F41EA1"/>
    <w:p w:rsidR="00F41EA1" w:rsidRDefault="00F41EA1" w:rsidP="00F41EA1"/>
    <w:p w:rsidR="00F41EA1" w:rsidRPr="007B3E60" w:rsidRDefault="00F41EA1" w:rsidP="00F41EA1">
      <w:pPr>
        <w:jc w:val="both"/>
        <w:rPr>
          <w:rFonts w:asciiTheme="majorBidi" w:hAnsiTheme="majorBidi" w:cstheme="majorBidi"/>
          <w:b/>
          <w:bCs/>
          <w:sz w:val="24"/>
          <w:szCs w:val="24"/>
        </w:rPr>
      </w:pPr>
      <w:r w:rsidRPr="007B3E60">
        <w:rPr>
          <w:rFonts w:asciiTheme="majorBidi" w:hAnsiTheme="majorBidi" w:cstheme="majorBidi"/>
          <w:b/>
          <w:bCs/>
          <w:sz w:val="24"/>
          <w:szCs w:val="24"/>
        </w:rPr>
        <w:lastRenderedPageBreak/>
        <w:t>Tracking Student Attendance</w:t>
      </w:r>
    </w:p>
    <w:p w:rsidR="00F41EA1" w:rsidRDefault="00F41EA1" w:rsidP="00F41EA1">
      <w:pPr>
        <w:jc w:val="both"/>
        <w:rPr>
          <w:rFonts w:asciiTheme="majorBidi" w:hAnsiTheme="majorBidi" w:cstheme="majorBidi"/>
          <w:sz w:val="24"/>
          <w:szCs w:val="24"/>
        </w:rPr>
      </w:pPr>
      <w:r>
        <w:rPr>
          <w:rFonts w:asciiTheme="majorBidi" w:hAnsiTheme="majorBidi" w:cstheme="majorBidi"/>
          <w:sz w:val="24"/>
          <w:szCs w:val="24"/>
        </w:rPr>
        <w:t>Faculties should keep track of student attendance in order to guarantee a healthy educational process. Tracking Student Attendance can be done by Student Affair</w:t>
      </w:r>
      <w:r w:rsidR="005672FC">
        <w:rPr>
          <w:rFonts w:asciiTheme="majorBidi" w:hAnsiTheme="majorBidi" w:cstheme="majorBidi"/>
          <w:sz w:val="24"/>
          <w:szCs w:val="24"/>
        </w:rPr>
        <w:t xml:space="preserve"> </w:t>
      </w:r>
      <w:r w:rsidR="00E11D80">
        <w:rPr>
          <w:rFonts w:asciiTheme="majorBidi" w:hAnsiTheme="majorBidi" w:cstheme="majorBidi"/>
          <w:sz w:val="24"/>
          <w:szCs w:val="24"/>
        </w:rPr>
        <w:t>Employee as shown in figure 3.9</w:t>
      </w:r>
      <w:r>
        <w:rPr>
          <w:rFonts w:asciiTheme="majorBidi" w:hAnsiTheme="majorBidi" w:cstheme="majorBidi"/>
          <w:sz w:val="24"/>
          <w:szCs w:val="24"/>
        </w:rPr>
        <w:t>.</w:t>
      </w:r>
    </w:p>
    <w:p w:rsidR="00F41EA1" w:rsidRDefault="00F41EA1" w:rsidP="00F41EA1">
      <w:pPr>
        <w:keepNext/>
        <w:jc w:val="center"/>
      </w:pPr>
      <w:r>
        <w:object w:dxaOrig="8556" w:dyaOrig="10329">
          <v:shape id="_x0000_i1031" type="#_x0000_t75" style="width:427.5pt;height:516.75pt" o:ole="">
            <v:imagedata r:id="rId26" o:title=""/>
          </v:shape>
          <o:OLEObject Type="Embed" ProgID="Visio.Drawing.11" ShapeID="_x0000_i1031" DrawAspect="Content" ObjectID="_1264078298" r:id="rId27"/>
        </w:object>
      </w:r>
    </w:p>
    <w:p w:rsidR="00F41EA1" w:rsidRDefault="00F41EA1" w:rsidP="005672FC">
      <w:pPr>
        <w:pStyle w:val="Caption"/>
        <w:jc w:val="center"/>
        <w:rPr>
          <w:rFonts w:asciiTheme="majorBidi" w:hAnsiTheme="majorBidi" w:cstheme="majorBidi"/>
          <w:color w:val="auto"/>
        </w:rPr>
      </w:pPr>
      <w:r w:rsidRPr="007B3E60">
        <w:rPr>
          <w:rFonts w:asciiTheme="majorBidi" w:hAnsiTheme="majorBidi" w:cstheme="majorBidi"/>
          <w:color w:val="auto"/>
        </w:rPr>
        <w:t xml:space="preserve">Figure </w:t>
      </w:r>
      <w:r w:rsidR="00E11D80">
        <w:rPr>
          <w:rFonts w:asciiTheme="majorBidi" w:hAnsiTheme="majorBidi" w:cstheme="majorBidi"/>
          <w:color w:val="auto"/>
        </w:rPr>
        <w:t>3.9</w:t>
      </w:r>
      <w:r w:rsidRPr="007B3E60">
        <w:rPr>
          <w:rFonts w:asciiTheme="majorBidi" w:hAnsiTheme="majorBidi" w:cstheme="majorBidi"/>
          <w:color w:val="auto"/>
        </w:rPr>
        <w:t>: Track Student Attendance Analysis</w:t>
      </w:r>
    </w:p>
    <w:p w:rsidR="00F41EA1" w:rsidRDefault="00F41EA1" w:rsidP="00F41EA1"/>
    <w:p w:rsidR="00F41EA1" w:rsidRDefault="00F41EA1" w:rsidP="00F41EA1">
      <w:pPr>
        <w:jc w:val="both"/>
        <w:rPr>
          <w:rFonts w:asciiTheme="majorBidi" w:hAnsiTheme="majorBidi" w:cstheme="majorBidi"/>
          <w:b/>
          <w:bCs/>
          <w:sz w:val="24"/>
          <w:szCs w:val="24"/>
        </w:rPr>
      </w:pPr>
      <w:r w:rsidRPr="007B3E60">
        <w:rPr>
          <w:rFonts w:asciiTheme="majorBidi" w:hAnsiTheme="majorBidi" w:cstheme="majorBidi"/>
          <w:b/>
          <w:bCs/>
          <w:sz w:val="24"/>
          <w:szCs w:val="24"/>
        </w:rPr>
        <w:lastRenderedPageBreak/>
        <w:t>Managing Exams</w:t>
      </w:r>
    </w:p>
    <w:p w:rsidR="00F41EA1" w:rsidRPr="004B7E59" w:rsidRDefault="00F41EA1" w:rsidP="00F41EA1">
      <w:pPr>
        <w:jc w:val="both"/>
        <w:rPr>
          <w:rFonts w:asciiTheme="majorBidi" w:hAnsiTheme="majorBidi" w:cstheme="majorBidi"/>
          <w:sz w:val="24"/>
          <w:szCs w:val="24"/>
        </w:rPr>
      </w:pPr>
      <w:r>
        <w:rPr>
          <w:rFonts w:asciiTheme="majorBidi" w:hAnsiTheme="majorBidi" w:cstheme="majorBidi"/>
          <w:sz w:val="24"/>
          <w:szCs w:val="24"/>
        </w:rPr>
        <w:t>From managerial point of view, exam involves activities that should be good taken c</w:t>
      </w:r>
      <w:r w:rsidR="005672FC">
        <w:rPr>
          <w:rFonts w:asciiTheme="majorBidi" w:hAnsiTheme="majorBidi" w:cstheme="majorBidi"/>
          <w:sz w:val="24"/>
          <w:szCs w:val="24"/>
        </w:rPr>
        <w:t>a</w:t>
      </w:r>
      <w:r w:rsidR="00E11D80">
        <w:rPr>
          <w:rFonts w:asciiTheme="majorBidi" w:hAnsiTheme="majorBidi" w:cstheme="majorBidi"/>
          <w:sz w:val="24"/>
          <w:szCs w:val="24"/>
        </w:rPr>
        <w:t>re of as depicted in figure 3.10</w:t>
      </w:r>
      <w:r>
        <w:rPr>
          <w:rFonts w:asciiTheme="majorBidi" w:hAnsiTheme="majorBidi" w:cstheme="majorBidi"/>
          <w:sz w:val="24"/>
          <w:szCs w:val="24"/>
        </w:rPr>
        <w:t>.</w:t>
      </w:r>
    </w:p>
    <w:p w:rsidR="00F41EA1" w:rsidRDefault="00F41EA1" w:rsidP="00F41EA1">
      <w:pPr>
        <w:jc w:val="both"/>
        <w:rPr>
          <w:rFonts w:asciiTheme="majorBidi" w:hAnsiTheme="majorBidi" w:cstheme="majorBidi"/>
          <w:sz w:val="24"/>
          <w:szCs w:val="24"/>
        </w:rPr>
      </w:pPr>
    </w:p>
    <w:p w:rsidR="00F41EA1" w:rsidRDefault="00F41EA1" w:rsidP="00F41EA1">
      <w:pPr>
        <w:keepNext/>
        <w:jc w:val="center"/>
      </w:pPr>
      <w:r>
        <w:object w:dxaOrig="12243" w:dyaOrig="9435">
          <v:shape id="_x0000_i1032" type="#_x0000_t75" style="width:431.25pt;height:465pt" o:ole="">
            <v:imagedata r:id="rId28" o:title=""/>
          </v:shape>
          <o:OLEObject Type="Embed" ProgID="Visio.Drawing.11" ShapeID="_x0000_i1032" DrawAspect="Content" ObjectID="_1264078299" r:id="rId29"/>
        </w:object>
      </w:r>
    </w:p>
    <w:p w:rsidR="00F41EA1" w:rsidRDefault="00F41EA1" w:rsidP="005672FC">
      <w:pPr>
        <w:pStyle w:val="Caption"/>
        <w:jc w:val="center"/>
        <w:rPr>
          <w:rFonts w:asciiTheme="majorBidi" w:hAnsiTheme="majorBidi" w:cstheme="majorBidi"/>
          <w:color w:val="auto"/>
        </w:rPr>
      </w:pPr>
      <w:r w:rsidRPr="007B3E60">
        <w:rPr>
          <w:rFonts w:asciiTheme="majorBidi" w:hAnsiTheme="majorBidi" w:cstheme="majorBidi"/>
          <w:color w:val="auto"/>
        </w:rPr>
        <w:t xml:space="preserve">Figure </w:t>
      </w:r>
      <w:r w:rsidR="00E11D80">
        <w:rPr>
          <w:rFonts w:asciiTheme="majorBidi" w:hAnsiTheme="majorBidi" w:cstheme="majorBidi"/>
          <w:color w:val="auto"/>
        </w:rPr>
        <w:t>3.10</w:t>
      </w:r>
      <w:r w:rsidRPr="007B3E60">
        <w:rPr>
          <w:rFonts w:asciiTheme="majorBidi" w:hAnsiTheme="majorBidi" w:cstheme="majorBidi"/>
          <w:color w:val="auto"/>
        </w:rPr>
        <w:t>: Manage Exam Analysis</w:t>
      </w:r>
    </w:p>
    <w:p w:rsidR="00F41EA1" w:rsidRDefault="00F41EA1" w:rsidP="00F41EA1"/>
    <w:p w:rsidR="00F41EA1" w:rsidRDefault="00F41EA1" w:rsidP="00F41EA1"/>
    <w:p w:rsidR="00F41EA1" w:rsidRPr="007B3E60" w:rsidRDefault="00F41EA1" w:rsidP="00F41EA1">
      <w:pPr>
        <w:jc w:val="both"/>
        <w:rPr>
          <w:rFonts w:asciiTheme="majorBidi" w:hAnsiTheme="majorBidi" w:cstheme="majorBidi"/>
          <w:b/>
          <w:bCs/>
          <w:sz w:val="24"/>
          <w:szCs w:val="24"/>
        </w:rPr>
      </w:pPr>
      <w:r>
        <w:rPr>
          <w:rFonts w:asciiTheme="majorBidi" w:hAnsiTheme="majorBidi" w:cstheme="majorBidi"/>
          <w:b/>
          <w:bCs/>
          <w:sz w:val="24"/>
          <w:szCs w:val="24"/>
        </w:rPr>
        <w:lastRenderedPageBreak/>
        <w:t>Preparing Different F</w:t>
      </w:r>
      <w:r w:rsidRPr="007B3E60">
        <w:rPr>
          <w:rFonts w:asciiTheme="majorBidi" w:hAnsiTheme="majorBidi" w:cstheme="majorBidi"/>
          <w:b/>
          <w:bCs/>
          <w:sz w:val="24"/>
          <w:szCs w:val="24"/>
        </w:rPr>
        <w:t>orms</w:t>
      </w:r>
    </w:p>
    <w:p w:rsidR="00F41EA1" w:rsidRDefault="00F41EA1" w:rsidP="00F41EA1">
      <w:pPr>
        <w:jc w:val="both"/>
        <w:rPr>
          <w:rFonts w:asciiTheme="majorBidi" w:hAnsiTheme="majorBidi" w:cstheme="majorBidi"/>
          <w:sz w:val="24"/>
          <w:szCs w:val="24"/>
        </w:rPr>
      </w:pPr>
      <w:r>
        <w:rPr>
          <w:rFonts w:asciiTheme="majorBidi" w:hAnsiTheme="majorBidi" w:cstheme="majorBidi"/>
          <w:sz w:val="24"/>
          <w:szCs w:val="24"/>
        </w:rPr>
        <w:t>Students and / or Instructors can request certain forms to be able to present them to other organizations. Student Affairs Employee to prepare the form as shown in figure</w:t>
      </w:r>
      <w:r w:rsidR="00E11D80">
        <w:rPr>
          <w:rFonts w:asciiTheme="majorBidi" w:hAnsiTheme="majorBidi" w:cstheme="majorBidi"/>
          <w:sz w:val="24"/>
          <w:szCs w:val="24"/>
        </w:rPr>
        <w:t xml:space="preserve"> 3.11</w:t>
      </w:r>
      <w:r>
        <w:rPr>
          <w:rFonts w:asciiTheme="majorBidi" w:hAnsiTheme="majorBidi" w:cstheme="majorBidi"/>
          <w:sz w:val="24"/>
          <w:szCs w:val="24"/>
        </w:rPr>
        <w:t>.</w:t>
      </w:r>
    </w:p>
    <w:p w:rsidR="00F41EA1" w:rsidRDefault="00F41EA1" w:rsidP="00F41EA1">
      <w:pPr>
        <w:keepNext/>
        <w:jc w:val="center"/>
      </w:pPr>
      <w:r>
        <w:object w:dxaOrig="7315" w:dyaOrig="9079">
          <v:shape id="_x0000_i1033" type="#_x0000_t75" style="width:366pt;height:453.75pt" o:ole="">
            <v:imagedata r:id="rId30" o:title=""/>
          </v:shape>
          <o:OLEObject Type="Embed" ProgID="Visio.Drawing.11" ShapeID="_x0000_i1033" DrawAspect="Content" ObjectID="_1264078300" r:id="rId31"/>
        </w:object>
      </w:r>
    </w:p>
    <w:p w:rsidR="00F41EA1" w:rsidRPr="007B3E60" w:rsidRDefault="00F41EA1" w:rsidP="005672FC">
      <w:pPr>
        <w:pStyle w:val="Caption"/>
        <w:jc w:val="center"/>
        <w:rPr>
          <w:rFonts w:asciiTheme="majorBidi" w:hAnsiTheme="majorBidi" w:cstheme="majorBidi"/>
          <w:color w:val="auto"/>
          <w:sz w:val="24"/>
          <w:szCs w:val="24"/>
        </w:rPr>
      </w:pPr>
      <w:r w:rsidRPr="007B3E60">
        <w:rPr>
          <w:rFonts w:asciiTheme="majorBidi" w:hAnsiTheme="majorBidi" w:cstheme="majorBidi"/>
          <w:color w:val="auto"/>
        </w:rPr>
        <w:t xml:space="preserve">Figure </w:t>
      </w:r>
      <w:r w:rsidR="00E11D80">
        <w:rPr>
          <w:rFonts w:asciiTheme="majorBidi" w:hAnsiTheme="majorBidi" w:cstheme="majorBidi"/>
          <w:color w:val="auto"/>
        </w:rPr>
        <w:t>3.11</w:t>
      </w:r>
      <w:r w:rsidRPr="007B3E60">
        <w:rPr>
          <w:rFonts w:asciiTheme="majorBidi" w:hAnsiTheme="majorBidi" w:cstheme="majorBidi"/>
          <w:color w:val="auto"/>
        </w:rPr>
        <w:t>: Prepare Different Forms</w:t>
      </w:r>
    </w:p>
    <w:p w:rsidR="00B13646" w:rsidRDefault="0050214B" w:rsidP="00901EE8">
      <w:pPr>
        <w:spacing w:after="0"/>
        <w:jc w:val="both"/>
        <w:rPr>
          <w:rFonts w:asciiTheme="majorBidi" w:hAnsiTheme="majorBidi" w:cstheme="majorBidi"/>
          <w:b/>
          <w:bCs/>
          <w:sz w:val="24"/>
          <w:szCs w:val="24"/>
        </w:rPr>
      </w:pPr>
      <w:r w:rsidRPr="00901EE8">
        <w:rPr>
          <w:rFonts w:asciiTheme="majorBidi" w:hAnsiTheme="majorBidi" w:cstheme="majorBidi"/>
          <w:b/>
          <w:bCs/>
          <w:sz w:val="24"/>
          <w:szCs w:val="24"/>
        </w:rPr>
        <w:t xml:space="preserve"> </w:t>
      </w:r>
    </w:p>
    <w:p w:rsidR="00F41EA1" w:rsidRDefault="00F41EA1" w:rsidP="00901EE8">
      <w:pPr>
        <w:spacing w:after="0"/>
        <w:jc w:val="both"/>
        <w:rPr>
          <w:rFonts w:asciiTheme="majorBidi" w:hAnsiTheme="majorBidi" w:cstheme="majorBidi"/>
          <w:b/>
          <w:bCs/>
          <w:sz w:val="24"/>
          <w:szCs w:val="24"/>
        </w:rPr>
      </w:pPr>
    </w:p>
    <w:p w:rsidR="005672FC" w:rsidRDefault="005672FC" w:rsidP="00901EE8">
      <w:pPr>
        <w:spacing w:after="0"/>
        <w:jc w:val="both"/>
        <w:rPr>
          <w:rFonts w:asciiTheme="majorBidi" w:hAnsiTheme="majorBidi" w:cstheme="majorBidi"/>
          <w:b/>
          <w:bCs/>
          <w:sz w:val="24"/>
          <w:szCs w:val="24"/>
        </w:rPr>
      </w:pPr>
    </w:p>
    <w:p w:rsidR="005672FC" w:rsidRDefault="005672FC" w:rsidP="00901EE8">
      <w:pPr>
        <w:spacing w:after="0"/>
        <w:jc w:val="both"/>
        <w:rPr>
          <w:rFonts w:asciiTheme="majorBidi" w:hAnsiTheme="majorBidi" w:cstheme="majorBidi"/>
          <w:b/>
          <w:bCs/>
          <w:sz w:val="24"/>
          <w:szCs w:val="24"/>
        </w:rPr>
      </w:pPr>
    </w:p>
    <w:p w:rsidR="005672FC" w:rsidRDefault="005672FC" w:rsidP="00901EE8">
      <w:pPr>
        <w:spacing w:after="0"/>
        <w:jc w:val="both"/>
        <w:rPr>
          <w:rFonts w:asciiTheme="majorBidi" w:hAnsiTheme="majorBidi" w:cstheme="majorBidi"/>
          <w:b/>
          <w:bCs/>
          <w:sz w:val="24"/>
          <w:szCs w:val="24"/>
        </w:rPr>
      </w:pPr>
    </w:p>
    <w:p w:rsidR="005672FC" w:rsidRPr="00901EE8" w:rsidRDefault="005672FC" w:rsidP="00901EE8">
      <w:pPr>
        <w:spacing w:after="0"/>
        <w:jc w:val="both"/>
        <w:rPr>
          <w:rFonts w:asciiTheme="majorBidi" w:hAnsiTheme="majorBidi" w:cstheme="majorBidi"/>
          <w:b/>
          <w:bCs/>
          <w:sz w:val="24"/>
          <w:szCs w:val="24"/>
        </w:rPr>
      </w:pPr>
    </w:p>
    <w:p w:rsidR="008F0B26" w:rsidRPr="00FA492E" w:rsidRDefault="008F0B26" w:rsidP="00FA492E">
      <w:pPr>
        <w:pStyle w:val="ListParagraph"/>
        <w:numPr>
          <w:ilvl w:val="1"/>
          <w:numId w:val="1"/>
        </w:numPr>
        <w:ind w:left="360"/>
        <w:jc w:val="both"/>
        <w:rPr>
          <w:rFonts w:asciiTheme="majorBidi" w:hAnsiTheme="majorBidi" w:cstheme="majorBidi"/>
          <w:b/>
          <w:bCs/>
          <w:sz w:val="24"/>
          <w:szCs w:val="24"/>
        </w:rPr>
      </w:pPr>
      <w:r w:rsidRPr="00FA492E">
        <w:rPr>
          <w:rFonts w:asciiTheme="majorBidi" w:hAnsiTheme="majorBidi" w:cstheme="majorBidi"/>
          <w:b/>
          <w:bCs/>
          <w:sz w:val="24"/>
          <w:szCs w:val="24"/>
        </w:rPr>
        <w:lastRenderedPageBreak/>
        <w:t>Design</w:t>
      </w:r>
      <w:r w:rsidR="00CF7A0C">
        <w:rPr>
          <w:rFonts w:asciiTheme="majorBidi" w:hAnsiTheme="majorBidi" w:cstheme="majorBidi"/>
          <w:b/>
          <w:bCs/>
          <w:sz w:val="24"/>
          <w:szCs w:val="24"/>
        </w:rPr>
        <w:t xml:space="preserve"> of SIS</w:t>
      </w:r>
    </w:p>
    <w:p w:rsidR="005672FC" w:rsidRPr="003C3D80" w:rsidRDefault="005672FC" w:rsidP="005672FC">
      <w:pPr>
        <w:spacing w:before="240"/>
        <w:jc w:val="both"/>
        <w:rPr>
          <w:rFonts w:asciiTheme="majorBidi" w:hAnsiTheme="majorBidi" w:cstheme="majorBidi"/>
          <w:sz w:val="24"/>
          <w:szCs w:val="24"/>
        </w:rPr>
      </w:pPr>
      <w:r>
        <w:rPr>
          <w:rFonts w:asciiTheme="majorBidi" w:hAnsiTheme="majorBidi" w:cstheme="majorBidi"/>
          <w:sz w:val="24"/>
          <w:szCs w:val="24"/>
        </w:rPr>
        <w:t>F</w:t>
      </w:r>
      <w:r w:rsidR="008F0B26" w:rsidRPr="003C3D80">
        <w:rPr>
          <w:rFonts w:asciiTheme="majorBidi" w:hAnsiTheme="majorBidi" w:cstheme="majorBidi"/>
          <w:sz w:val="24"/>
          <w:szCs w:val="24"/>
        </w:rPr>
        <w:t xml:space="preserve">igure </w:t>
      </w:r>
      <w:r w:rsidR="00901EE8">
        <w:rPr>
          <w:rFonts w:asciiTheme="majorBidi" w:hAnsiTheme="majorBidi" w:cstheme="majorBidi"/>
          <w:sz w:val="24"/>
          <w:szCs w:val="24"/>
        </w:rPr>
        <w:t>3</w:t>
      </w:r>
      <w:r w:rsidR="008F0B26" w:rsidRPr="003C3D80">
        <w:rPr>
          <w:rFonts w:asciiTheme="majorBidi" w:hAnsiTheme="majorBidi" w:cstheme="majorBidi"/>
          <w:sz w:val="24"/>
          <w:szCs w:val="24"/>
        </w:rPr>
        <w:t>.</w:t>
      </w:r>
      <w:r w:rsidR="00E11D80">
        <w:rPr>
          <w:rFonts w:asciiTheme="majorBidi" w:hAnsiTheme="majorBidi" w:cstheme="majorBidi"/>
          <w:sz w:val="24"/>
          <w:szCs w:val="24"/>
        </w:rPr>
        <w:t>12</w:t>
      </w:r>
      <w:r w:rsidR="008F0B26" w:rsidRPr="003C3D80">
        <w:rPr>
          <w:rFonts w:asciiTheme="majorBidi" w:hAnsiTheme="majorBidi" w:cstheme="majorBidi"/>
          <w:sz w:val="24"/>
          <w:szCs w:val="24"/>
        </w:rPr>
        <w:t xml:space="preserve"> presents the required Student Affairs entities based on analyzed presented system processes. Figure </w:t>
      </w:r>
      <w:r w:rsidR="00901EE8">
        <w:rPr>
          <w:rFonts w:asciiTheme="majorBidi" w:hAnsiTheme="majorBidi" w:cstheme="majorBidi"/>
          <w:sz w:val="24"/>
          <w:szCs w:val="24"/>
        </w:rPr>
        <w:t>3</w:t>
      </w:r>
      <w:r w:rsidR="008F0B26" w:rsidRPr="003C3D80">
        <w:rPr>
          <w:rFonts w:asciiTheme="majorBidi" w:hAnsiTheme="majorBidi" w:cstheme="majorBidi"/>
          <w:sz w:val="24"/>
          <w:szCs w:val="24"/>
        </w:rPr>
        <w:t>.</w:t>
      </w:r>
      <w:r w:rsidR="00E11D80">
        <w:rPr>
          <w:rFonts w:asciiTheme="majorBidi" w:hAnsiTheme="majorBidi" w:cstheme="majorBidi"/>
          <w:sz w:val="24"/>
          <w:szCs w:val="24"/>
        </w:rPr>
        <w:t>13</w:t>
      </w:r>
      <w:r w:rsidR="008F0B26" w:rsidRPr="003C3D80">
        <w:rPr>
          <w:rFonts w:asciiTheme="majorBidi" w:hAnsiTheme="majorBidi" w:cstheme="majorBidi"/>
          <w:sz w:val="24"/>
          <w:szCs w:val="24"/>
        </w:rPr>
        <w:t xml:space="preserve"> depicts the Entity-Relationship (E-R) diagram of the system.</w:t>
      </w:r>
    </w:p>
    <w:p w:rsidR="00731C35" w:rsidRPr="00FA492E" w:rsidRDefault="00731C35" w:rsidP="00FA492E">
      <w:pPr>
        <w:pStyle w:val="ListParagraph"/>
        <w:numPr>
          <w:ilvl w:val="2"/>
          <w:numId w:val="1"/>
        </w:numPr>
        <w:spacing w:before="240"/>
        <w:ind w:left="540" w:hanging="540"/>
        <w:jc w:val="both"/>
        <w:rPr>
          <w:rFonts w:asciiTheme="majorBidi" w:hAnsiTheme="majorBidi" w:cstheme="majorBidi"/>
          <w:b/>
          <w:bCs/>
          <w:sz w:val="24"/>
          <w:szCs w:val="24"/>
        </w:rPr>
      </w:pPr>
      <w:r w:rsidRPr="00FA492E">
        <w:rPr>
          <w:rFonts w:asciiTheme="majorBidi" w:hAnsiTheme="majorBidi" w:cstheme="majorBidi"/>
          <w:b/>
          <w:bCs/>
          <w:sz w:val="24"/>
          <w:szCs w:val="24"/>
        </w:rPr>
        <w:t xml:space="preserve">Proposed </w:t>
      </w:r>
      <w:r w:rsidR="00FA492E">
        <w:rPr>
          <w:rFonts w:asciiTheme="majorBidi" w:hAnsiTheme="majorBidi" w:cstheme="majorBidi"/>
          <w:b/>
          <w:bCs/>
          <w:sz w:val="24"/>
          <w:szCs w:val="24"/>
        </w:rPr>
        <w:t xml:space="preserve">SIS </w:t>
      </w:r>
      <w:r w:rsidRPr="00FA492E">
        <w:rPr>
          <w:rFonts w:asciiTheme="majorBidi" w:hAnsiTheme="majorBidi" w:cstheme="majorBidi"/>
          <w:b/>
          <w:bCs/>
          <w:sz w:val="24"/>
          <w:szCs w:val="24"/>
        </w:rPr>
        <w:t>Architecture</w:t>
      </w:r>
    </w:p>
    <w:p w:rsidR="008F0B26" w:rsidRDefault="00731C35" w:rsidP="00151800">
      <w:pPr>
        <w:spacing w:before="240" w:after="0"/>
        <w:jc w:val="both"/>
        <w:rPr>
          <w:rFonts w:asciiTheme="majorBidi" w:hAnsiTheme="majorBidi" w:cstheme="majorBidi"/>
          <w:sz w:val="24"/>
          <w:szCs w:val="24"/>
        </w:rPr>
      </w:pPr>
      <w:r w:rsidRPr="003C3D80">
        <w:rPr>
          <w:rFonts w:asciiTheme="majorBidi" w:hAnsiTheme="majorBidi" w:cstheme="majorBidi"/>
          <w:sz w:val="24"/>
          <w:szCs w:val="24"/>
        </w:rPr>
        <w:t xml:space="preserve">Figure </w:t>
      </w:r>
      <w:r w:rsidR="00901EE8">
        <w:rPr>
          <w:rFonts w:asciiTheme="majorBidi" w:hAnsiTheme="majorBidi" w:cstheme="majorBidi"/>
          <w:sz w:val="24"/>
          <w:szCs w:val="24"/>
        </w:rPr>
        <w:t>3</w:t>
      </w:r>
      <w:r w:rsidRPr="003C3D80">
        <w:rPr>
          <w:rFonts w:asciiTheme="majorBidi" w:hAnsiTheme="majorBidi" w:cstheme="majorBidi"/>
          <w:sz w:val="24"/>
          <w:szCs w:val="24"/>
        </w:rPr>
        <w:t>.</w:t>
      </w:r>
      <w:r w:rsidR="00E11D80">
        <w:rPr>
          <w:rFonts w:asciiTheme="majorBidi" w:hAnsiTheme="majorBidi" w:cstheme="majorBidi"/>
          <w:sz w:val="24"/>
          <w:szCs w:val="24"/>
        </w:rPr>
        <w:t>14</w:t>
      </w:r>
      <w:r w:rsidRPr="003C3D80">
        <w:rPr>
          <w:rFonts w:asciiTheme="majorBidi" w:hAnsiTheme="majorBidi" w:cstheme="majorBidi"/>
          <w:sz w:val="24"/>
          <w:szCs w:val="24"/>
        </w:rPr>
        <w:t xml:space="preserve"> shows the proposed Services Based S</w:t>
      </w:r>
      <w:r w:rsidR="00151800">
        <w:rPr>
          <w:rFonts w:asciiTheme="majorBidi" w:hAnsiTheme="majorBidi" w:cstheme="majorBidi"/>
          <w:sz w:val="24"/>
          <w:szCs w:val="24"/>
        </w:rPr>
        <w:t>IS on two parts, part (a) presents services related to employee, student, CV, instructor, and course managers</w:t>
      </w:r>
      <w:r w:rsidRPr="003C3D80">
        <w:rPr>
          <w:rFonts w:asciiTheme="majorBidi" w:hAnsiTheme="majorBidi" w:cstheme="majorBidi"/>
          <w:sz w:val="24"/>
          <w:szCs w:val="24"/>
        </w:rPr>
        <w:t>.</w:t>
      </w:r>
      <w:r w:rsidR="00151800">
        <w:rPr>
          <w:rFonts w:asciiTheme="majorBidi" w:hAnsiTheme="majorBidi" w:cstheme="majorBidi"/>
          <w:sz w:val="24"/>
          <w:szCs w:val="24"/>
        </w:rPr>
        <w:t xml:space="preserve"> Part (b) addresses</w:t>
      </w:r>
      <w:r w:rsidRPr="003C3D80">
        <w:rPr>
          <w:rFonts w:asciiTheme="majorBidi" w:hAnsiTheme="majorBidi" w:cstheme="majorBidi"/>
          <w:sz w:val="24"/>
          <w:szCs w:val="24"/>
        </w:rPr>
        <w:t xml:space="preserve"> </w:t>
      </w:r>
      <w:r w:rsidR="00151800">
        <w:rPr>
          <w:rFonts w:asciiTheme="majorBidi" w:hAnsiTheme="majorBidi" w:cstheme="majorBidi"/>
          <w:sz w:val="24"/>
          <w:szCs w:val="24"/>
        </w:rPr>
        <w:t xml:space="preserve">certification, e, reference, department, faculty, and questions managers. </w:t>
      </w:r>
      <w:r w:rsidRPr="003C3D80">
        <w:rPr>
          <w:rFonts w:asciiTheme="majorBidi" w:hAnsiTheme="majorBidi" w:cstheme="majorBidi"/>
          <w:sz w:val="24"/>
          <w:szCs w:val="24"/>
        </w:rPr>
        <w:t>Entity Centric based Services are designed to reflect system entities.</w:t>
      </w:r>
    </w:p>
    <w:p w:rsidR="00151800" w:rsidRPr="003C3D80" w:rsidRDefault="00151800" w:rsidP="00151800">
      <w:pPr>
        <w:spacing w:before="240" w:after="0"/>
        <w:jc w:val="both"/>
        <w:rPr>
          <w:rFonts w:asciiTheme="majorBidi" w:hAnsiTheme="majorBidi" w:cstheme="majorBidi"/>
          <w:sz w:val="24"/>
          <w:szCs w:val="24"/>
        </w:rPr>
      </w:pPr>
    </w:p>
    <w:p w:rsidR="008F0B26" w:rsidRPr="003C3D80" w:rsidRDefault="008F0B26" w:rsidP="00731C35">
      <w:pPr>
        <w:keepNext/>
        <w:spacing w:after="0"/>
        <w:jc w:val="both"/>
      </w:pPr>
      <w:r w:rsidRPr="003C3D80">
        <w:rPr>
          <w:rFonts w:asciiTheme="majorBidi" w:hAnsiTheme="majorBidi" w:cstheme="majorBidi"/>
          <w:noProof/>
          <w:sz w:val="24"/>
          <w:szCs w:val="24"/>
        </w:rPr>
        <w:drawing>
          <wp:inline distT="0" distB="0" distL="0" distR="0">
            <wp:extent cx="5486400" cy="3305175"/>
            <wp:effectExtent l="0" t="0" r="0" b="9525"/>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B13646" w:rsidRPr="003C3D80" w:rsidRDefault="008F0B26" w:rsidP="005672FC">
      <w:pPr>
        <w:pStyle w:val="Caption"/>
        <w:jc w:val="center"/>
        <w:rPr>
          <w:rFonts w:asciiTheme="majorBidi" w:hAnsiTheme="majorBidi" w:cstheme="majorBidi"/>
          <w:color w:val="auto"/>
          <w:sz w:val="24"/>
          <w:szCs w:val="24"/>
        </w:rPr>
      </w:pPr>
      <w:r w:rsidRPr="003C3D80">
        <w:rPr>
          <w:color w:val="auto"/>
        </w:rPr>
        <w:t xml:space="preserve">Figure </w:t>
      </w:r>
      <w:r w:rsidR="00901EE8">
        <w:rPr>
          <w:color w:val="auto"/>
        </w:rPr>
        <w:t>3</w:t>
      </w:r>
      <w:r w:rsidRPr="003C3D80">
        <w:rPr>
          <w:color w:val="auto"/>
        </w:rPr>
        <w:t>.</w:t>
      </w:r>
      <w:r w:rsidR="00E11D80">
        <w:rPr>
          <w:color w:val="auto"/>
        </w:rPr>
        <w:t>12</w:t>
      </w:r>
      <w:r w:rsidRPr="003C3D80">
        <w:rPr>
          <w:noProof/>
          <w:color w:val="auto"/>
        </w:rPr>
        <w:t>: S</w:t>
      </w:r>
      <w:r w:rsidR="00E1377D">
        <w:rPr>
          <w:noProof/>
          <w:color w:val="auto"/>
        </w:rPr>
        <w:t>IS</w:t>
      </w:r>
      <w:r w:rsidRPr="003C3D80">
        <w:rPr>
          <w:noProof/>
          <w:color w:val="auto"/>
        </w:rPr>
        <w:t xml:space="preserve"> Entities</w:t>
      </w:r>
    </w:p>
    <w:p w:rsidR="00AB2CED" w:rsidRPr="003C3D80" w:rsidRDefault="00AB2CED" w:rsidP="00AB2CED">
      <w:pPr>
        <w:keepNext/>
        <w:spacing w:after="0"/>
        <w:jc w:val="both"/>
      </w:pPr>
      <w:r w:rsidRPr="003C3D80">
        <w:rPr>
          <w:rFonts w:asciiTheme="majorBidi" w:hAnsiTheme="majorBidi" w:cstheme="majorBidi"/>
          <w:noProof/>
          <w:sz w:val="24"/>
          <w:szCs w:val="24"/>
        </w:rPr>
        <w:lastRenderedPageBreak/>
        <w:drawing>
          <wp:inline distT="0" distB="0" distL="0" distR="0">
            <wp:extent cx="5486400" cy="7943850"/>
            <wp:effectExtent l="19050" t="0" r="0" b="0"/>
            <wp:docPr id="5" name="Picture 4" descr="Bo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ld.jpg"/>
                    <pic:cNvPicPr/>
                  </pic:nvPicPr>
                  <pic:blipFill>
                    <a:blip r:embed="rId36" cstate="print"/>
                    <a:stretch>
                      <a:fillRect/>
                    </a:stretch>
                  </pic:blipFill>
                  <pic:spPr>
                    <a:xfrm>
                      <a:off x="0" y="0"/>
                      <a:ext cx="5486400" cy="7943850"/>
                    </a:xfrm>
                    <a:prstGeom prst="rect">
                      <a:avLst/>
                    </a:prstGeom>
                  </pic:spPr>
                </pic:pic>
              </a:graphicData>
            </a:graphic>
          </wp:inline>
        </w:drawing>
      </w:r>
    </w:p>
    <w:p w:rsidR="00CE6DB0" w:rsidRPr="003C3D80" w:rsidRDefault="00AB2CED" w:rsidP="00151800">
      <w:pPr>
        <w:pStyle w:val="Caption"/>
        <w:jc w:val="center"/>
        <w:rPr>
          <w:rFonts w:asciiTheme="majorBidi" w:hAnsiTheme="majorBidi" w:cstheme="majorBidi"/>
          <w:color w:val="auto"/>
          <w:sz w:val="24"/>
          <w:szCs w:val="24"/>
        </w:rPr>
      </w:pPr>
      <w:r w:rsidRPr="003C3D80">
        <w:rPr>
          <w:color w:val="auto"/>
        </w:rPr>
        <w:t xml:space="preserve">Figure </w:t>
      </w:r>
      <w:r w:rsidR="00901EE8">
        <w:rPr>
          <w:color w:val="auto"/>
        </w:rPr>
        <w:t>3</w:t>
      </w:r>
      <w:r w:rsidR="008F0B26" w:rsidRPr="003C3D80">
        <w:rPr>
          <w:color w:val="auto"/>
        </w:rPr>
        <w:t>.</w:t>
      </w:r>
      <w:r w:rsidR="00E11D80">
        <w:rPr>
          <w:color w:val="auto"/>
        </w:rPr>
        <w:t>13</w:t>
      </w:r>
      <w:r w:rsidR="00E1377D">
        <w:rPr>
          <w:color w:val="auto"/>
        </w:rPr>
        <w:t>: SIS</w:t>
      </w:r>
      <w:r w:rsidR="008F0B26" w:rsidRPr="003C3D80">
        <w:rPr>
          <w:color w:val="auto"/>
        </w:rPr>
        <w:t xml:space="preserve"> Entity-</w:t>
      </w:r>
      <w:r w:rsidRPr="003C3D80">
        <w:rPr>
          <w:color w:val="auto"/>
        </w:rPr>
        <w:t>Relationship (E</w:t>
      </w:r>
      <w:r w:rsidR="008F0B26" w:rsidRPr="003C3D80">
        <w:rPr>
          <w:color w:val="auto"/>
        </w:rPr>
        <w:t>-</w:t>
      </w:r>
      <w:r w:rsidRPr="003C3D80">
        <w:rPr>
          <w:color w:val="auto"/>
        </w:rPr>
        <w:t>R) Diagram</w:t>
      </w:r>
    </w:p>
    <w:p w:rsidR="00F40D61" w:rsidRDefault="00332A9C" w:rsidP="00F40D61">
      <w:pPr>
        <w:keepNext/>
        <w:spacing w:before="240"/>
      </w:pPr>
      <w:r>
        <w:rPr>
          <w:rFonts w:asciiTheme="majorBidi" w:hAnsiTheme="majorBidi" w:cstheme="majorBidi"/>
          <w:b/>
          <w:bCs/>
          <w:noProof/>
          <w:sz w:val="24"/>
          <w:szCs w:val="24"/>
        </w:rPr>
        <w:lastRenderedPageBreak/>
        <w:drawing>
          <wp:inline distT="0" distB="0" distL="0" distR="0">
            <wp:extent cx="5429250" cy="7696200"/>
            <wp:effectExtent l="19050" t="0" r="0" b="0"/>
            <wp:docPr id="10" name="Picture 9" descr="Architecture-V II - Part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V II - Part a.png"/>
                    <pic:cNvPicPr/>
                  </pic:nvPicPr>
                  <pic:blipFill>
                    <a:blip r:embed="rId37" cstate="print"/>
                    <a:stretch>
                      <a:fillRect/>
                    </a:stretch>
                  </pic:blipFill>
                  <pic:spPr>
                    <a:xfrm>
                      <a:off x="0" y="0"/>
                      <a:ext cx="5429250" cy="7696200"/>
                    </a:xfrm>
                    <a:prstGeom prst="rect">
                      <a:avLst/>
                    </a:prstGeom>
                  </pic:spPr>
                </pic:pic>
              </a:graphicData>
            </a:graphic>
          </wp:inline>
        </w:drawing>
      </w:r>
    </w:p>
    <w:p w:rsidR="00F40D61" w:rsidRPr="00F40D61" w:rsidRDefault="00F40D61" w:rsidP="00F40D61">
      <w:pPr>
        <w:pStyle w:val="Caption"/>
        <w:spacing w:after="0"/>
        <w:jc w:val="center"/>
        <w:rPr>
          <w:rFonts w:asciiTheme="majorBidi" w:hAnsiTheme="majorBidi" w:cstheme="majorBidi"/>
          <w:b w:val="0"/>
          <w:bCs w:val="0"/>
          <w:color w:val="auto"/>
          <w:sz w:val="24"/>
          <w:szCs w:val="24"/>
        </w:rPr>
      </w:pPr>
      <w:r w:rsidRPr="00F40D61">
        <w:rPr>
          <w:color w:val="auto"/>
        </w:rPr>
        <w:t xml:space="preserve">Figure </w:t>
      </w:r>
      <w:r w:rsidR="00E11D80">
        <w:rPr>
          <w:color w:val="auto"/>
        </w:rPr>
        <w:t>3.14</w:t>
      </w:r>
      <w:r w:rsidRPr="00F40D61">
        <w:rPr>
          <w:color w:val="auto"/>
        </w:rPr>
        <w:t xml:space="preserve"> - Part a: SIS Architecture</w:t>
      </w:r>
    </w:p>
    <w:p w:rsidR="00F40D61" w:rsidRDefault="00F40D61" w:rsidP="00F40D61">
      <w:pPr>
        <w:keepNext/>
        <w:spacing w:before="240"/>
      </w:pPr>
      <w:r>
        <w:rPr>
          <w:rFonts w:asciiTheme="majorBidi" w:hAnsiTheme="majorBidi" w:cstheme="majorBidi"/>
          <w:b/>
          <w:bCs/>
          <w:noProof/>
          <w:sz w:val="24"/>
          <w:szCs w:val="24"/>
        </w:rPr>
        <w:lastRenderedPageBreak/>
        <w:drawing>
          <wp:inline distT="0" distB="0" distL="0" distR="0">
            <wp:extent cx="5495925" cy="7753350"/>
            <wp:effectExtent l="19050" t="0" r="9525" b="0"/>
            <wp:docPr id="12" name="Picture 11" descr="Architecture-V II Part 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V II Part b.png"/>
                    <pic:cNvPicPr/>
                  </pic:nvPicPr>
                  <pic:blipFill>
                    <a:blip r:embed="rId38" cstate="print"/>
                    <a:stretch>
                      <a:fillRect/>
                    </a:stretch>
                  </pic:blipFill>
                  <pic:spPr>
                    <a:xfrm>
                      <a:off x="0" y="0"/>
                      <a:ext cx="5495925" cy="7753350"/>
                    </a:xfrm>
                    <a:prstGeom prst="rect">
                      <a:avLst/>
                    </a:prstGeom>
                  </pic:spPr>
                </pic:pic>
              </a:graphicData>
            </a:graphic>
          </wp:inline>
        </w:drawing>
      </w:r>
    </w:p>
    <w:p w:rsidR="00F40D61" w:rsidRPr="00151800" w:rsidRDefault="00E11D80" w:rsidP="00151800">
      <w:pPr>
        <w:pStyle w:val="Caption"/>
        <w:jc w:val="center"/>
        <w:rPr>
          <w:rFonts w:asciiTheme="majorBidi" w:hAnsiTheme="majorBidi" w:cstheme="majorBidi"/>
          <w:color w:val="auto"/>
          <w:sz w:val="24"/>
          <w:szCs w:val="24"/>
        </w:rPr>
      </w:pPr>
      <w:r>
        <w:rPr>
          <w:color w:val="auto"/>
        </w:rPr>
        <w:t>Figure 3.14</w:t>
      </w:r>
      <w:r w:rsidR="00F40D61" w:rsidRPr="00151800">
        <w:rPr>
          <w:color w:val="auto"/>
        </w:rPr>
        <w:t xml:space="preserve"> - Part b: SIS Architecture</w:t>
      </w:r>
    </w:p>
    <w:p w:rsidR="00EC53E9" w:rsidRPr="004247D9" w:rsidRDefault="00EC53E9" w:rsidP="004247D9">
      <w:pPr>
        <w:pStyle w:val="ListParagraph"/>
        <w:numPr>
          <w:ilvl w:val="2"/>
          <w:numId w:val="1"/>
        </w:numPr>
        <w:spacing w:before="240"/>
        <w:ind w:left="540" w:hanging="540"/>
        <w:rPr>
          <w:rFonts w:asciiTheme="majorBidi" w:hAnsiTheme="majorBidi" w:cstheme="majorBidi"/>
          <w:b/>
          <w:bCs/>
          <w:sz w:val="24"/>
          <w:szCs w:val="24"/>
        </w:rPr>
      </w:pPr>
      <w:r w:rsidRPr="004247D9">
        <w:rPr>
          <w:rFonts w:asciiTheme="majorBidi" w:hAnsiTheme="majorBidi" w:cstheme="majorBidi"/>
          <w:b/>
          <w:bCs/>
          <w:sz w:val="24"/>
          <w:szCs w:val="24"/>
        </w:rPr>
        <w:lastRenderedPageBreak/>
        <w:t>Implement Database Tables</w:t>
      </w:r>
    </w:p>
    <w:p w:rsidR="00EC53E9" w:rsidRPr="00BF6AE8" w:rsidRDefault="00EC53E9" w:rsidP="00151800">
      <w:pPr>
        <w:jc w:val="both"/>
        <w:rPr>
          <w:rFonts w:asciiTheme="majorBidi" w:hAnsiTheme="majorBidi" w:cstheme="majorBidi"/>
          <w:sz w:val="24"/>
          <w:szCs w:val="24"/>
        </w:rPr>
      </w:pPr>
      <w:r>
        <w:rPr>
          <w:rFonts w:asciiTheme="majorBidi" w:hAnsiTheme="majorBidi" w:cstheme="majorBidi"/>
          <w:sz w:val="24"/>
          <w:szCs w:val="24"/>
        </w:rPr>
        <w:t xml:space="preserve">Figure </w:t>
      </w:r>
      <w:r w:rsidR="00E11D80">
        <w:rPr>
          <w:rFonts w:asciiTheme="majorBidi" w:hAnsiTheme="majorBidi" w:cstheme="majorBidi"/>
          <w:sz w:val="24"/>
          <w:szCs w:val="24"/>
        </w:rPr>
        <w:t>3.15</w:t>
      </w:r>
      <w:r>
        <w:rPr>
          <w:rFonts w:asciiTheme="majorBidi" w:hAnsiTheme="majorBidi" w:cstheme="majorBidi"/>
          <w:sz w:val="24"/>
          <w:szCs w:val="24"/>
        </w:rPr>
        <w:t xml:space="preserve"> presents the implemented Student Affairs Management System database tables.</w:t>
      </w:r>
      <w:r w:rsidR="00151800">
        <w:rPr>
          <w:rFonts w:asciiTheme="majorBidi" w:hAnsiTheme="majorBidi" w:cstheme="majorBidi"/>
          <w:sz w:val="24"/>
          <w:szCs w:val="24"/>
        </w:rPr>
        <w:t xml:space="preserve"> Database tables include: instructor, course, administrator, administrator CV, exam, reference, questions, student, student courses, faculty, department, certificates, and student certificates.</w:t>
      </w:r>
    </w:p>
    <w:p w:rsidR="00EC53E9" w:rsidRDefault="00EC53E9" w:rsidP="00EC53E9">
      <w:pPr>
        <w:keepNext/>
        <w:spacing w:after="0"/>
      </w:pPr>
      <w:r>
        <w:rPr>
          <w:rFonts w:asciiTheme="majorBidi" w:hAnsiTheme="majorBidi" w:cstheme="majorBidi"/>
          <w:noProof/>
          <w:sz w:val="24"/>
          <w:szCs w:val="24"/>
        </w:rPr>
        <w:drawing>
          <wp:inline distT="0" distB="0" distL="0" distR="0">
            <wp:extent cx="5486400" cy="4072890"/>
            <wp:effectExtent l="19050" t="0" r="0" b="0"/>
            <wp:docPr id="11" name="Picture 1" desc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jpg"/>
                    <pic:cNvPicPr/>
                  </pic:nvPicPr>
                  <pic:blipFill>
                    <a:blip r:embed="rId39" cstate="print"/>
                    <a:stretch>
                      <a:fillRect/>
                    </a:stretch>
                  </pic:blipFill>
                  <pic:spPr>
                    <a:xfrm>
                      <a:off x="0" y="0"/>
                      <a:ext cx="5486400" cy="4072890"/>
                    </a:xfrm>
                    <a:prstGeom prst="rect">
                      <a:avLst/>
                    </a:prstGeom>
                  </pic:spPr>
                </pic:pic>
              </a:graphicData>
            </a:graphic>
          </wp:inline>
        </w:drawing>
      </w:r>
    </w:p>
    <w:p w:rsidR="00EC53E9" w:rsidRPr="00BF6AE8" w:rsidRDefault="00EC53E9" w:rsidP="005672FC">
      <w:pPr>
        <w:pStyle w:val="Caption"/>
        <w:jc w:val="center"/>
        <w:rPr>
          <w:rFonts w:asciiTheme="majorBidi" w:hAnsiTheme="majorBidi" w:cstheme="majorBidi"/>
          <w:color w:val="auto"/>
          <w:sz w:val="24"/>
          <w:szCs w:val="24"/>
        </w:rPr>
      </w:pPr>
      <w:r w:rsidRPr="00BF6AE8">
        <w:rPr>
          <w:rFonts w:asciiTheme="majorBidi" w:hAnsiTheme="majorBidi" w:cstheme="majorBidi"/>
          <w:color w:val="auto"/>
        </w:rPr>
        <w:t xml:space="preserve">Figure </w:t>
      </w:r>
      <w:r w:rsidR="00E11D80">
        <w:rPr>
          <w:rFonts w:asciiTheme="majorBidi" w:hAnsiTheme="majorBidi" w:cstheme="majorBidi"/>
          <w:color w:val="auto"/>
        </w:rPr>
        <w:t>3.15</w:t>
      </w:r>
      <w:r w:rsidRPr="00BF6AE8">
        <w:rPr>
          <w:rFonts w:asciiTheme="majorBidi" w:hAnsiTheme="majorBidi" w:cstheme="majorBidi"/>
          <w:color w:val="auto"/>
        </w:rPr>
        <w:t>: Student Affairs Management System Implemented Database Tables</w:t>
      </w:r>
    </w:p>
    <w:p w:rsidR="00EC53E9" w:rsidRPr="004247D9" w:rsidRDefault="00EC53E9" w:rsidP="004247D9">
      <w:pPr>
        <w:pStyle w:val="ListParagraph"/>
        <w:numPr>
          <w:ilvl w:val="2"/>
          <w:numId w:val="1"/>
        </w:numPr>
        <w:ind w:left="540" w:hanging="540"/>
        <w:jc w:val="both"/>
        <w:rPr>
          <w:rFonts w:asciiTheme="majorBidi" w:hAnsiTheme="majorBidi" w:cstheme="majorBidi"/>
          <w:b/>
          <w:bCs/>
          <w:sz w:val="24"/>
          <w:szCs w:val="24"/>
        </w:rPr>
      </w:pPr>
      <w:r w:rsidRPr="004247D9">
        <w:rPr>
          <w:rFonts w:asciiTheme="majorBidi" w:hAnsiTheme="majorBidi" w:cstheme="majorBidi"/>
          <w:b/>
          <w:bCs/>
          <w:sz w:val="24"/>
          <w:szCs w:val="24"/>
        </w:rPr>
        <w:t>Implement Stored Procedures</w:t>
      </w:r>
    </w:p>
    <w:p w:rsidR="00EC53E9" w:rsidRPr="00223F4E" w:rsidRDefault="00EC53E9" w:rsidP="00FA492E">
      <w:pPr>
        <w:jc w:val="both"/>
        <w:rPr>
          <w:rFonts w:asciiTheme="majorBidi" w:hAnsiTheme="majorBidi" w:cstheme="majorBidi"/>
          <w:sz w:val="24"/>
          <w:szCs w:val="24"/>
        </w:rPr>
      </w:pPr>
      <w:r>
        <w:rPr>
          <w:rFonts w:asciiTheme="majorBidi" w:hAnsiTheme="majorBidi" w:cstheme="majorBidi"/>
          <w:sz w:val="24"/>
          <w:szCs w:val="24"/>
        </w:rPr>
        <w:t xml:space="preserve">Table </w:t>
      </w:r>
      <w:r w:rsidR="00FA492E">
        <w:rPr>
          <w:rFonts w:asciiTheme="majorBidi" w:hAnsiTheme="majorBidi" w:cstheme="majorBidi"/>
          <w:sz w:val="24"/>
          <w:szCs w:val="24"/>
        </w:rPr>
        <w:t>3.2</w:t>
      </w:r>
      <w:r>
        <w:rPr>
          <w:rFonts w:asciiTheme="majorBidi" w:hAnsiTheme="majorBidi" w:cstheme="majorBidi"/>
          <w:sz w:val="24"/>
          <w:szCs w:val="24"/>
        </w:rPr>
        <w:t xml:space="preserve"> presents a list of implemented stored procedures and parameters.</w:t>
      </w:r>
    </w:p>
    <w:p w:rsidR="00EC53E9" w:rsidRPr="002F1973" w:rsidRDefault="00EC53E9" w:rsidP="00FA492E">
      <w:pPr>
        <w:pStyle w:val="Caption"/>
        <w:keepNext/>
        <w:rPr>
          <w:rFonts w:asciiTheme="majorBidi" w:hAnsiTheme="majorBidi" w:cstheme="majorBidi"/>
          <w:color w:val="auto"/>
        </w:rPr>
      </w:pPr>
      <w:r w:rsidRPr="002F1973">
        <w:rPr>
          <w:rFonts w:asciiTheme="majorBidi" w:hAnsiTheme="majorBidi" w:cstheme="majorBidi"/>
          <w:color w:val="auto"/>
        </w:rPr>
        <w:t xml:space="preserve">Table </w:t>
      </w:r>
      <w:r w:rsidR="00FA492E">
        <w:rPr>
          <w:rFonts w:asciiTheme="majorBidi" w:hAnsiTheme="majorBidi" w:cstheme="majorBidi"/>
          <w:color w:val="auto"/>
        </w:rPr>
        <w:t>3.2</w:t>
      </w:r>
      <w:r w:rsidRPr="002F1973">
        <w:rPr>
          <w:rFonts w:asciiTheme="majorBidi" w:hAnsiTheme="majorBidi" w:cstheme="majorBidi"/>
          <w:color w:val="auto"/>
        </w:rPr>
        <w:t>: Student Information System Stored Procedures</w:t>
      </w:r>
    </w:p>
    <w:tbl>
      <w:tblPr>
        <w:tblStyle w:val="LightGrid-Accent11"/>
        <w:tblW w:w="3814" w:type="pct"/>
        <w:jc w:val="center"/>
        <w:tblLook w:val="0620"/>
      </w:tblPr>
      <w:tblGrid>
        <w:gridCol w:w="3332"/>
        <w:gridCol w:w="3423"/>
      </w:tblGrid>
      <w:tr w:rsidR="00EC53E9" w:rsidRPr="00223F4E" w:rsidTr="007D32F3">
        <w:trPr>
          <w:cnfStyle w:val="100000000000"/>
          <w:jc w:val="center"/>
        </w:trPr>
        <w:tc>
          <w:tcPr>
            <w:tcW w:w="5000" w:type="pct"/>
            <w:gridSpan w:val="2"/>
            <w:tcBorders>
              <w:bottom w:val="single" w:sz="8" w:space="0" w:color="4F81BD" w:themeColor="accent1"/>
            </w:tcBorders>
            <w:shd w:val="clear" w:color="auto" w:fill="auto"/>
            <w:noWrap/>
          </w:tcPr>
          <w:p w:rsidR="00EC53E9" w:rsidRPr="00223F4E" w:rsidRDefault="00EC53E9" w:rsidP="007D32F3">
            <w:pPr>
              <w:jc w:val="center"/>
              <w:rPr>
                <w:rFonts w:asciiTheme="majorBidi" w:hAnsiTheme="majorBidi"/>
                <w:color w:val="FFFFFF" w:themeColor="background1"/>
              </w:rPr>
            </w:pPr>
            <w:r w:rsidRPr="00223F4E">
              <w:rPr>
                <w:rFonts w:asciiTheme="majorBidi" w:hAnsiTheme="majorBidi"/>
              </w:rPr>
              <w:t>Student Information System Stored Procedures</w:t>
            </w:r>
          </w:p>
        </w:tc>
      </w:tr>
      <w:tr w:rsidR="00EC53E9" w:rsidRPr="00223F4E" w:rsidTr="007D32F3">
        <w:trPr>
          <w:jc w:val="center"/>
        </w:trPr>
        <w:tc>
          <w:tcPr>
            <w:tcW w:w="2466" w:type="pct"/>
            <w:tcBorders>
              <w:bottom w:val="single" w:sz="8" w:space="0" w:color="4F81BD" w:themeColor="accent1"/>
            </w:tcBorders>
            <w:shd w:val="clear" w:color="auto" w:fill="4F81BD" w:themeFill="accent1"/>
            <w:noWrap/>
          </w:tcPr>
          <w:p w:rsidR="00EC53E9" w:rsidRPr="00223F4E" w:rsidRDefault="00EC53E9" w:rsidP="007D32F3">
            <w:pPr>
              <w:jc w:val="center"/>
              <w:rPr>
                <w:rStyle w:val="SubtleEmphasis"/>
                <w:rFonts w:asciiTheme="majorBidi" w:hAnsiTheme="majorBidi" w:cstheme="majorBidi"/>
                <w:b/>
                <w:bCs/>
                <w:color w:val="FFFFFF" w:themeColor="background1"/>
              </w:rPr>
            </w:pPr>
            <w:r w:rsidRPr="00223F4E">
              <w:rPr>
                <w:rFonts w:asciiTheme="majorBidi" w:hAnsiTheme="majorBidi" w:cstheme="majorBidi"/>
                <w:b/>
                <w:bCs/>
                <w:color w:val="FFFFFF" w:themeColor="background1"/>
              </w:rPr>
              <w:t>Stored Procedure Name</w:t>
            </w:r>
          </w:p>
        </w:tc>
        <w:tc>
          <w:tcPr>
            <w:tcW w:w="2534" w:type="pct"/>
            <w:shd w:val="clear" w:color="auto" w:fill="4F81BD" w:themeFill="accent1"/>
          </w:tcPr>
          <w:p w:rsidR="00EC53E9" w:rsidRPr="00223F4E" w:rsidRDefault="00EC53E9" w:rsidP="007D32F3">
            <w:pPr>
              <w:jc w:val="cente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Input</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rPr>
            </w:pPr>
            <w:r w:rsidRPr="00223F4E">
              <w:rPr>
                <w:rFonts w:asciiTheme="majorBidi" w:hAnsiTheme="majorBidi" w:cstheme="majorBidi"/>
                <w:b/>
                <w:bCs/>
                <w:color w:val="FFFFFF" w:themeColor="background1"/>
              </w:rPr>
              <w:t>Employee</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Employee</w:t>
            </w:r>
          </w:p>
        </w:tc>
        <w:tc>
          <w:tcPr>
            <w:tcW w:w="2534" w:type="pct"/>
          </w:tcPr>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Employee ID [int]</w:t>
            </w:r>
          </w:p>
        </w:tc>
      </w:tr>
      <w:tr w:rsidR="00EC53E9" w:rsidRPr="00223F4E" w:rsidTr="007D32F3">
        <w:trPr>
          <w:jc w:val="center"/>
        </w:trPr>
        <w:tc>
          <w:tcPr>
            <w:tcW w:w="2466" w:type="pct"/>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Employee</w:t>
            </w:r>
          </w:p>
        </w:tc>
        <w:tc>
          <w:tcPr>
            <w:tcW w:w="2534" w:type="pct"/>
          </w:tcPr>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Employee ID [int]</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Name [Varchar (30)]</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CV ID [int]</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Address [Varchar (30)]</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email [Varchar (30)]</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Telephone [Varchar (20)]</w:t>
            </w:r>
          </w:p>
        </w:tc>
      </w:tr>
      <w:tr w:rsidR="00EC53E9" w:rsidRPr="00223F4E" w:rsidTr="007D32F3">
        <w:trPr>
          <w:jc w:val="center"/>
        </w:trPr>
        <w:tc>
          <w:tcPr>
            <w:tcW w:w="2466" w:type="pct"/>
            <w:noWrap/>
          </w:tcPr>
          <w:p w:rsidR="00EC53E9" w:rsidRPr="00223F4E" w:rsidRDefault="00EC53E9" w:rsidP="007D32F3">
            <w:pPr>
              <w:rPr>
                <w:rFonts w:asciiTheme="majorBidi" w:hAnsiTheme="majorBidi" w:cstheme="majorBidi"/>
              </w:rPr>
            </w:pPr>
            <w:r w:rsidRPr="00223F4E">
              <w:rPr>
                <w:rFonts w:asciiTheme="majorBidi" w:hAnsiTheme="majorBidi" w:cstheme="majorBidi"/>
              </w:rPr>
              <w:lastRenderedPageBreak/>
              <w:t>Exact Search By Name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Employee Name [Varchar (30)]</w:t>
            </w:r>
          </w:p>
        </w:tc>
      </w:tr>
      <w:tr w:rsidR="00EC53E9" w:rsidRPr="00223F4E" w:rsidTr="007D32F3">
        <w:trPr>
          <w:jc w:val="center"/>
        </w:trPr>
        <w:tc>
          <w:tcPr>
            <w:tcW w:w="2466" w:type="pct"/>
            <w:tcBorders>
              <w:bottom w:val="single" w:sz="8" w:space="0" w:color="4F81BD" w:themeColor="accent1"/>
            </w:tcBorders>
            <w:noWrap/>
          </w:tcPr>
          <w:p w:rsidR="00EC53E9" w:rsidRPr="00223F4E" w:rsidRDefault="00EC53E9" w:rsidP="007D32F3">
            <w:pPr>
              <w:rPr>
                <w:rFonts w:asciiTheme="majorBidi" w:hAnsiTheme="majorBidi" w:cstheme="majorBidi"/>
              </w:rPr>
            </w:pPr>
            <w:r w:rsidRPr="00223F4E">
              <w:rPr>
                <w:rFonts w:asciiTheme="majorBidi" w:hAnsiTheme="majorBidi" w:cstheme="majorBidi"/>
              </w:rPr>
              <w:t>Partial Search By Name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Employee Name [Varchar (30)]</w:t>
            </w:r>
          </w:p>
        </w:tc>
      </w:tr>
      <w:tr w:rsidR="00EC53E9" w:rsidRPr="00223F4E" w:rsidTr="007D32F3">
        <w:trPr>
          <w:jc w:val="center"/>
        </w:trPr>
        <w:tc>
          <w:tcPr>
            <w:tcW w:w="2466" w:type="pct"/>
            <w:tcBorders>
              <w:bottom w:val="single" w:sz="8" w:space="0" w:color="4F81BD" w:themeColor="accent1"/>
            </w:tcBorders>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Employee ID [int]</w:t>
            </w:r>
          </w:p>
        </w:tc>
      </w:tr>
      <w:tr w:rsidR="00EC53E9" w:rsidRPr="00223F4E" w:rsidTr="007D32F3">
        <w:trPr>
          <w:jc w:val="center"/>
        </w:trPr>
        <w:tc>
          <w:tcPr>
            <w:tcW w:w="2466" w:type="pct"/>
            <w:tcBorders>
              <w:bottom w:val="single" w:sz="8" w:space="0" w:color="4F81BD" w:themeColor="accent1"/>
            </w:tcBorders>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Employee</w:t>
            </w:r>
          </w:p>
        </w:tc>
        <w:tc>
          <w:tcPr>
            <w:tcW w:w="2534" w:type="pct"/>
          </w:tcPr>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Employee ID [int]</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Name [Varchar (30)]</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CV ID [int]</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Address [Varchar (30)]</w:t>
            </w:r>
          </w:p>
          <w:p w:rsidR="00EC53E9" w:rsidRPr="00223F4E" w:rsidRDefault="00EC53E9"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email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lang w:bidi="en-US"/>
              </w:rPr>
              <w:tab/>
              <w:t>Telephone [Varchar (20)]</w:t>
            </w:r>
          </w:p>
        </w:tc>
      </w:tr>
      <w:tr w:rsidR="00EC53E9" w:rsidRPr="00223F4E" w:rsidTr="007D32F3">
        <w:trPr>
          <w:jc w:val="center"/>
        </w:trPr>
        <w:tc>
          <w:tcPr>
            <w:tcW w:w="2466" w:type="pct"/>
            <w:tcBorders>
              <w:bottom w:val="single" w:sz="8" w:space="0" w:color="4F81BD" w:themeColor="accent1"/>
            </w:tcBorders>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Employee CV</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Employee CV</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Employee CV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Employee CV</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CV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Certification Details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Experiences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Previous Work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Employee CV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Employee CV</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CV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Certification Details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Experiences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Previous Work [Varchar (30)]</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Certification</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Certification</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Certification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Certification</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Certificate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Name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Details [Varchar (50)]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Certification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Certification</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Certificate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Name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Details [Varchar (50)]</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Course</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Course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 xml:space="preserve">Insert Course </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Instructor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Employee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Department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Chapters NO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Objectives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Faculty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Exact Search By Name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Name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Partial Search By Name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Name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Course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Instructor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lastRenderedPageBreak/>
              <w:tab/>
              <w:t>Employee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Department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Chapters NO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Objectives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Faculty ID [int]</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lastRenderedPageBreak/>
              <w:t>Department</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Department</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Faculty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Department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Department</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Department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Faculty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Faculty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Department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Department</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Department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Faculty ID [int]</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Exam</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Exam</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Exam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Exam</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Exam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Pass Degree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Degree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Degree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Start Time [Varchar (20)]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End Time [Varchar (20)]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Place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Exam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Exam</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Exam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Pass Degree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Degree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Degree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Start Time [Varchar (20)]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End Time [Varchar (20)]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Place [Varchar (30)]</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Faculty</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Faculty</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Faculty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Faculty</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 xml:space="preserve">Faculty ID [int] </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Years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Faculty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Faculty</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 xml:space="preserve">Faculty ID [int] </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Years [int]</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lastRenderedPageBreak/>
              <w:t>Instructor</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Instructor</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Instructor</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DOB [varchar (20)]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CV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email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Gender [Char (10)]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Exact Search By Name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Name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Partial Search By Name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Name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Instructor</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DOB [varchar (20)]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CV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email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Gender [Char (10)]</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Instructor CV</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Instructor CV</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CV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Instructor CV</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CV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Certification Details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Experience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Previouse Work [Varchar (50)]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CV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Instructor CV</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Instructor CV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Certification Details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Experience  [Varchar (50)]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Previouse Work [Varchar (50)]</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Questions</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Question</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Exam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Question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Question</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Question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Exam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 xml:space="preserve">Course ID [int] </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 xml:space="preserve">Question [Varchar (50)]  </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 xml:space="preserve">Choice1 [Varchar (30)] </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Choice2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Choice3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Choice4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Correct Choice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Question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Exam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Question</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Question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Exam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lastRenderedPageBreak/>
              <w:t xml:space="preserve">Course ID [int] </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 xml:space="preserve">Question [Varchar (50)]  </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 xml:space="preserve">Choice1 [Varchar (30)] </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Choice2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Choice3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Choice4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Correct Choice [Varchar (30)]</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lastRenderedPageBreak/>
              <w:t>Reference</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Reference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Reference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Reference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Reference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Edition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Description [Varchar (50)]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Reference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Reference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Reference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Edition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b/>
              <w:t>Description [Varchar (50)]</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Student</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Delete Student</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Student</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Address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Telephone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email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Gender [Char (10)]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Department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Username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Password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DOB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Year [Char (10)]</w:t>
            </w:r>
          </w:p>
          <w:p w:rsidR="00EC53E9" w:rsidRPr="00223F4E" w:rsidRDefault="00EC53E9" w:rsidP="007D32F3">
            <w:pPr>
              <w:pStyle w:val="DecimalAligned"/>
              <w:tabs>
                <w:tab w:val="decimal" w:pos="0"/>
              </w:tabs>
              <w:rPr>
                <w:rFonts w:asciiTheme="majorBidi" w:hAnsiTheme="majorBidi" w:cstheme="majorBidi"/>
                <w:u w:val="single"/>
              </w:rPr>
            </w:pPr>
            <w:r w:rsidRPr="00223F4E">
              <w:rPr>
                <w:rFonts w:asciiTheme="majorBidi" w:hAnsiTheme="majorBidi" w:cstheme="majorBidi"/>
              </w:rPr>
              <w:t>Faculty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Exact Search By Name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Name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Partial Search By Name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Name [Varchar (30)]</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By ID</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Faculty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Department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ID [int]</w:t>
            </w:r>
          </w:p>
        </w:tc>
      </w:tr>
      <w:tr w:rsidR="00EC53E9" w:rsidRPr="00223F4E" w:rsidTr="007D32F3">
        <w:trPr>
          <w:jc w:val="center"/>
        </w:trPr>
        <w:tc>
          <w:tcPr>
            <w:tcW w:w="2466" w:type="pct"/>
            <w:tcBorders>
              <w:bottom w:val="single" w:sz="8" w:space="0" w:color="4F81BD" w:themeColor="accent1"/>
            </w:tcBorders>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Update Student</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Address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Telephone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email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Gender [Char (10)]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lastRenderedPageBreak/>
              <w:t>Department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Username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Password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DOB [Varchar (30)]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Year [Char (10)]</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Faculty ID [int]</w:t>
            </w: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lastRenderedPageBreak/>
              <w:t>Student Certificates</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Student Certificate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Certificate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4F81BD" w:themeFill="accent1"/>
            <w:noWrap/>
          </w:tcPr>
          <w:p w:rsidR="00EC53E9" w:rsidRPr="00223F4E" w:rsidRDefault="00EC53E9"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Student Courses</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Insert Student Course</w:t>
            </w:r>
          </w:p>
        </w:tc>
        <w:tc>
          <w:tcPr>
            <w:tcW w:w="2534" w:type="pct"/>
          </w:tcPr>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Student ID [int]</w:t>
            </w:r>
          </w:p>
          <w:p w:rsidR="00EC53E9" w:rsidRPr="00223F4E" w:rsidRDefault="00EC53E9" w:rsidP="007D32F3">
            <w:pPr>
              <w:pStyle w:val="DecimalAligned"/>
              <w:tabs>
                <w:tab w:val="decimal" w:pos="0"/>
              </w:tabs>
              <w:rPr>
                <w:rFonts w:asciiTheme="majorBidi" w:hAnsiTheme="majorBidi" w:cstheme="majorBidi"/>
              </w:rPr>
            </w:pPr>
            <w:r w:rsidRPr="00223F4E">
              <w:rPr>
                <w:rFonts w:asciiTheme="majorBidi" w:hAnsiTheme="majorBidi" w:cstheme="majorBidi"/>
              </w:rPr>
              <w:t>Course ID [int]</w:t>
            </w:r>
          </w:p>
        </w:tc>
      </w:tr>
      <w:tr w:rsidR="00EC53E9" w:rsidRPr="00223F4E" w:rsidTr="007D32F3">
        <w:trPr>
          <w:jc w:val="center"/>
        </w:trPr>
        <w:tc>
          <w:tcPr>
            <w:tcW w:w="2466" w:type="pct"/>
            <w:shd w:val="clear" w:color="auto" w:fill="auto"/>
            <w:noWrap/>
          </w:tcPr>
          <w:p w:rsidR="00EC53E9" w:rsidRPr="00223F4E" w:rsidRDefault="00EC53E9" w:rsidP="007D32F3">
            <w:pPr>
              <w:rPr>
                <w:rFonts w:asciiTheme="majorBidi" w:hAnsiTheme="majorBidi" w:cstheme="majorBidi"/>
              </w:rPr>
            </w:pPr>
            <w:r w:rsidRPr="00223F4E">
              <w:rPr>
                <w:rFonts w:asciiTheme="majorBidi" w:hAnsiTheme="majorBidi" w:cstheme="majorBidi"/>
              </w:rPr>
              <w:t>Select All</w:t>
            </w:r>
          </w:p>
        </w:tc>
        <w:tc>
          <w:tcPr>
            <w:tcW w:w="2534" w:type="pct"/>
          </w:tcPr>
          <w:p w:rsidR="00EC53E9" w:rsidRPr="00223F4E" w:rsidRDefault="00EC53E9" w:rsidP="007D32F3">
            <w:pPr>
              <w:pStyle w:val="DecimalAligned"/>
              <w:tabs>
                <w:tab w:val="decimal" w:pos="0"/>
              </w:tabs>
              <w:rPr>
                <w:rFonts w:asciiTheme="majorBidi" w:hAnsiTheme="majorBidi" w:cstheme="majorBidi"/>
              </w:rPr>
            </w:pPr>
          </w:p>
        </w:tc>
      </w:tr>
    </w:tbl>
    <w:p w:rsidR="00EC53E9" w:rsidRDefault="00EC53E9" w:rsidP="00EC53E9">
      <w:pPr>
        <w:rPr>
          <w:rFonts w:asciiTheme="majorBidi" w:hAnsiTheme="majorBidi" w:cstheme="majorBidi"/>
          <w:b/>
          <w:bCs/>
          <w:sz w:val="24"/>
          <w:szCs w:val="24"/>
        </w:rPr>
      </w:pPr>
    </w:p>
    <w:p w:rsidR="00EC53E9" w:rsidRPr="004247D9" w:rsidRDefault="00EC53E9" w:rsidP="004247D9">
      <w:pPr>
        <w:pStyle w:val="ListParagraph"/>
        <w:numPr>
          <w:ilvl w:val="2"/>
          <w:numId w:val="1"/>
        </w:numPr>
        <w:ind w:left="540" w:hanging="540"/>
        <w:jc w:val="both"/>
        <w:rPr>
          <w:rFonts w:asciiTheme="majorBidi" w:hAnsiTheme="majorBidi" w:cstheme="majorBidi"/>
          <w:b/>
          <w:bCs/>
          <w:sz w:val="24"/>
          <w:szCs w:val="24"/>
        </w:rPr>
      </w:pPr>
      <w:r w:rsidRPr="004247D9">
        <w:rPr>
          <w:rFonts w:asciiTheme="majorBidi" w:hAnsiTheme="majorBidi" w:cstheme="majorBidi"/>
          <w:b/>
          <w:bCs/>
          <w:sz w:val="24"/>
          <w:szCs w:val="24"/>
        </w:rPr>
        <w:t>Implement Classes</w:t>
      </w:r>
    </w:p>
    <w:p w:rsidR="00EC53E9" w:rsidRPr="00BF6AE8" w:rsidRDefault="00EC53E9" w:rsidP="0021670F">
      <w:pPr>
        <w:jc w:val="both"/>
        <w:rPr>
          <w:rFonts w:asciiTheme="majorBidi" w:hAnsiTheme="majorBidi" w:cstheme="majorBidi"/>
          <w:sz w:val="24"/>
          <w:szCs w:val="24"/>
        </w:rPr>
      </w:pPr>
      <w:r>
        <w:rPr>
          <w:rFonts w:asciiTheme="majorBidi" w:hAnsiTheme="majorBidi" w:cstheme="majorBidi"/>
          <w:sz w:val="24"/>
          <w:szCs w:val="24"/>
        </w:rPr>
        <w:t>S</w:t>
      </w:r>
      <w:r w:rsidR="0021670F">
        <w:rPr>
          <w:rFonts w:asciiTheme="majorBidi" w:hAnsiTheme="majorBidi" w:cstheme="majorBidi"/>
          <w:sz w:val="24"/>
          <w:szCs w:val="24"/>
        </w:rPr>
        <w:t>I</w:t>
      </w:r>
      <w:r>
        <w:rPr>
          <w:rFonts w:asciiTheme="majorBidi" w:hAnsiTheme="majorBidi" w:cstheme="majorBidi"/>
          <w:sz w:val="24"/>
          <w:szCs w:val="24"/>
        </w:rPr>
        <w:t>S class diagram</w:t>
      </w:r>
      <w:r w:rsidR="0021670F">
        <w:rPr>
          <w:rFonts w:asciiTheme="majorBidi" w:hAnsiTheme="majorBidi" w:cstheme="majorBidi"/>
          <w:sz w:val="24"/>
          <w:szCs w:val="24"/>
        </w:rPr>
        <w:t xml:space="preserve"> include definition for the main classes and methods that form the system</w:t>
      </w:r>
      <w:r>
        <w:rPr>
          <w:rFonts w:asciiTheme="majorBidi" w:hAnsiTheme="majorBidi" w:cstheme="majorBidi"/>
          <w:sz w:val="24"/>
          <w:szCs w:val="24"/>
        </w:rPr>
        <w:t>.</w:t>
      </w:r>
      <w:r w:rsidR="0021670F">
        <w:rPr>
          <w:rFonts w:asciiTheme="majorBidi" w:hAnsiTheme="majorBidi" w:cstheme="majorBidi"/>
          <w:sz w:val="24"/>
          <w:szCs w:val="24"/>
        </w:rPr>
        <w:t xml:space="preserve"> Class diagram include</w:t>
      </w:r>
      <w:r w:rsidR="00CF244C">
        <w:rPr>
          <w:rFonts w:asciiTheme="majorBidi" w:hAnsiTheme="majorBidi" w:cstheme="majorBidi"/>
          <w:sz w:val="24"/>
          <w:szCs w:val="24"/>
        </w:rPr>
        <w:t>s</w:t>
      </w:r>
      <w:r w:rsidR="0021670F">
        <w:rPr>
          <w:rFonts w:asciiTheme="majorBidi" w:hAnsiTheme="majorBidi" w:cstheme="majorBidi"/>
          <w:sz w:val="24"/>
          <w:szCs w:val="24"/>
        </w:rPr>
        <w:t xml:space="preserve"> instructor, course, administrator, administrator CV, exam, reference, questions, student, student courses, faculty, department, certificates, and student certificates with the attributes highlighted in the E-R diagram and at least the four methods (insert, update, delete, select) presented in the proposed architecture.</w:t>
      </w:r>
    </w:p>
    <w:p w:rsidR="00166453" w:rsidRPr="004247D9" w:rsidRDefault="00CF7A0C" w:rsidP="004247D9">
      <w:pPr>
        <w:pStyle w:val="ListParagraph"/>
        <w:numPr>
          <w:ilvl w:val="0"/>
          <w:numId w:val="1"/>
        </w:numPr>
        <w:ind w:left="270" w:hanging="270"/>
        <w:jc w:val="both"/>
        <w:rPr>
          <w:rFonts w:asciiTheme="majorBidi" w:hAnsiTheme="majorBidi" w:cstheme="majorBidi"/>
          <w:b/>
          <w:bCs/>
          <w:sz w:val="24"/>
          <w:szCs w:val="24"/>
        </w:rPr>
      </w:pPr>
      <w:r>
        <w:rPr>
          <w:rFonts w:asciiTheme="majorBidi" w:hAnsiTheme="majorBidi" w:cstheme="majorBidi"/>
          <w:b/>
          <w:bCs/>
          <w:sz w:val="24"/>
          <w:szCs w:val="24"/>
        </w:rPr>
        <w:t>Library Information</w:t>
      </w:r>
      <w:r w:rsidR="00166453" w:rsidRPr="004247D9">
        <w:rPr>
          <w:rFonts w:asciiTheme="majorBidi" w:hAnsiTheme="majorBidi" w:cstheme="majorBidi"/>
          <w:b/>
          <w:bCs/>
          <w:sz w:val="24"/>
          <w:szCs w:val="24"/>
        </w:rPr>
        <w:t xml:space="preserve"> System</w:t>
      </w:r>
    </w:p>
    <w:p w:rsidR="00C674CE" w:rsidRPr="003C3D80" w:rsidRDefault="00C674CE" w:rsidP="00C674CE">
      <w:pPr>
        <w:pStyle w:val="ListParagraph"/>
        <w:ind w:left="360"/>
        <w:jc w:val="both"/>
        <w:rPr>
          <w:rFonts w:asciiTheme="majorBidi" w:hAnsiTheme="majorBidi" w:cstheme="majorBidi"/>
          <w:b/>
          <w:bCs/>
          <w:color w:val="FF0000"/>
          <w:sz w:val="24"/>
          <w:szCs w:val="24"/>
        </w:rPr>
      </w:pPr>
    </w:p>
    <w:p w:rsidR="00465DBC" w:rsidRPr="003C3D80" w:rsidRDefault="00C674CE" w:rsidP="0021670F">
      <w:pPr>
        <w:pStyle w:val="ListParagraph"/>
        <w:spacing w:before="240"/>
        <w:ind w:left="0"/>
        <w:jc w:val="both"/>
        <w:rPr>
          <w:rFonts w:asciiTheme="majorBidi" w:hAnsiTheme="majorBidi" w:cstheme="majorBidi"/>
          <w:sz w:val="24"/>
          <w:szCs w:val="24"/>
        </w:rPr>
      </w:pPr>
      <w:r w:rsidRPr="003C3D80">
        <w:rPr>
          <w:rFonts w:asciiTheme="majorBidi" w:hAnsiTheme="majorBidi" w:cstheme="majorBidi"/>
          <w:sz w:val="24"/>
          <w:szCs w:val="24"/>
        </w:rPr>
        <w:t>L</w:t>
      </w:r>
      <w:r w:rsidR="00CF7A0C">
        <w:rPr>
          <w:rFonts w:asciiTheme="majorBidi" w:hAnsiTheme="majorBidi" w:cstheme="majorBidi"/>
          <w:sz w:val="24"/>
          <w:szCs w:val="24"/>
        </w:rPr>
        <w:t>I</w:t>
      </w:r>
      <w:r w:rsidRPr="003C3D80">
        <w:rPr>
          <w:rFonts w:asciiTheme="majorBidi" w:hAnsiTheme="majorBidi" w:cstheme="majorBidi"/>
          <w:sz w:val="24"/>
          <w:szCs w:val="24"/>
        </w:rPr>
        <w:t>S is responsible for automating library activities and has been widely known and acc</w:t>
      </w:r>
      <w:r w:rsidR="0021670F">
        <w:rPr>
          <w:rFonts w:asciiTheme="majorBidi" w:hAnsiTheme="majorBidi" w:cstheme="majorBidi"/>
          <w:sz w:val="24"/>
          <w:szCs w:val="24"/>
        </w:rPr>
        <w:t>epted for more than forty years.</w:t>
      </w:r>
      <w:r w:rsidRPr="003C3D80">
        <w:rPr>
          <w:rFonts w:asciiTheme="majorBidi" w:hAnsiTheme="majorBidi" w:cstheme="majorBidi"/>
          <w:sz w:val="24"/>
          <w:szCs w:val="24"/>
        </w:rPr>
        <w:t xml:space="preserve"> </w:t>
      </w:r>
      <w:r w:rsidR="00CF7A0C">
        <w:rPr>
          <w:rFonts w:asciiTheme="majorBidi" w:hAnsiTheme="majorBidi" w:cstheme="majorBidi"/>
          <w:sz w:val="24"/>
          <w:szCs w:val="24"/>
        </w:rPr>
        <w:t>LIS</w:t>
      </w:r>
      <w:r w:rsidRPr="003C3D80">
        <w:rPr>
          <w:rFonts w:asciiTheme="majorBidi" w:hAnsiTheme="majorBidi" w:cstheme="majorBidi"/>
          <w:sz w:val="24"/>
          <w:szCs w:val="24"/>
        </w:rPr>
        <w:t xml:space="preserve">s represents the main library automation functionality and almost share the same features and functionalities among them as presented in proposed </w:t>
      </w:r>
      <w:r w:rsidR="00CF7A0C">
        <w:rPr>
          <w:rFonts w:asciiTheme="majorBidi" w:hAnsiTheme="majorBidi" w:cstheme="majorBidi"/>
          <w:sz w:val="24"/>
          <w:szCs w:val="24"/>
        </w:rPr>
        <w:t>LIS</w:t>
      </w:r>
      <w:r w:rsidRPr="003C3D80">
        <w:rPr>
          <w:rFonts w:asciiTheme="majorBidi" w:hAnsiTheme="majorBidi" w:cstheme="majorBidi"/>
          <w:sz w:val="24"/>
          <w:szCs w:val="24"/>
        </w:rPr>
        <w:t>.</w:t>
      </w:r>
    </w:p>
    <w:p w:rsidR="00C674CE" w:rsidRPr="003C3D80" w:rsidRDefault="00C674CE" w:rsidP="00C674CE">
      <w:pPr>
        <w:pStyle w:val="ListParagraph"/>
        <w:ind w:left="0"/>
        <w:jc w:val="both"/>
        <w:rPr>
          <w:rFonts w:asciiTheme="majorBidi" w:hAnsiTheme="majorBidi" w:cstheme="majorBidi"/>
          <w:sz w:val="24"/>
          <w:szCs w:val="24"/>
        </w:rPr>
      </w:pPr>
    </w:p>
    <w:p w:rsidR="00AF7A38" w:rsidRPr="00D2242F" w:rsidRDefault="00AF7A38" w:rsidP="00D2242F">
      <w:pPr>
        <w:pStyle w:val="ListParagraph"/>
        <w:numPr>
          <w:ilvl w:val="1"/>
          <w:numId w:val="1"/>
        </w:numPr>
        <w:ind w:left="360"/>
        <w:jc w:val="both"/>
        <w:rPr>
          <w:rFonts w:asciiTheme="majorBidi" w:hAnsiTheme="majorBidi" w:cstheme="majorBidi"/>
          <w:b/>
          <w:bCs/>
          <w:sz w:val="24"/>
          <w:szCs w:val="24"/>
        </w:rPr>
      </w:pPr>
      <w:r w:rsidRPr="00D2242F">
        <w:rPr>
          <w:rFonts w:asciiTheme="majorBidi" w:hAnsiTheme="majorBidi" w:cstheme="majorBidi"/>
          <w:b/>
          <w:bCs/>
          <w:sz w:val="24"/>
          <w:szCs w:val="24"/>
        </w:rPr>
        <w:t>Analysis</w:t>
      </w:r>
      <w:r w:rsidR="00AB6D07">
        <w:rPr>
          <w:rFonts w:asciiTheme="majorBidi" w:hAnsiTheme="majorBidi" w:cstheme="majorBidi"/>
          <w:b/>
          <w:bCs/>
          <w:sz w:val="24"/>
          <w:szCs w:val="24"/>
        </w:rPr>
        <w:t xml:space="preserve"> of LIS</w:t>
      </w:r>
    </w:p>
    <w:p w:rsidR="00215E45" w:rsidRPr="003C3D80" w:rsidRDefault="00C674CE" w:rsidP="00D2242F">
      <w:pPr>
        <w:jc w:val="both"/>
        <w:rPr>
          <w:rFonts w:asciiTheme="majorBidi" w:hAnsiTheme="majorBidi" w:cstheme="majorBidi"/>
          <w:sz w:val="24"/>
          <w:szCs w:val="24"/>
        </w:rPr>
      </w:pPr>
      <w:r w:rsidRPr="003C3D80">
        <w:rPr>
          <w:rFonts w:asciiTheme="majorBidi" w:hAnsiTheme="majorBidi" w:cstheme="majorBidi"/>
          <w:sz w:val="24"/>
          <w:szCs w:val="24"/>
        </w:rPr>
        <w:t xml:space="preserve">Figure </w:t>
      </w:r>
      <w:r w:rsidR="00901EE8">
        <w:rPr>
          <w:rFonts w:asciiTheme="majorBidi" w:hAnsiTheme="majorBidi" w:cstheme="majorBidi"/>
          <w:sz w:val="24"/>
          <w:szCs w:val="24"/>
        </w:rPr>
        <w:t>3</w:t>
      </w:r>
      <w:r w:rsidRPr="003C3D80">
        <w:rPr>
          <w:rFonts w:asciiTheme="majorBidi" w:hAnsiTheme="majorBidi" w:cstheme="majorBidi"/>
          <w:sz w:val="24"/>
          <w:szCs w:val="24"/>
        </w:rPr>
        <w:t>.</w:t>
      </w:r>
      <w:r w:rsidR="00D2242F">
        <w:rPr>
          <w:rFonts w:asciiTheme="majorBidi" w:hAnsiTheme="majorBidi" w:cstheme="majorBidi"/>
          <w:sz w:val="24"/>
          <w:szCs w:val="24"/>
        </w:rPr>
        <w:t>1</w:t>
      </w:r>
      <w:r w:rsidR="00E11D80">
        <w:rPr>
          <w:rFonts w:asciiTheme="majorBidi" w:hAnsiTheme="majorBidi" w:cstheme="majorBidi"/>
          <w:sz w:val="24"/>
          <w:szCs w:val="24"/>
        </w:rPr>
        <w:t>6</w:t>
      </w:r>
      <w:r w:rsidRPr="003C3D80">
        <w:rPr>
          <w:rFonts w:asciiTheme="majorBidi" w:hAnsiTheme="majorBidi" w:cstheme="majorBidi"/>
          <w:sz w:val="24"/>
          <w:szCs w:val="24"/>
        </w:rPr>
        <w:t xml:space="preserve"> presents </w:t>
      </w:r>
      <w:r w:rsidR="00CF7A0C">
        <w:rPr>
          <w:rFonts w:asciiTheme="majorBidi" w:hAnsiTheme="majorBidi" w:cstheme="majorBidi"/>
          <w:sz w:val="24"/>
          <w:szCs w:val="24"/>
        </w:rPr>
        <w:t>LIS</w:t>
      </w:r>
      <w:r w:rsidRPr="003C3D80">
        <w:rPr>
          <w:rFonts w:asciiTheme="majorBidi" w:hAnsiTheme="majorBidi" w:cstheme="majorBidi"/>
          <w:sz w:val="24"/>
          <w:szCs w:val="24"/>
        </w:rPr>
        <w:t xml:space="preserve"> Use Case.</w:t>
      </w:r>
    </w:p>
    <w:p w:rsidR="00C674CE" w:rsidRPr="003C3D80" w:rsidRDefault="00B9156E" w:rsidP="00C674CE">
      <w:pPr>
        <w:keepNext/>
        <w:spacing w:after="0"/>
        <w:jc w:val="center"/>
      </w:pPr>
      <w:r w:rsidRPr="003C3D80">
        <w:object w:dxaOrig="6520" w:dyaOrig="5252">
          <v:shape id="_x0000_i1034" type="#_x0000_t75" style="width:326.25pt;height:262.5pt" o:ole="">
            <v:imagedata r:id="rId40" o:title=""/>
          </v:shape>
          <o:OLEObject Type="Embed" ProgID="Visio.Drawing.11" ShapeID="_x0000_i1034" DrawAspect="Content" ObjectID="_1264078301" r:id="rId41"/>
        </w:object>
      </w:r>
    </w:p>
    <w:p w:rsidR="00215E45" w:rsidRPr="003C3D80" w:rsidRDefault="00C674CE" w:rsidP="00901EE8">
      <w:pPr>
        <w:pStyle w:val="Caption"/>
        <w:jc w:val="center"/>
        <w:rPr>
          <w:rFonts w:asciiTheme="majorBidi" w:hAnsiTheme="majorBidi" w:cstheme="majorBidi"/>
          <w:color w:val="auto"/>
          <w:sz w:val="24"/>
          <w:szCs w:val="24"/>
        </w:rPr>
      </w:pPr>
      <w:r w:rsidRPr="003C3D80">
        <w:rPr>
          <w:color w:val="auto"/>
        </w:rPr>
        <w:t xml:space="preserve">Figure </w:t>
      </w:r>
      <w:r w:rsidR="00901EE8">
        <w:rPr>
          <w:color w:val="auto"/>
        </w:rPr>
        <w:t>3</w:t>
      </w:r>
      <w:r w:rsidRPr="003C3D80">
        <w:rPr>
          <w:color w:val="auto"/>
        </w:rPr>
        <w:t>.</w:t>
      </w:r>
      <w:r w:rsidR="00D2242F">
        <w:rPr>
          <w:color w:val="auto"/>
        </w:rPr>
        <w:t>1</w:t>
      </w:r>
      <w:r w:rsidR="00E11D80">
        <w:rPr>
          <w:color w:val="auto"/>
        </w:rPr>
        <w:t>6</w:t>
      </w:r>
      <w:r w:rsidRPr="003C3D80">
        <w:rPr>
          <w:color w:val="auto"/>
        </w:rPr>
        <w:t xml:space="preserve">: </w:t>
      </w:r>
      <w:r w:rsidR="00CF7A0C">
        <w:rPr>
          <w:color w:val="auto"/>
        </w:rPr>
        <w:t>LIS</w:t>
      </w:r>
      <w:r w:rsidRPr="003C3D80">
        <w:rPr>
          <w:color w:val="auto"/>
        </w:rPr>
        <w:t xml:space="preserve"> Use Case</w:t>
      </w:r>
    </w:p>
    <w:p w:rsidR="00C674CE" w:rsidRPr="003C3D80" w:rsidRDefault="00CF7A0C" w:rsidP="00C674CE">
      <w:pPr>
        <w:spacing w:after="0"/>
        <w:jc w:val="both"/>
        <w:rPr>
          <w:rFonts w:asciiTheme="majorBidi" w:hAnsiTheme="majorBidi" w:cstheme="majorBidi"/>
          <w:sz w:val="24"/>
          <w:szCs w:val="24"/>
        </w:rPr>
      </w:pPr>
      <w:r>
        <w:rPr>
          <w:rFonts w:asciiTheme="majorBidi" w:hAnsiTheme="majorBidi" w:cstheme="majorBidi"/>
          <w:sz w:val="24"/>
          <w:szCs w:val="24"/>
        </w:rPr>
        <w:t>LIS</w:t>
      </w:r>
      <w:r w:rsidR="00C674CE" w:rsidRPr="003C3D80">
        <w:rPr>
          <w:rFonts w:asciiTheme="majorBidi" w:hAnsiTheme="majorBidi" w:cstheme="majorBidi"/>
          <w:sz w:val="24"/>
          <w:szCs w:val="24"/>
        </w:rPr>
        <w:t xml:space="preserve"> Processes include:</w:t>
      </w:r>
    </w:p>
    <w:p w:rsidR="00AA6699" w:rsidRPr="003C3D80" w:rsidRDefault="00AA6699" w:rsidP="00C674CE">
      <w:pPr>
        <w:spacing w:after="0"/>
        <w:jc w:val="both"/>
        <w:rPr>
          <w:rFonts w:asciiTheme="majorBidi" w:hAnsiTheme="majorBidi" w:cstheme="majorBidi"/>
          <w:sz w:val="24"/>
          <w:szCs w:val="24"/>
        </w:rPr>
      </w:pPr>
    </w:p>
    <w:p w:rsidR="00C674CE" w:rsidRPr="003C3D80" w:rsidRDefault="00C674CE" w:rsidP="00C674CE">
      <w:pPr>
        <w:pStyle w:val="ListParagraph"/>
        <w:numPr>
          <w:ilvl w:val="0"/>
          <w:numId w:val="5"/>
        </w:numPr>
        <w:jc w:val="both"/>
        <w:rPr>
          <w:rFonts w:asciiTheme="majorBidi" w:hAnsiTheme="majorBidi" w:cstheme="majorBidi"/>
          <w:sz w:val="24"/>
          <w:szCs w:val="24"/>
        </w:rPr>
      </w:pPr>
      <w:r w:rsidRPr="003C3D80">
        <w:rPr>
          <w:rFonts w:asciiTheme="majorBidi" w:hAnsiTheme="majorBidi" w:cstheme="majorBidi"/>
          <w:b/>
          <w:bCs/>
          <w:sz w:val="24"/>
          <w:szCs w:val="24"/>
        </w:rPr>
        <w:t>Registration:</w:t>
      </w:r>
      <w:r w:rsidRPr="003C3D80">
        <w:rPr>
          <w:rFonts w:asciiTheme="majorBidi" w:hAnsiTheme="majorBidi" w:cstheme="majorBidi"/>
          <w:sz w:val="24"/>
          <w:szCs w:val="24"/>
        </w:rPr>
        <w:t xml:space="preserve"> students, instructors, and outsider faculty members (registrars) can register for the library to have the ability to borrow and / or buy books.</w:t>
      </w:r>
    </w:p>
    <w:p w:rsidR="00C674CE" w:rsidRPr="003C3D80" w:rsidRDefault="00C674CE" w:rsidP="00C674CE">
      <w:pPr>
        <w:pStyle w:val="ListParagraph"/>
        <w:numPr>
          <w:ilvl w:val="0"/>
          <w:numId w:val="5"/>
        </w:numPr>
        <w:jc w:val="both"/>
        <w:rPr>
          <w:rFonts w:asciiTheme="majorBidi" w:hAnsiTheme="majorBidi" w:cstheme="majorBidi"/>
          <w:sz w:val="24"/>
          <w:szCs w:val="24"/>
        </w:rPr>
      </w:pPr>
      <w:r w:rsidRPr="003C3D80">
        <w:rPr>
          <w:rFonts w:asciiTheme="majorBidi" w:hAnsiTheme="majorBidi" w:cstheme="majorBidi"/>
          <w:b/>
          <w:bCs/>
          <w:sz w:val="24"/>
          <w:szCs w:val="24"/>
        </w:rPr>
        <w:t>Purchase Books:</w:t>
      </w:r>
      <w:r w:rsidRPr="003C3D80">
        <w:rPr>
          <w:rFonts w:asciiTheme="majorBidi" w:hAnsiTheme="majorBidi" w:cstheme="majorBidi"/>
          <w:sz w:val="24"/>
          <w:szCs w:val="24"/>
        </w:rPr>
        <w:t xml:space="preserve"> invoked either to satisfy internal library requirements of newly released books or to satisfy clients’ requests. Purchase Books stores data about Purchase Orders from the library to Suppliers, and Suppliers details.</w:t>
      </w:r>
    </w:p>
    <w:p w:rsidR="00C674CE" w:rsidRPr="003C3D80" w:rsidRDefault="00C674CE" w:rsidP="00C674CE">
      <w:pPr>
        <w:pStyle w:val="ListParagraph"/>
        <w:numPr>
          <w:ilvl w:val="0"/>
          <w:numId w:val="5"/>
        </w:numPr>
        <w:jc w:val="both"/>
        <w:rPr>
          <w:rFonts w:asciiTheme="majorBidi" w:hAnsiTheme="majorBidi" w:cstheme="majorBidi"/>
          <w:sz w:val="24"/>
          <w:szCs w:val="24"/>
        </w:rPr>
      </w:pPr>
      <w:r w:rsidRPr="003C3D80">
        <w:rPr>
          <w:rFonts w:asciiTheme="majorBidi" w:hAnsiTheme="majorBidi" w:cstheme="majorBidi"/>
          <w:b/>
          <w:bCs/>
          <w:sz w:val="24"/>
          <w:szCs w:val="24"/>
        </w:rPr>
        <w:t>Lend Books:</w:t>
      </w:r>
      <w:r w:rsidRPr="003C3D80">
        <w:rPr>
          <w:rFonts w:asciiTheme="majorBidi" w:hAnsiTheme="majorBidi" w:cstheme="majorBidi"/>
          <w:sz w:val="24"/>
          <w:szCs w:val="24"/>
        </w:rPr>
        <w:t xml:space="preserve"> Instructors, Students, Employees, and Registrants can borrow one or more of the books available in the library. A record of Library Clients and Borrow activity details needs to be recorded.</w:t>
      </w:r>
    </w:p>
    <w:p w:rsidR="00C674CE" w:rsidRPr="003C3D80" w:rsidRDefault="00C674CE" w:rsidP="00C674CE">
      <w:pPr>
        <w:pStyle w:val="ListParagraph"/>
        <w:numPr>
          <w:ilvl w:val="0"/>
          <w:numId w:val="5"/>
        </w:numPr>
        <w:jc w:val="both"/>
        <w:rPr>
          <w:rFonts w:asciiTheme="majorBidi" w:hAnsiTheme="majorBidi" w:cstheme="majorBidi"/>
          <w:sz w:val="24"/>
          <w:szCs w:val="24"/>
        </w:rPr>
      </w:pPr>
      <w:r w:rsidRPr="003C3D80">
        <w:rPr>
          <w:rFonts w:asciiTheme="majorBidi" w:hAnsiTheme="majorBidi" w:cstheme="majorBidi"/>
          <w:b/>
          <w:bCs/>
          <w:sz w:val="24"/>
          <w:szCs w:val="24"/>
        </w:rPr>
        <w:t>Sell Books:</w:t>
      </w:r>
      <w:r w:rsidRPr="003C3D80">
        <w:rPr>
          <w:rFonts w:asciiTheme="majorBidi" w:hAnsiTheme="majorBidi" w:cstheme="majorBidi"/>
          <w:sz w:val="24"/>
          <w:szCs w:val="24"/>
        </w:rPr>
        <w:t xml:space="preserve"> Library Clients can buy borrowed books, or request non-available books via special order.</w:t>
      </w:r>
    </w:p>
    <w:p w:rsidR="00C674CE" w:rsidRPr="003C3D80" w:rsidRDefault="00C674CE" w:rsidP="00C674CE">
      <w:pPr>
        <w:pStyle w:val="ListParagraph"/>
        <w:numPr>
          <w:ilvl w:val="0"/>
          <w:numId w:val="5"/>
        </w:numPr>
        <w:jc w:val="both"/>
        <w:rPr>
          <w:rFonts w:asciiTheme="majorBidi" w:hAnsiTheme="majorBidi" w:cstheme="majorBidi"/>
          <w:sz w:val="24"/>
          <w:szCs w:val="24"/>
        </w:rPr>
      </w:pPr>
      <w:r w:rsidRPr="003C3D80">
        <w:rPr>
          <w:rFonts w:asciiTheme="majorBidi" w:hAnsiTheme="majorBidi" w:cstheme="majorBidi"/>
          <w:b/>
          <w:bCs/>
          <w:sz w:val="24"/>
          <w:szCs w:val="24"/>
        </w:rPr>
        <w:t>Manage Library Employees Data:</w:t>
      </w:r>
      <w:r w:rsidRPr="003C3D80">
        <w:rPr>
          <w:rFonts w:asciiTheme="majorBidi" w:hAnsiTheme="majorBidi" w:cstheme="majorBidi"/>
          <w:sz w:val="24"/>
          <w:szCs w:val="24"/>
        </w:rPr>
        <w:t xml:space="preserve"> involves the main operations of: Insert, Update, and Delete employees.</w:t>
      </w:r>
    </w:p>
    <w:p w:rsidR="007D7C79" w:rsidRPr="003C3D80" w:rsidRDefault="00C674CE" w:rsidP="00C674CE">
      <w:pPr>
        <w:pStyle w:val="ListParagraph"/>
        <w:numPr>
          <w:ilvl w:val="0"/>
          <w:numId w:val="5"/>
        </w:numPr>
        <w:jc w:val="both"/>
        <w:rPr>
          <w:rFonts w:asciiTheme="majorBidi" w:hAnsiTheme="majorBidi" w:cstheme="majorBidi"/>
          <w:sz w:val="24"/>
          <w:szCs w:val="24"/>
        </w:rPr>
      </w:pPr>
      <w:r w:rsidRPr="003C3D80">
        <w:rPr>
          <w:rFonts w:asciiTheme="majorBidi" w:hAnsiTheme="majorBidi" w:cstheme="majorBidi"/>
          <w:b/>
          <w:bCs/>
          <w:sz w:val="24"/>
          <w:szCs w:val="24"/>
        </w:rPr>
        <w:t>Manage Books Data:</w:t>
      </w:r>
      <w:r w:rsidRPr="003C3D80">
        <w:rPr>
          <w:rFonts w:asciiTheme="majorBidi" w:hAnsiTheme="majorBidi" w:cstheme="majorBidi"/>
          <w:sz w:val="24"/>
          <w:szCs w:val="24"/>
        </w:rPr>
        <w:t xml:space="preserve"> considers managing and recording data about existing books in the library.</w:t>
      </w:r>
    </w:p>
    <w:p w:rsidR="00672BD8" w:rsidRDefault="00672BD8" w:rsidP="00672BD8">
      <w:pPr>
        <w:pStyle w:val="ListParagraph"/>
        <w:jc w:val="both"/>
        <w:rPr>
          <w:rFonts w:asciiTheme="majorBidi" w:hAnsiTheme="majorBidi" w:cstheme="majorBidi"/>
          <w:sz w:val="24"/>
          <w:szCs w:val="24"/>
        </w:rPr>
      </w:pPr>
    </w:p>
    <w:p w:rsidR="00DB1C30" w:rsidRPr="00DB1C30" w:rsidRDefault="00CF7A0C" w:rsidP="00DB1C30">
      <w:pPr>
        <w:rPr>
          <w:rFonts w:ascii="Times New Roman" w:eastAsia="Times New Roman" w:hAnsi="Times New Roman" w:cs="Times New Roman"/>
          <w:sz w:val="24"/>
          <w:szCs w:val="24"/>
        </w:rPr>
      </w:pPr>
      <w:r>
        <w:rPr>
          <w:rFonts w:ascii="Times New Roman" w:eastAsia="Times New Roman" w:hAnsi="Times New Roman" w:cs="Times New Roman"/>
          <w:sz w:val="24"/>
          <w:szCs w:val="24"/>
        </w:rPr>
        <w:t>LIS</w:t>
      </w:r>
      <w:r w:rsidR="00DB1C30" w:rsidRPr="00DB1C30">
        <w:rPr>
          <w:rFonts w:ascii="Times New Roman" w:eastAsia="Times New Roman" w:hAnsi="Times New Roman" w:cs="Times New Roman"/>
          <w:sz w:val="24"/>
          <w:szCs w:val="24"/>
        </w:rPr>
        <w:t xml:space="preserve"> automates the common activities of educational institutions libraries.</w:t>
      </w:r>
    </w:p>
    <w:p w:rsidR="00DB1C30" w:rsidRPr="00DB1C30" w:rsidRDefault="00DB1C30" w:rsidP="00D2242F">
      <w:pPr>
        <w:contextualSpacing/>
        <w:jc w:val="both"/>
        <w:rPr>
          <w:rFonts w:ascii="Times New Roman" w:eastAsia="Times New Roman" w:hAnsi="Times New Roman" w:cs="Times New Roman"/>
          <w:b/>
          <w:bCs/>
          <w:sz w:val="24"/>
          <w:szCs w:val="24"/>
        </w:rPr>
      </w:pPr>
      <w:r w:rsidRPr="00DB1C30">
        <w:rPr>
          <w:rFonts w:ascii="Times New Roman" w:eastAsia="Times New Roman" w:hAnsi="Times New Roman" w:cs="Times New Roman"/>
          <w:b/>
          <w:bCs/>
          <w:sz w:val="24"/>
          <w:szCs w:val="24"/>
        </w:rPr>
        <w:t>Registration</w:t>
      </w:r>
    </w:p>
    <w:p w:rsidR="00DB1C30" w:rsidRPr="00DB1C30" w:rsidRDefault="00DB1C30" w:rsidP="00DB1C30">
      <w:pPr>
        <w:jc w:val="both"/>
        <w:rPr>
          <w:rFonts w:ascii="Times New Roman" w:eastAsia="Times New Roman" w:hAnsi="Times New Roman" w:cs="Times New Roman"/>
          <w:sz w:val="24"/>
          <w:szCs w:val="24"/>
        </w:rPr>
      </w:pPr>
      <w:r w:rsidRPr="00DB1C30">
        <w:rPr>
          <w:rFonts w:ascii="Times New Roman" w:eastAsia="Times New Roman" w:hAnsi="Times New Roman" w:cs="Times New Roman"/>
          <w:sz w:val="24"/>
          <w:szCs w:val="24"/>
        </w:rPr>
        <w:t>Registration to the library requ</w:t>
      </w:r>
      <w:r w:rsidR="00D2242F">
        <w:rPr>
          <w:rFonts w:ascii="Times New Roman" w:eastAsia="Times New Roman" w:hAnsi="Times New Roman" w:cs="Times New Roman"/>
          <w:sz w:val="24"/>
          <w:szCs w:val="24"/>
        </w:rPr>
        <w:t>ires the steps shown in figure 3</w:t>
      </w:r>
      <w:r w:rsidRPr="00DB1C30">
        <w:rPr>
          <w:rFonts w:ascii="Times New Roman" w:eastAsia="Times New Roman" w:hAnsi="Times New Roman" w:cs="Times New Roman"/>
          <w:sz w:val="24"/>
          <w:szCs w:val="24"/>
        </w:rPr>
        <w:t>.</w:t>
      </w:r>
      <w:r w:rsidR="00D2242F">
        <w:rPr>
          <w:rFonts w:ascii="Times New Roman" w:eastAsia="Times New Roman" w:hAnsi="Times New Roman" w:cs="Times New Roman"/>
          <w:sz w:val="24"/>
          <w:szCs w:val="24"/>
        </w:rPr>
        <w:t>1</w:t>
      </w:r>
      <w:r w:rsidR="00E11D80">
        <w:rPr>
          <w:rFonts w:ascii="Times New Roman" w:eastAsia="Times New Roman" w:hAnsi="Times New Roman" w:cs="Times New Roman"/>
          <w:sz w:val="24"/>
          <w:szCs w:val="24"/>
        </w:rPr>
        <w:t>7</w:t>
      </w:r>
      <w:r w:rsidRPr="00DB1C30">
        <w:rPr>
          <w:rFonts w:ascii="Times New Roman" w:eastAsia="Times New Roman" w:hAnsi="Times New Roman" w:cs="Times New Roman"/>
          <w:sz w:val="24"/>
          <w:szCs w:val="24"/>
        </w:rPr>
        <w:t>.</w:t>
      </w:r>
    </w:p>
    <w:p w:rsidR="00DB1C30" w:rsidRPr="00DB1C30" w:rsidRDefault="00684601" w:rsidP="00DB1C30">
      <w:pPr>
        <w:keepNext/>
        <w:jc w:val="center"/>
        <w:rPr>
          <w:rFonts w:ascii="Calibri" w:eastAsia="Times New Roman" w:hAnsi="Calibri" w:cs="Arial"/>
        </w:rPr>
      </w:pPr>
      <w:r w:rsidRPr="00DB1C30">
        <w:rPr>
          <w:rFonts w:ascii="Calibri" w:eastAsia="Times New Roman" w:hAnsi="Calibri" w:cs="Arial"/>
        </w:rPr>
        <w:object w:dxaOrig="6903" w:dyaOrig="9438">
          <v:shape id="_x0000_i1035" type="#_x0000_t75" style="width:345pt;height:381.75pt" o:ole="">
            <v:imagedata r:id="rId42" o:title=""/>
          </v:shape>
          <o:OLEObject Type="Embed" ProgID="Visio.Drawing.11" ShapeID="_x0000_i1035" DrawAspect="Content" ObjectID="_1264078302" r:id="rId43"/>
        </w:object>
      </w:r>
    </w:p>
    <w:p w:rsidR="00DB1C30" w:rsidRPr="00DB1C30" w:rsidRDefault="00E66C95" w:rsidP="000D0B33">
      <w:pPr>
        <w:spacing w:line="240" w:lineRule="auto"/>
        <w:jc w:val="center"/>
        <w:rPr>
          <w:rFonts w:ascii="Times New Roman" w:eastAsia="Calibri" w:hAnsi="Times New Roman" w:cs="Times New Roman"/>
          <w:b/>
          <w:bCs/>
          <w:sz w:val="18"/>
          <w:szCs w:val="18"/>
        </w:rPr>
      </w:pPr>
      <w:r>
        <w:rPr>
          <w:rFonts w:ascii="Times New Roman" w:eastAsia="Calibri" w:hAnsi="Times New Roman" w:cs="Times New Roman"/>
          <w:b/>
          <w:bCs/>
          <w:sz w:val="18"/>
          <w:szCs w:val="18"/>
        </w:rPr>
        <w:t>Figure 3</w:t>
      </w:r>
      <w:r w:rsidR="00DB1C30" w:rsidRPr="00DB1C30">
        <w:rPr>
          <w:rFonts w:ascii="Times New Roman" w:eastAsia="Calibri" w:hAnsi="Times New Roman" w:cs="Times New Roman"/>
          <w:b/>
          <w:bCs/>
          <w:sz w:val="18"/>
          <w:szCs w:val="18"/>
        </w:rPr>
        <w:t>.</w:t>
      </w:r>
      <w:r>
        <w:rPr>
          <w:rFonts w:ascii="Times New Roman" w:eastAsia="Calibri" w:hAnsi="Times New Roman" w:cs="Times New Roman"/>
          <w:b/>
          <w:bCs/>
          <w:sz w:val="18"/>
          <w:szCs w:val="18"/>
        </w:rPr>
        <w:t>1</w:t>
      </w:r>
      <w:r w:rsidR="00E11D80">
        <w:rPr>
          <w:rFonts w:ascii="Times New Roman" w:eastAsia="Calibri" w:hAnsi="Times New Roman" w:cs="Times New Roman"/>
          <w:b/>
          <w:bCs/>
          <w:sz w:val="18"/>
          <w:szCs w:val="18"/>
        </w:rPr>
        <w:t>7</w:t>
      </w:r>
      <w:r w:rsidR="00DB1C30" w:rsidRPr="00DB1C30">
        <w:rPr>
          <w:rFonts w:ascii="Times New Roman" w:eastAsia="Calibri" w:hAnsi="Times New Roman" w:cs="Times New Roman"/>
          <w:b/>
          <w:bCs/>
          <w:sz w:val="18"/>
          <w:szCs w:val="18"/>
        </w:rPr>
        <w:t>: Registration</w:t>
      </w:r>
      <w:r w:rsidR="00A073FD">
        <w:rPr>
          <w:rFonts w:ascii="Times New Roman" w:eastAsia="Calibri" w:hAnsi="Times New Roman" w:cs="Times New Roman"/>
          <w:b/>
          <w:bCs/>
          <w:sz w:val="18"/>
          <w:szCs w:val="18"/>
        </w:rPr>
        <w:t xml:space="preserve"> Analysis</w:t>
      </w:r>
    </w:p>
    <w:p w:rsidR="00DB1C30" w:rsidRPr="00DB1C30" w:rsidRDefault="00DB1C30" w:rsidP="00DB1C30">
      <w:pPr>
        <w:rPr>
          <w:rFonts w:ascii="Calibri" w:eastAsia="Times New Roman" w:hAnsi="Calibri" w:cs="Arial"/>
        </w:rPr>
      </w:pPr>
    </w:p>
    <w:p w:rsidR="00CF7A0C" w:rsidRDefault="00CF7A0C" w:rsidP="00E66C95">
      <w:pPr>
        <w:contextualSpacing/>
        <w:rPr>
          <w:rFonts w:ascii="Times New Roman" w:eastAsia="Times New Roman" w:hAnsi="Times New Roman" w:cs="Times New Roman"/>
          <w:b/>
          <w:bCs/>
          <w:sz w:val="24"/>
          <w:szCs w:val="24"/>
        </w:rPr>
      </w:pPr>
    </w:p>
    <w:p w:rsidR="00DB1C30" w:rsidRPr="00DB1C30" w:rsidRDefault="00DB1C30" w:rsidP="00E66C95">
      <w:pPr>
        <w:contextualSpacing/>
        <w:rPr>
          <w:rFonts w:ascii="Times New Roman" w:eastAsia="Times New Roman" w:hAnsi="Times New Roman" w:cs="Times New Roman"/>
          <w:b/>
          <w:bCs/>
          <w:sz w:val="24"/>
          <w:szCs w:val="24"/>
        </w:rPr>
      </w:pPr>
      <w:r w:rsidRPr="00DB1C30">
        <w:rPr>
          <w:rFonts w:ascii="Times New Roman" w:eastAsia="Times New Roman" w:hAnsi="Times New Roman" w:cs="Times New Roman"/>
          <w:b/>
          <w:bCs/>
          <w:sz w:val="24"/>
          <w:szCs w:val="24"/>
        </w:rPr>
        <w:t>Sell Books</w:t>
      </w:r>
    </w:p>
    <w:p w:rsidR="00DB1C30" w:rsidRPr="00DB1C30" w:rsidRDefault="00E11D80" w:rsidP="00DB1C30">
      <w:pPr>
        <w:spacing w:after="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3.18</w:t>
      </w:r>
      <w:r w:rsidR="00DB1C30" w:rsidRPr="00DB1C30">
        <w:rPr>
          <w:rFonts w:ascii="Times New Roman" w:eastAsia="Times New Roman" w:hAnsi="Times New Roman" w:cs="Times New Roman"/>
          <w:sz w:val="24"/>
          <w:szCs w:val="24"/>
        </w:rPr>
        <w:t xml:space="preserve"> shows the steps that instructor, student, or ordinary </w:t>
      </w:r>
      <w:r w:rsidR="00E66C95" w:rsidRPr="00DB1C30">
        <w:rPr>
          <w:rFonts w:ascii="Times New Roman" w:eastAsia="Times New Roman" w:hAnsi="Times New Roman" w:cs="Times New Roman"/>
          <w:sz w:val="24"/>
          <w:szCs w:val="24"/>
        </w:rPr>
        <w:t>registrar</w:t>
      </w:r>
      <w:r w:rsidR="00DB1C30" w:rsidRPr="00DB1C30">
        <w:rPr>
          <w:rFonts w:ascii="Times New Roman" w:eastAsia="Times New Roman" w:hAnsi="Times New Roman" w:cs="Times New Roman"/>
          <w:sz w:val="24"/>
          <w:szCs w:val="24"/>
        </w:rPr>
        <w:t xml:space="preserve"> has to go through to buy a book from the library.</w:t>
      </w:r>
    </w:p>
    <w:p w:rsidR="00DB1C30" w:rsidRPr="00DB1C30" w:rsidRDefault="00DB1C30" w:rsidP="00DB1C30">
      <w:pPr>
        <w:keepNext/>
        <w:spacing w:after="0"/>
        <w:jc w:val="center"/>
        <w:rPr>
          <w:rFonts w:ascii="Calibri" w:eastAsia="Times New Roman" w:hAnsi="Calibri" w:cs="Arial"/>
        </w:rPr>
      </w:pPr>
      <w:r w:rsidRPr="00DB1C30">
        <w:rPr>
          <w:rFonts w:ascii="Calibri" w:eastAsia="Times New Roman" w:hAnsi="Calibri" w:cs="Arial"/>
        </w:rPr>
        <w:object w:dxaOrig="5763" w:dyaOrig="6829">
          <v:shape id="_x0000_i1036" type="#_x0000_t75" style="width:4in;height:246.75pt" o:ole="">
            <v:imagedata r:id="rId44" o:title=""/>
          </v:shape>
          <o:OLEObject Type="Embed" ProgID="Visio.Drawing.11" ShapeID="_x0000_i1036" DrawAspect="Content" ObjectID="_1264078303" r:id="rId45"/>
        </w:object>
      </w:r>
    </w:p>
    <w:p w:rsidR="00DB1C30" w:rsidRPr="00DB1C30" w:rsidRDefault="00E66C95" w:rsidP="00E66C95">
      <w:pPr>
        <w:spacing w:line="240" w:lineRule="auto"/>
        <w:jc w:val="center"/>
        <w:rPr>
          <w:rFonts w:ascii="Times New Roman" w:eastAsia="Calibri" w:hAnsi="Times New Roman" w:cs="Times New Roman"/>
          <w:b/>
          <w:bCs/>
          <w:sz w:val="18"/>
          <w:szCs w:val="18"/>
        </w:rPr>
      </w:pPr>
      <w:r>
        <w:rPr>
          <w:rFonts w:ascii="Times New Roman" w:eastAsia="Calibri" w:hAnsi="Times New Roman" w:cs="Times New Roman"/>
          <w:b/>
          <w:bCs/>
          <w:sz w:val="18"/>
          <w:szCs w:val="18"/>
        </w:rPr>
        <w:t>Figure 3</w:t>
      </w:r>
      <w:r w:rsidR="00DB1C30" w:rsidRPr="00DB1C30">
        <w:rPr>
          <w:rFonts w:ascii="Times New Roman" w:eastAsia="Calibri" w:hAnsi="Times New Roman" w:cs="Times New Roman"/>
          <w:b/>
          <w:bCs/>
          <w:sz w:val="18"/>
          <w:szCs w:val="18"/>
        </w:rPr>
        <w:t>.</w:t>
      </w:r>
      <w:r w:rsidR="00E11D80">
        <w:rPr>
          <w:rFonts w:ascii="Times New Roman" w:eastAsia="Calibri" w:hAnsi="Times New Roman" w:cs="Times New Roman"/>
          <w:b/>
          <w:bCs/>
          <w:sz w:val="18"/>
          <w:szCs w:val="18"/>
        </w:rPr>
        <w:t>18</w:t>
      </w:r>
      <w:r w:rsidR="00DB1C30" w:rsidRPr="00DB1C30">
        <w:rPr>
          <w:rFonts w:ascii="Times New Roman" w:eastAsia="Calibri" w:hAnsi="Times New Roman" w:cs="Times New Roman"/>
          <w:b/>
          <w:bCs/>
          <w:sz w:val="18"/>
          <w:szCs w:val="18"/>
        </w:rPr>
        <w:t>: Sell Books Analysis</w:t>
      </w:r>
    </w:p>
    <w:p w:rsidR="00DB1C30" w:rsidRPr="00DB1C30" w:rsidRDefault="00DB1C30" w:rsidP="00E66C95">
      <w:pPr>
        <w:contextualSpacing/>
        <w:rPr>
          <w:rFonts w:ascii="Times New Roman" w:eastAsia="Times New Roman" w:hAnsi="Times New Roman" w:cs="Times New Roman"/>
          <w:b/>
          <w:bCs/>
          <w:sz w:val="24"/>
          <w:szCs w:val="24"/>
        </w:rPr>
      </w:pPr>
      <w:r w:rsidRPr="00DB1C30">
        <w:rPr>
          <w:rFonts w:ascii="Times New Roman" w:eastAsia="Times New Roman" w:hAnsi="Times New Roman" w:cs="Times New Roman"/>
          <w:b/>
          <w:bCs/>
          <w:sz w:val="24"/>
          <w:szCs w:val="24"/>
        </w:rPr>
        <w:t>Purchase Books</w:t>
      </w:r>
    </w:p>
    <w:p w:rsidR="00DB1C30" w:rsidRPr="00DB1C30" w:rsidRDefault="00DB1C30" w:rsidP="00DB1C30">
      <w:pPr>
        <w:spacing w:after="0"/>
        <w:rPr>
          <w:rFonts w:ascii="Times New Roman" w:eastAsia="Times New Roman" w:hAnsi="Times New Roman" w:cs="Times New Roman"/>
          <w:sz w:val="24"/>
          <w:szCs w:val="24"/>
        </w:rPr>
      </w:pPr>
      <w:r w:rsidRPr="00DB1C30">
        <w:rPr>
          <w:rFonts w:ascii="Times New Roman" w:eastAsia="Times New Roman" w:hAnsi="Times New Roman" w:cs="Times New Roman"/>
          <w:sz w:val="24"/>
          <w:szCs w:val="24"/>
        </w:rPr>
        <w:t>Purchase book ac</w:t>
      </w:r>
      <w:r w:rsidR="00E66C95">
        <w:rPr>
          <w:rFonts w:ascii="Times New Roman" w:eastAsia="Times New Roman" w:hAnsi="Times New Roman" w:cs="Times New Roman"/>
          <w:sz w:val="24"/>
          <w:szCs w:val="24"/>
        </w:rPr>
        <w:t>ti</w:t>
      </w:r>
      <w:r w:rsidR="00E11D80">
        <w:rPr>
          <w:rFonts w:ascii="Times New Roman" w:eastAsia="Times New Roman" w:hAnsi="Times New Roman" w:cs="Times New Roman"/>
          <w:sz w:val="24"/>
          <w:szCs w:val="24"/>
        </w:rPr>
        <w:t>vities is depicted in figure 3.</w:t>
      </w:r>
      <w:r w:rsidRPr="00DB1C30">
        <w:rPr>
          <w:rFonts w:ascii="Times New Roman" w:eastAsia="Times New Roman" w:hAnsi="Times New Roman" w:cs="Times New Roman"/>
          <w:sz w:val="24"/>
          <w:szCs w:val="24"/>
        </w:rPr>
        <w:t>1</w:t>
      </w:r>
      <w:r w:rsidR="00E11D80">
        <w:rPr>
          <w:rFonts w:ascii="Times New Roman" w:eastAsia="Times New Roman" w:hAnsi="Times New Roman" w:cs="Times New Roman"/>
          <w:sz w:val="24"/>
          <w:szCs w:val="24"/>
        </w:rPr>
        <w:t>9</w:t>
      </w:r>
      <w:r w:rsidRPr="00DB1C30">
        <w:rPr>
          <w:rFonts w:ascii="Times New Roman" w:eastAsia="Times New Roman" w:hAnsi="Times New Roman" w:cs="Times New Roman"/>
          <w:sz w:val="24"/>
          <w:szCs w:val="24"/>
        </w:rPr>
        <w:t xml:space="preserve"> where Library Employee purchases books from suppliers either to be available for loan by library or to be sold. </w:t>
      </w:r>
    </w:p>
    <w:p w:rsidR="00DB1C30" w:rsidRPr="00DB1C30" w:rsidRDefault="00DB1C30" w:rsidP="00DB1C30">
      <w:pPr>
        <w:keepNext/>
        <w:spacing w:after="0"/>
        <w:jc w:val="center"/>
        <w:rPr>
          <w:rFonts w:ascii="Calibri" w:eastAsia="Times New Roman" w:hAnsi="Calibri" w:cs="Arial"/>
        </w:rPr>
      </w:pPr>
      <w:r w:rsidRPr="00DB1C30">
        <w:rPr>
          <w:rFonts w:ascii="Calibri" w:eastAsia="Times New Roman" w:hAnsi="Calibri" w:cs="Arial"/>
        </w:rPr>
        <w:object w:dxaOrig="2838" w:dyaOrig="6109">
          <v:shape id="_x0000_i1037" type="#_x0000_t75" style="width:141.75pt;height:244.5pt" o:ole="">
            <v:imagedata r:id="rId46" o:title=""/>
          </v:shape>
          <o:OLEObject Type="Embed" ProgID="Visio.Drawing.11" ShapeID="_x0000_i1037" DrawAspect="Content" ObjectID="_1264078304" r:id="rId47"/>
        </w:object>
      </w:r>
    </w:p>
    <w:p w:rsidR="00DB1C30" w:rsidRPr="00DB1C30" w:rsidRDefault="00E66C95" w:rsidP="000D0B33">
      <w:pPr>
        <w:spacing w:line="240" w:lineRule="auto"/>
        <w:jc w:val="center"/>
        <w:rPr>
          <w:rFonts w:ascii="Times New Roman" w:eastAsia="Calibri" w:hAnsi="Times New Roman" w:cs="Times New Roman"/>
          <w:b/>
          <w:bCs/>
          <w:sz w:val="24"/>
          <w:szCs w:val="24"/>
        </w:rPr>
      </w:pPr>
      <w:r>
        <w:rPr>
          <w:rFonts w:ascii="Times New Roman" w:eastAsia="Calibri" w:hAnsi="Times New Roman" w:cs="Times New Roman"/>
          <w:b/>
          <w:bCs/>
          <w:sz w:val="18"/>
          <w:szCs w:val="18"/>
        </w:rPr>
        <w:t>Figure 3</w:t>
      </w:r>
      <w:r w:rsidR="00DB1C30" w:rsidRPr="00DB1C30">
        <w:rPr>
          <w:rFonts w:ascii="Times New Roman" w:eastAsia="Calibri" w:hAnsi="Times New Roman" w:cs="Times New Roman"/>
          <w:b/>
          <w:bCs/>
          <w:sz w:val="18"/>
          <w:szCs w:val="18"/>
        </w:rPr>
        <w:t>.</w:t>
      </w:r>
      <w:r w:rsidR="000D0B33">
        <w:rPr>
          <w:rFonts w:ascii="Times New Roman" w:eastAsia="Calibri" w:hAnsi="Times New Roman" w:cs="Times New Roman"/>
          <w:b/>
          <w:bCs/>
          <w:sz w:val="18"/>
          <w:szCs w:val="18"/>
        </w:rPr>
        <w:t>1</w:t>
      </w:r>
      <w:r w:rsidR="00E11D80">
        <w:rPr>
          <w:rFonts w:ascii="Times New Roman" w:eastAsia="Calibri" w:hAnsi="Times New Roman" w:cs="Times New Roman"/>
          <w:b/>
          <w:bCs/>
          <w:sz w:val="18"/>
          <w:szCs w:val="18"/>
        </w:rPr>
        <w:t>9</w:t>
      </w:r>
      <w:r w:rsidR="00DB1C30" w:rsidRPr="00DB1C30">
        <w:rPr>
          <w:rFonts w:ascii="Times New Roman" w:eastAsia="Calibri" w:hAnsi="Times New Roman" w:cs="Times New Roman"/>
          <w:b/>
          <w:bCs/>
          <w:sz w:val="18"/>
          <w:szCs w:val="18"/>
        </w:rPr>
        <w:t>: Purchase Book Analysis</w:t>
      </w:r>
    </w:p>
    <w:p w:rsidR="006D2E00" w:rsidRDefault="006D2E00" w:rsidP="00E66C95">
      <w:pPr>
        <w:contextualSpacing/>
        <w:rPr>
          <w:rFonts w:ascii="Times New Roman" w:eastAsia="Times New Roman" w:hAnsi="Times New Roman" w:cs="Times New Roman"/>
          <w:b/>
          <w:bCs/>
          <w:sz w:val="24"/>
          <w:szCs w:val="24"/>
        </w:rPr>
      </w:pPr>
    </w:p>
    <w:p w:rsidR="00DB1C30" w:rsidRPr="00DB1C30" w:rsidRDefault="00DB1C30" w:rsidP="00E66C95">
      <w:pPr>
        <w:contextualSpacing/>
        <w:rPr>
          <w:rFonts w:ascii="Times New Roman" w:eastAsia="Times New Roman" w:hAnsi="Times New Roman" w:cs="Times New Roman"/>
          <w:b/>
          <w:bCs/>
          <w:sz w:val="24"/>
          <w:szCs w:val="24"/>
        </w:rPr>
      </w:pPr>
      <w:r w:rsidRPr="00DB1C30">
        <w:rPr>
          <w:rFonts w:ascii="Times New Roman" w:eastAsia="Times New Roman" w:hAnsi="Times New Roman" w:cs="Times New Roman"/>
          <w:b/>
          <w:bCs/>
          <w:sz w:val="24"/>
          <w:szCs w:val="24"/>
        </w:rPr>
        <w:t>Borrow Books</w:t>
      </w:r>
    </w:p>
    <w:p w:rsidR="00DB1C30" w:rsidRPr="00DB1C30" w:rsidRDefault="00DB1C30" w:rsidP="00DB1C30">
      <w:pPr>
        <w:jc w:val="both"/>
        <w:rPr>
          <w:rFonts w:ascii="Times New Roman" w:eastAsia="Times New Roman" w:hAnsi="Times New Roman" w:cs="Times New Roman"/>
          <w:sz w:val="24"/>
          <w:szCs w:val="24"/>
        </w:rPr>
      </w:pPr>
      <w:r w:rsidRPr="00DB1C30">
        <w:rPr>
          <w:rFonts w:ascii="Times New Roman" w:eastAsia="Times New Roman" w:hAnsi="Times New Roman" w:cs="Times New Roman"/>
          <w:sz w:val="24"/>
          <w:szCs w:val="24"/>
        </w:rPr>
        <w:t>F</w:t>
      </w:r>
      <w:r w:rsidR="00E66C95">
        <w:rPr>
          <w:rFonts w:ascii="Times New Roman" w:eastAsia="Times New Roman" w:hAnsi="Times New Roman" w:cs="Times New Roman"/>
          <w:sz w:val="24"/>
          <w:szCs w:val="24"/>
        </w:rPr>
        <w:t>igure 3.2</w:t>
      </w:r>
      <w:r w:rsidR="00E11D80">
        <w:rPr>
          <w:rFonts w:ascii="Times New Roman" w:eastAsia="Times New Roman" w:hAnsi="Times New Roman" w:cs="Times New Roman"/>
          <w:sz w:val="24"/>
          <w:szCs w:val="24"/>
        </w:rPr>
        <w:t>0</w:t>
      </w:r>
      <w:r w:rsidRPr="00DB1C30">
        <w:rPr>
          <w:rFonts w:ascii="Times New Roman" w:eastAsia="Times New Roman" w:hAnsi="Times New Roman" w:cs="Times New Roman"/>
          <w:sz w:val="24"/>
          <w:szCs w:val="24"/>
        </w:rPr>
        <w:t xml:space="preserve"> shows the steps the borrower has to go through to borrow a book from the library.</w:t>
      </w:r>
    </w:p>
    <w:p w:rsidR="00DB1C30" w:rsidRPr="00DB1C30" w:rsidRDefault="00DB1C30" w:rsidP="00DB1C30">
      <w:pPr>
        <w:keepNext/>
        <w:jc w:val="center"/>
        <w:rPr>
          <w:rFonts w:ascii="Calibri" w:eastAsia="Times New Roman" w:hAnsi="Calibri" w:cs="Arial"/>
        </w:rPr>
      </w:pPr>
      <w:r w:rsidRPr="00DB1C30">
        <w:rPr>
          <w:rFonts w:ascii="Calibri" w:eastAsia="Times New Roman" w:hAnsi="Calibri" w:cs="Arial"/>
        </w:rPr>
        <w:object w:dxaOrig="9038" w:dyaOrig="9574">
          <v:shape id="_x0000_i1038" type="#_x0000_t75" style="width:431.25pt;height:457.5pt" o:ole="">
            <v:imagedata r:id="rId48" o:title=""/>
          </v:shape>
          <o:OLEObject Type="Embed" ProgID="Visio.Drawing.11" ShapeID="_x0000_i1038" DrawAspect="Content" ObjectID="_1264078305" r:id="rId49"/>
        </w:object>
      </w:r>
    </w:p>
    <w:p w:rsidR="00DB1C30" w:rsidRPr="00E66C95" w:rsidRDefault="00E66C95" w:rsidP="000D0B33">
      <w:pPr>
        <w:pStyle w:val="ListParagraph"/>
        <w:ind w:left="0"/>
        <w:jc w:val="center"/>
        <w:rPr>
          <w:rFonts w:asciiTheme="majorBidi" w:hAnsiTheme="majorBidi" w:cstheme="majorBidi"/>
          <w:b/>
          <w:bCs/>
          <w:sz w:val="20"/>
          <w:szCs w:val="20"/>
        </w:rPr>
      </w:pPr>
      <w:r w:rsidRPr="00E66C95">
        <w:rPr>
          <w:rFonts w:ascii="Times New Roman" w:eastAsia="Times New Roman" w:hAnsi="Times New Roman" w:cs="Times New Roman"/>
          <w:b/>
          <w:bCs/>
          <w:sz w:val="20"/>
          <w:szCs w:val="20"/>
        </w:rPr>
        <w:t>Figure 3</w:t>
      </w:r>
      <w:r w:rsidR="00DB1C30" w:rsidRPr="00E66C95">
        <w:rPr>
          <w:rFonts w:ascii="Times New Roman" w:eastAsia="Times New Roman" w:hAnsi="Times New Roman" w:cs="Times New Roman"/>
          <w:b/>
          <w:bCs/>
          <w:sz w:val="20"/>
          <w:szCs w:val="20"/>
        </w:rPr>
        <w:t>.</w:t>
      </w:r>
      <w:r w:rsidR="00E11D80">
        <w:rPr>
          <w:rFonts w:ascii="Times New Roman" w:eastAsia="Times New Roman" w:hAnsi="Times New Roman" w:cs="Times New Roman"/>
          <w:b/>
          <w:bCs/>
          <w:sz w:val="20"/>
          <w:szCs w:val="20"/>
        </w:rPr>
        <w:t>20</w:t>
      </w:r>
      <w:r w:rsidR="00DB1C30" w:rsidRPr="00E66C95">
        <w:rPr>
          <w:rFonts w:ascii="Times New Roman" w:eastAsia="Times New Roman" w:hAnsi="Times New Roman" w:cs="Times New Roman"/>
          <w:b/>
          <w:bCs/>
          <w:sz w:val="20"/>
          <w:szCs w:val="20"/>
        </w:rPr>
        <w:t>: Borrow Book</w:t>
      </w:r>
    </w:p>
    <w:p w:rsidR="00DB1C30" w:rsidRDefault="00DB1C30" w:rsidP="00DB1C30">
      <w:pPr>
        <w:pStyle w:val="ListParagraph"/>
        <w:ind w:left="0"/>
        <w:jc w:val="both"/>
        <w:rPr>
          <w:rFonts w:asciiTheme="majorBidi" w:hAnsiTheme="majorBidi" w:cstheme="majorBidi"/>
          <w:sz w:val="24"/>
          <w:szCs w:val="24"/>
        </w:rPr>
      </w:pPr>
    </w:p>
    <w:p w:rsidR="00C674CE" w:rsidRPr="009F688C" w:rsidRDefault="006D2E00" w:rsidP="009F688C">
      <w:pPr>
        <w:pStyle w:val="ListParagraph"/>
        <w:numPr>
          <w:ilvl w:val="1"/>
          <w:numId w:val="1"/>
        </w:numPr>
        <w:spacing w:before="240"/>
        <w:ind w:left="360"/>
        <w:rPr>
          <w:rFonts w:asciiTheme="majorBidi" w:hAnsiTheme="majorBidi" w:cstheme="majorBidi"/>
          <w:b/>
          <w:bCs/>
          <w:sz w:val="24"/>
          <w:szCs w:val="24"/>
        </w:rPr>
      </w:pPr>
      <w:r>
        <w:rPr>
          <w:rFonts w:asciiTheme="majorBidi" w:hAnsiTheme="majorBidi" w:cstheme="majorBidi"/>
          <w:b/>
          <w:bCs/>
          <w:sz w:val="24"/>
          <w:szCs w:val="24"/>
        </w:rPr>
        <w:t>D</w:t>
      </w:r>
      <w:r w:rsidR="00672BD8" w:rsidRPr="009F688C">
        <w:rPr>
          <w:rFonts w:asciiTheme="majorBidi" w:hAnsiTheme="majorBidi" w:cstheme="majorBidi"/>
          <w:b/>
          <w:bCs/>
          <w:sz w:val="24"/>
          <w:szCs w:val="24"/>
        </w:rPr>
        <w:t>esign</w:t>
      </w:r>
      <w:r w:rsidR="00AB6D07">
        <w:rPr>
          <w:rFonts w:asciiTheme="majorBidi" w:hAnsiTheme="majorBidi" w:cstheme="majorBidi"/>
          <w:b/>
          <w:bCs/>
          <w:sz w:val="24"/>
          <w:szCs w:val="24"/>
        </w:rPr>
        <w:t xml:space="preserve"> of LIS</w:t>
      </w:r>
    </w:p>
    <w:p w:rsidR="00672BD8" w:rsidRPr="003C3D80" w:rsidRDefault="00672BD8" w:rsidP="00901EE8">
      <w:pPr>
        <w:jc w:val="both"/>
        <w:rPr>
          <w:rFonts w:asciiTheme="majorBidi" w:hAnsiTheme="majorBidi" w:cstheme="majorBidi"/>
          <w:sz w:val="24"/>
          <w:szCs w:val="24"/>
        </w:rPr>
      </w:pPr>
      <w:r w:rsidRPr="003C3D80">
        <w:rPr>
          <w:rFonts w:asciiTheme="majorBidi" w:hAnsiTheme="majorBidi" w:cstheme="majorBidi"/>
          <w:sz w:val="24"/>
          <w:szCs w:val="24"/>
        </w:rPr>
        <w:t xml:space="preserve">Further analysis of proposed processes implies system entities presented in figure </w:t>
      </w:r>
      <w:r w:rsidR="00901EE8">
        <w:rPr>
          <w:rFonts w:asciiTheme="majorBidi" w:hAnsiTheme="majorBidi" w:cstheme="majorBidi"/>
          <w:sz w:val="24"/>
          <w:szCs w:val="24"/>
        </w:rPr>
        <w:t>3</w:t>
      </w:r>
      <w:r w:rsidRPr="003C3D80">
        <w:rPr>
          <w:rFonts w:asciiTheme="majorBidi" w:hAnsiTheme="majorBidi" w:cstheme="majorBidi"/>
          <w:sz w:val="24"/>
          <w:szCs w:val="24"/>
        </w:rPr>
        <w:t>.</w:t>
      </w:r>
      <w:r w:rsidR="00E11D80">
        <w:rPr>
          <w:rFonts w:asciiTheme="majorBidi" w:hAnsiTheme="majorBidi" w:cstheme="majorBidi"/>
          <w:sz w:val="24"/>
          <w:szCs w:val="24"/>
        </w:rPr>
        <w:t>21</w:t>
      </w:r>
      <w:r w:rsidRPr="003C3D80">
        <w:rPr>
          <w:rFonts w:asciiTheme="majorBidi" w:hAnsiTheme="majorBidi" w:cstheme="majorBidi"/>
          <w:sz w:val="24"/>
          <w:szCs w:val="24"/>
        </w:rPr>
        <w:t>.</w:t>
      </w:r>
      <w:r w:rsidR="003C5CBA" w:rsidRPr="003C3D80">
        <w:rPr>
          <w:rFonts w:asciiTheme="majorBidi" w:hAnsiTheme="majorBidi" w:cstheme="majorBidi"/>
          <w:sz w:val="24"/>
          <w:szCs w:val="24"/>
        </w:rPr>
        <w:t xml:space="preserve"> </w:t>
      </w:r>
      <w:r w:rsidR="00CF7A0C">
        <w:rPr>
          <w:rFonts w:asciiTheme="majorBidi" w:hAnsiTheme="majorBidi" w:cstheme="majorBidi"/>
          <w:sz w:val="24"/>
          <w:szCs w:val="24"/>
        </w:rPr>
        <w:t>LIS</w:t>
      </w:r>
      <w:r w:rsidR="003C5CBA" w:rsidRPr="003C3D80">
        <w:rPr>
          <w:rFonts w:asciiTheme="majorBidi" w:hAnsiTheme="majorBidi" w:cstheme="majorBidi"/>
          <w:sz w:val="24"/>
          <w:szCs w:val="24"/>
        </w:rPr>
        <w:t xml:space="preserve"> Entity-Relationship diagram is depicted in figure </w:t>
      </w:r>
      <w:r w:rsidR="00901EE8">
        <w:rPr>
          <w:rFonts w:asciiTheme="majorBidi" w:hAnsiTheme="majorBidi" w:cstheme="majorBidi"/>
          <w:sz w:val="24"/>
          <w:szCs w:val="24"/>
        </w:rPr>
        <w:t>3</w:t>
      </w:r>
      <w:r w:rsidR="003C5CBA" w:rsidRPr="003C3D80">
        <w:rPr>
          <w:rFonts w:asciiTheme="majorBidi" w:hAnsiTheme="majorBidi" w:cstheme="majorBidi"/>
          <w:sz w:val="24"/>
          <w:szCs w:val="24"/>
        </w:rPr>
        <w:t>.</w:t>
      </w:r>
      <w:r w:rsidR="00E11D80">
        <w:rPr>
          <w:rFonts w:asciiTheme="majorBidi" w:hAnsiTheme="majorBidi" w:cstheme="majorBidi"/>
          <w:sz w:val="24"/>
          <w:szCs w:val="24"/>
        </w:rPr>
        <w:t>22</w:t>
      </w:r>
      <w:r w:rsidR="003C5CBA" w:rsidRPr="003C3D80">
        <w:rPr>
          <w:rFonts w:asciiTheme="majorBidi" w:hAnsiTheme="majorBidi" w:cstheme="majorBidi"/>
          <w:sz w:val="24"/>
          <w:szCs w:val="24"/>
        </w:rPr>
        <w:t>.</w:t>
      </w:r>
    </w:p>
    <w:p w:rsidR="00AA6699" w:rsidRPr="003C3D80" w:rsidRDefault="00AA6699" w:rsidP="003C5CBA">
      <w:pPr>
        <w:jc w:val="both"/>
        <w:rPr>
          <w:rFonts w:asciiTheme="majorBidi" w:hAnsiTheme="majorBidi" w:cstheme="majorBidi"/>
          <w:sz w:val="24"/>
          <w:szCs w:val="24"/>
        </w:rPr>
      </w:pPr>
    </w:p>
    <w:p w:rsidR="003C5CBA" w:rsidRPr="003C3D80" w:rsidRDefault="003C5CBA" w:rsidP="003C5CBA">
      <w:pPr>
        <w:keepNext/>
        <w:spacing w:after="0"/>
        <w:jc w:val="both"/>
      </w:pPr>
      <w:r w:rsidRPr="003C3D80">
        <w:rPr>
          <w:rFonts w:asciiTheme="majorBidi" w:hAnsiTheme="majorBidi" w:cstheme="majorBidi"/>
          <w:noProof/>
          <w:sz w:val="24"/>
          <w:szCs w:val="24"/>
        </w:rPr>
        <w:lastRenderedPageBreak/>
        <w:drawing>
          <wp:inline distT="0" distB="0" distL="0" distR="0">
            <wp:extent cx="5486400" cy="3200400"/>
            <wp:effectExtent l="0" t="0" r="0" b="0"/>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rsidR="003C5CBA" w:rsidRPr="003C3D80" w:rsidRDefault="003C5CBA" w:rsidP="00901EE8">
      <w:pPr>
        <w:pStyle w:val="Caption"/>
        <w:jc w:val="center"/>
        <w:rPr>
          <w:rFonts w:asciiTheme="majorBidi" w:hAnsiTheme="majorBidi" w:cstheme="majorBidi"/>
          <w:color w:val="auto"/>
          <w:sz w:val="24"/>
          <w:szCs w:val="24"/>
        </w:rPr>
      </w:pPr>
      <w:r w:rsidRPr="003C3D80">
        <w:rPr>
          <w:color w:val="auto"/>
        </w:rPr>
        <w:t xml:space="preserve">Figure </w:t>
      </w:r>
      <w:r w:rsidR="00901EE8">
        <w:rPr>
          <w:color w:val="auto"/>
        </w:rPr>
        <w:t>3</w:t>
      </w:r>
      <w:r w:rsidR="00756C09" w:rsidRPr="003C3D80">
        <w:rPr>
          <w:color w:val="auto"/>
        </w:rPr>
        <w:t>.</w:t>
      </w:r>
      <w:r w:rsidR="00E11D80">
        <w:rPr>
          <w:color w:val="auto"/>
        </w:rPr>
        <w:t>21</w:t>
      </w:r>
      <w:r w:rsidRPr="003C3D80">
        <w:rPr>
          <w:color w:val="auto"/>
        </w:rPr>
        <w:t xml:space="preserve">: </w:t>
      </w:r>
      <w:r w:rsidR="00CF7A0C">
        <w:rPr>
          <w:color w:val="auto"/>
        </w:rPr>
        <w:t>LIS</w:t>
      </w:r>
      <w:r w:rsidRPr="003C3D80">
        <w:rPr>
          <w:color w:val="auto"/>
        </w:rPr>
        <w:t xml:space="preserve"> Entities</w:t>
      </w:r>
    </w:p>
    <w:p w:rsidR="008D6DCD" w:rsidRPr="003C3D80" w:rsidRDefault="008D6DCD" w:rsidP="00756C09">
      <w:pPr>
        <w:jc w:val="both"/>
        <w:rPr>
          <w:rFonts w:asciiTheme="majorBidi" w:hAnsiTheme="majorBidi" w:cstheme="majorBidi"/>
          <w:sz w:val="24"/>
          <w:szCs w:val="24"/>
        </w:rPr>
      </w:pPr>
    </w:p>
    <w:p w:rsidR="006D2E00" w:rsidRPr="003C3D80" w:rsidRDefault="006D2E00" w:rsidP="006D2E00">
      <w:pPr>
        <w:pStyle w:val="ListParagraph"/>
        <w:numPr>
          <w:ilvl w:val="2"/>
          <w:numId w:val="1"/>
        </w:numPr>
        <w:ind w:left="540" w:hanging="540"/>
        <w:jc w:val="both"/>
        <w:rPr>
          <w:rFonts w:asciiTheme="majorBidi" w:hAnsiTheme="majorBidi" w:cstheme="majorBidi"/>
          <w:b/>
          <w:bCs/>
          <w:sz w:val="24"/>
          <w:szCs w:val="24"/>
        </w:rPr>
      </w:pPr>
      <w:r w:rsidRPr="003C3D80">
        <w:rPr>
          <w:rFonts w:asciiTheme="majorBidi" w:hAnsiTheme="majorBidi" w:cstheme="majorBidi"/>
          <w:b/>
          <w:bCs/>
          <w:sz w:val="24"/>
          <w:szCs w:val="24"/>
        </w:rPr>
        <w:t xml:space="preserve">Proposed </w:t>
      </w:r>
      <w:r w:rsidR="00CF7A0C">
        <w:rPr>
          <w:rFonts w:asciiTheme="majorBidi" w:hAnsiTheme="majorBidi" w:cstheme="majorBidi"/>
          <w:b/>
          <w:bCs/>
          <w:sz w:val="24"/>
          <w:szCs w:val="24"/>
        </w:rPr>
        <w:t xml:space="preserve">LIS </w:t>
      </w:r>
      <w:r w:rsidRPr="003C3D80">
        <w:rPr>
          <w:rFonts w:asciiTheme="majorBidi" w:hAnsiTheme="majorBidi" w:cstheme="majorBidi"/>
          <w:b/>
          <w:bCs/>
          <w:sz w:val="24"/>
          <w:szCs w:val="24"/>
        </w:rPr>
        <w:t>Architecture</w:t>
      </w:r>
    </w:p>
    <w:p w:rsidR="006D2E00" w:rsidRPr="003C3D80" w:rsidRDefault="006D2E00" w:rsidP="0021670F">
      <w:pPr>
        <w:keepNext/>
        <w:spacing w:after="0"/>
        <w:jc w:val="both"/>
        <w:rPr>
          <w:rFonts w:asciiTheme="majorBidi" w:hAnsiTheme="majorBidi" w:cstheme="majorBidi"/>
        </w:rPr>
      </w:pPr>
      <w:r w:rsidRPr="003C3D80">
        <w:rPr>
          <w:rFonts w:asciiTheme="majorBidi" w:hAnsiTheme="majorBidi" w:cstheme="majorBidi"/>
          <w:sz w:val="24"/>
          <w:szCs w:val="24"/>
        </w:rPr>
        <w:t xml:space="preserve">Figure </w:t>
      </w:r>
      <w:r w:rsidR="00E11D80">
        <w:rPr>
          <w:rFonts w:asciiTheme="majorBidi" w:hAnsiTheme="majorBidi" w:cstheme="majorBidi"/>
          <w:sz w:val="24"/>
          <w:szCs w:val="24"/>
        </w:rPr>
        <w:t>3.23</w:t>
      </w:r>
      <w:r w:rsidRPr="003C3D80">
        <w:rPr>
          <w:rFonts w:asciiTheme="majorBidi" w:hAnsiTheme="majorBidi" w:cstheme="majorBidi"/>
          <w:sz w:val="24"/>
          <w:szCs w:val="24"/>
        </w:rPr>
        <w:t xml:space="preserve"> presents the proposed services based </w:t>
      </w:r>
      <w:r w:rsidR="00CF7A0C">
        <w:rPr>
          <w:rFonts w:asciiTheme="majorBidi" w:hAnsiTheme="majorBidi" w:cstheme="majorBidi"/>
          <w:sz w:val="24"/>
          <w:szCs w:val="24"/>
        </w:rPr>
        <w:t>LIS</w:t>
      </w:r>
      <w:r w:rsidRPr="003C3D80">
        <w:rPr>
          <w:rFonts w:asciiTheme="majorBidi" w:hAnsiTheme="majorBidi" w:cstheme="majorBidi"/>
          <w:sz w:val="24"/>
          <w:szCs w:val="24"/>
        </w:rPr>
        <w:t xml:space="preserve"> architecture. Th</w:t>
      </w:r>
      <w:r w:rsidR="0021670F">
        <w:rPr>
          <w:rFonts w:asciiTheme="majorBidi" w:hAnsiTheme="majorBidi" w:cstheme="majorBidi"/>
          <w:sz w:val="24"/>
          <w:szCs w:val="24"/>
        </w:rPr>
        <w:t>e architecture consists of two</w:t>
      </w:r>
      <w:r w:rsidRPr="003C3D80">
        <w:rPr>
          <w:rFonts w:asciiTheme="majorBidi" w:hAnsiTheme="majorBidi" w:cstheme="majorBidi"/>
          <w:sz w:val="24"/>
          <w:szCs w:val="24"/>
        </w:rPr>
        <w:t xml:space="preserve"> layers: presentation, </w:t>
      </w:r>
      <w:r w:rsidR="0021670F">
        <w:rPr>
          <w:rFonts w:asciiTheme="majorBidi" w:hAnsiTheme="majorBidi" w:cstheme="majorBidi"/>
          <w:sz w:val="24"/>
          <w:szCs w:val="24"/>
        </w:rPr>
        <w:t xml:space="preserve">and </w:t>
      </w:r>
      <w:r w:rsidRPr="003C3D80">
        <w:rPr>
          <w:rFonts w:asciiTheme="majorBidi" w:hAnsiTheme="majorBidi" w:cstheme="majorBidi"/>
          <w:sz w:val="24"/>
          <w:szCs w:val="24"/>
        </w:rPr>
        <w:t>services</w:t>
      </w:r>
      <w:r w:rsidR="0021670F">
        <w:rPr>
          <w:rFonts w:asciiTheme="majorBidi" w:hAnsiTheme="majorBidi" w:cstheme="majorBidi"/>
          <w:sz w:val="24"/>
          <w:szCs w:val="24"/>
        </w:rPr>
        <w:t xml:space="preserve"> layer</w:t>
      </w:r>
      <w:r w:rsidRPr="003C3D80">
        <w:rPr>
          <w:rFonts w:asciiTheme="majorBidi" w:hAnsiTheme="majorBidi" w:cstheme="majorBidi"/>
          <w:sz w:val="24"/>
          <w:szCs w:val="24"/>
        </w:rPr>
        <w:t xml:space="preserve">. Services layer holds </w:t>
      </w:r>
      <w:r w:rsidR="0021670F">
        <w:rPr>
          <w:rFonts w:asciiTheme="majorBidi" w:hAnsiTheme="majorBidi" w:cstheme="majorBidi"/>
          <w:sz w:val="24"/>
          <w:szCs w:val="24"/>
        </w:rPr>
        <w:t xml:space="preserve">two sub layers: orchestration and application services layer. Orchestration layer addresses </w:t>
      </w:r>
      <w:r w:rsidRPr="003C3D80">
        <w:rPr>
          <w:rFonts w:asciiTheme="majorBidi" w:hAnsiTheme="majorBidi" w:cstheme="majorBidi"/>
          <w:sz w:val="24"/>
          <w:szCs w:val="24"/>
        </w:rPr>
        <w:t>entity centric services</w:t>
      </w:r>
      <w:r w:rsidR="0021670F">
        <w:rPr>
          <w:rFonts w:asciiTheme="majorBidi" w:hAnsiTheme="majorBidi" w:cstheme="majorBidi"/>
          <w:sz w:val="24"/>
          <w:szCs w:val="24"/>
        </w:rPr>
        <w:t xml:space="preserve"> like employee, client, author, publisher, book, order, purchase order, and supplier managers that are</w:t>
      </w:r>
      <w:r w:rsidRPr="003C3D80">
        <w:rPr>
          <w:rFonts w:asciiTheme="majorBidi" w:hAnsiTheme="majorBidi" w:cstheme="majorBidi"/>
          <w:sz w:val="24"/>
          <w:szCs w:val="24"/>
        </w:rPr>
        <w:t xml:space="preserve"> responsible for consuming </w:t>
      </w:r>
      <w:r w:rsidR="0021670F">
        <w:rPr>
          <w:rFonts w:asciiTheme="majorBidi" w:hAnsiTheme="majorBidi" w:cstheme="majorBidi"/>
          <w:sz w:val="24"/>
          <w:szCs w:val="24"/>
        </w:rPr>
        <w:t>services</w:t>
      </w:r>
      <w:r w:rsidRPr="003C3D80">
        <w:rPr>
          <w:rFonts w:asciiTheme="majorBidi" w:hAnsiTheme="majorBidi" w:cstheme="majorBidi"/>
          <w:sz w:val="24"/>
          <w:szCs w:val="24"/>
        </w:rPr>
        <w:t xml:space="preserve"> of Insert, Update, Delete, and Retriev</w:t>
      </w:r>
      <w:r w:rsidR="0021670F">
        <w:rPr>
          <w:rFonts w:asciiTheme="majorBidi" w:hAnsiTheme="majorBidi" w:cstheme="majorBidi"/>
          <w:sz w:val="24"/>
          <w:szCs w:val="24"/>
        </w:rPr>
        <w:t>e the system entities presented in the application services layer</w:t>
      </w:r>
      <w:r w:rsidRPr="003C3D80">
        <w:rPr>
          <w:rFonts w:asciiTheme="majorBidi" w:hAnsiTheme="majorBidi" w:cstheme="majorBidi"/>
          <w:sz w:val="24"/>
          <w:szCs w:val="24"/>
        </w:rPr>
        <w:t>. Presentation layer portal consumes the exposed Web services presented at services layer.</w:t>
      </w:r>
    </w:p>
    <w:p w:rsidR="00756C09" w:rsidRPr="003C3D80" w:rsidRDefault="00756C09" w:rsidP="00756C09">
      <w:pPr>
        <w:jc w:val="both"/>
        <w:rPr>
          <w:rFonts w:asciiTheme="majorBidi" w:hAnsiTheme="majorBidi" w:cstheme="majorBidi"/>
          <w:sz w:val="24"/>
          <w:szCs w:val="24"/>
        </w:rPr>
        <w:sectPr w:rsidR="00756C09" w:rsidRPr="003C3D80" w:rsidSect="00DA07AD">
          <w:headerReference w:type="even" r:id="rId54"/>
          <w:headerReference w:type="default" r:id="rId55"/>
          <w:footerReference w:type="even" r:id="rId56"/>
          <w:footerReference w:type="default" r:id="rId57"/>
          <w:pgSz w:w="12240" w:h="15840"/>
          <w:pgMar w:top="1440" w:right="1800" w:bottom="1440" w:left="1800" w:header="630" w:footer="720" w:gutter="0"/>
          <w:pgNumType w:start="41"/>
          <w:cols w:space="720"/>
          <w:docGrid w:linePitch="360"/>
        </w:sectPr>
      </w:pPr>
    </w:p>
    <w:p w:rsidR="008D6DCD" w:rsidRPr="003C3D80" w:rsidRDefault="008D6DCD" w:rsidP="009803AA">
      <w:pPr>
        <w:keepNext/>
        <w:spacing w:after="0"/>
        <w:jc w:val="both"/>
      </w:pPr>
      <w:r w:rsidRPr="003C3D80">
        <w:rPr>
          <w:rFonts w:asciiTheme="majorBidi" w:hAnsiTheme="majorBidi" w:cstheme="majorBidi"/>
          <w:noProof/>
          <w:sz w:val="24"/>
          <w:szCs w:val="24"/>
        </w:rPr>
        <w:lastRenderedPageBreak/>
        <w:drawing>
          <wp:inline distT="0" distB="0" distL="0" distR="0">
            <wp:extent cx="8105775" cy="5276850"/>
            <wp:effectExtent l="19050" t="0" r="9525" b="0"/>
            <wp:docPr id="6" name="Picture 5" desc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jpg"/>
                    <pic:cNvPicPr/>
                  </pic:nvPicPr>
                  <pic:blipFill>
                    <a:blip r:embed="rId58" cstate="print"/>
                    <a:stretch>
                      <a:fillRect/>
                    </a:stretch>
                  </pic:blipFill>
                  <pic:spPr>
                    <a:xfrm>
                      <a:off x="0" y="0"/>
                      <a:ext cx="8105775" cy="5276850"/>
                    </a:xfrm>
                    <a:prstGeom prst="rect">
                      <a:avLst/>
                    </a:prstGeom>
                  </pic:spPr>
                </pic:pic>
              </a:graphicData>
            </a:graphic>
          </wp:inline>
        </w:drawing>
      </w:r>
    </w:p>
    <w:p w:rsidR="008D6DCD" w:rsidRPr="003C3D80" w:rsidRDefault="008D6DCD" w:rsidP="00901EE8">
      <w:pPr>
        <w:pStyle w:val="Caption"/>
        <w:jc w:val="center"/>
        <w:rPr>
          <w:color w:val="auto"/>
        </w:rPr>
      </w:pPr>
      <w:r w:rsidRPr="003C3D80">
        <w:rPr>
          <w:color w:val="auto"/>
        </w:rPr>
        <w:t xml:space="preserve">Figure </w:t>
      </w:r>
      <w:r w:rsidR="00901EE8">
        <w:rPr>
          <w:color w:val="auto"/>
        </w:rPr>
        <w:t>3</w:t>
      </w:r>
      <w:r w:rsidR="004C4F2F" w:rsidRPr="003C3D80">
        <w:rPr>
          <w:color w:val="auto"/>
        </w:rPr>
        <w:t>.</w:t>
      </w:r>
      <w:r w:rsidR="00E11D80">
        <w:rPr>
          <w:color w:val="auto"/>
        </w:rPr>
        <w:t>22</w:t>
      </w:r>
      <w:r w:rsidRPr="003C3D80">
        <w:rPr>
          <w:color w:val="auto"/>
        </w:rPr>
        <w:t xml:space="preserve">: </w:t>
      </w:r>
      <w:r w:rsidR="00CF7A0C">
        <w:rPr>
          <w:color w:val="auto"/>
        </w:rPr>
        <w:t>LIS</w:t>
      </w:r>
      <w:r w:rsidR="00A073FD">
        <w:rPr>
          <w:color w:val="auto"/>
        </w:rPr>
        <w:t xml:space="preserve"> E-R Diagram</w:t>
      </w:r>
    </w:p>
    <w:p w:rsidR="00AA6699" w:rsidRPr="003C3D80" w:rsidRDefault="00AA6699" w:rsidP="009803AA">
      <w:pPr>
        <w:sectPr w:rsidR="00AA6699" w:rsidRPr="003C3D80" w:rsidSect="008D6DCD">
          <w:pgSz w:w="15840" w:h="12240" w:orient="landscape"/>
          <w:pgMar w:top="1800" w:right="1440" w:bottom="1800" w:left="1440" w:header="720" w:footer="720" w:gutter="0"/>
          <w:cols w:space="720"/>
          <w:docGrid w:linePitch="360"/>
        </w:sectPr>
      </w:pPr>
    </w:p>
    <w:p w:rsidR="00756C09" w:rsidRPr="003C3D80" w:rsidRDefault="003E19FC" w:rsidP="00756C09">
      <w:pPr>
        <w:keepNext/>
        <w:spacing w:after="0"/>
        <w:jc w:val="both"/>
      </w:pPr>
      <w:r w:rsidRPr="003C3D80">
        <w:rPr>
          <w:noProof/>
        </w:rPr>
        <w:lastRenderedPageBreak/>
        <w:drawing>
          <wp:inline distT="0" distB="0" distL="0" distR="0">
            <wp:extent cx="5267325" cy="8067675"/>
            <wp:effectExtent l="19050" t="0" r="9525" b="0"/>
            <wp:docPr id="4" name="Picture 3" descr="Architecture-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V.jpg"/>
                    <pic:cNvPicPr/>
                  </pic:nvPicPr>
                  <pic:blipFill>
                    <a:blip r:embed="rId59" cstate="print"/>
                    <a:stretch>
                      <a:fillRect/>
                    </a:stretch>
                  </pic:blipFill>
                  <pic:spPr>
                    <a:xfrm>
                      <a:off x="0" y="0"/>
                      <a:ext cx="5267325" cy="8067675"/>
                    </a:xfrm>
                    <a:prstGeom prst="rect">
                      <a:avLst/>
                    </a:prstGeom>
                  </pic:spPr>
                </pic:pic>
              </a:graphicData>
            </a:graphic>
          </wp:inline>
        </w:drawing>
      </w:r>
    </w:p>
    <w:p w:rsidR="00EC064F" w:rsidRPr="003C3D80" w:rsidRDefault="003E7C06" w:rsidP="00901EE8">
      <w:pPr>
        <w:pStyle w:val="Caption"/>
        <w:jc w:val="center"/>
        <w:rPr>
          <w:color w:val="auto"/>
        </w:rPr>
      </w:pPr>
      <w:r w:rsidRPr="003E7C06">
        <w:rPr>
          <w:rFonts w:asciiTheme="majorBidi" w:hAnsiTheme="majorBidi" w:cstheme="majorBidi"/>
          <w:noProof/>
          <w:color w:val="FFFFFF" w:themeColor="background1"/>
        </w:rPr>
        <w:pict>
          <v:shapetype id="_x0000_t202" coordsize="21600,21600" o:spt="202" path="m,l,21600r21600,l21600,xe">
            <v:stroke joinstyle="miter"/>
            <v:path gradientshapeok="t" o:connecttype="rect"/>
          </v:shapetype>
          <v:shape id="_x0000_s2068" type="#_x0000_t202" style="position:absolute;left:0;text-align:left;margin-left:202.85pt;margin-top:37.8pt;width:26.25pt;height:18pt;z-index:251659264" stroked="f">
            <v:textbox>
              <w:txbxContent>
                <w:p w:rsidR="00F40D61" w:rsidRDefault="004F33FF" w:rsidP="00184BDA">
                  <w:r>
                    <w:t>70</w:t>
                  </w:r>
                </w:p>
              </w:txbxContent>
            </v:textbox>
          </v:shape>
        </w:pict>
      </w:r>
      <w:r>
        <w:rPr>
          <w:noProof/>
          <w:color w:val="auto"/>
        </w:rPr>
        <w:pict>
          <v:shape id="_x0000_s2067" type="#_x0000_t202" style="position:absolute;left:0;text-align:left;margin-left:202.85pt;margin-top:37.8pt;width:26.25pt;height:18pt;z-index:251658240" stroked="f">
            <v:textbox>
              <w:txbxContent>
                <w:p w:rsidR="00F40D61" w:rsidRDefault="00F40D61" w:rsidP="0098585F">
                  <w:r>
                    <w:t>72</w:t>
                  </w:r>
                </w:p>
              </w:txbxContent>
            </v:textbox>
          </v:shape>
        </w:pict>
      </w:r>
      <w:r w:rsidR="00756C09" w:rsidRPr="003C3D80">
        <w:rPr>
          <w:color w:val="auto"/>
        </w:rPr>
        <w:t xml:space="preserve">Figure </w:t>
      </w:r>
      <w:r w:rsidR="00901EE8">
        <w:rPr>
          <w:color w:val="auto"/>
        </w:rPr>
        <w:t>3</w:t>
      </w:r>
      <w:r w:rsidR="006D2E00">
        <w:rPr>
          <w:color w:val="auto"/>
        </w:rPr>
        <w:t>.</w:t>
      </w:r>
      <w:r w:rsidR="00151F88" w:rsidRPr="003C3D80">
        <w:rPr>
          <w:color w:val="auto"/>
        </w:rPr>
        <w:t>2</w:t>
      </w:r>
      <w:r w:rsidR="00E11D80">
        <w:rPr>
          <w:color w:val="auto"/>
        </w:rPr>
        <w:t>3</w:t>
      </w:r>
      <w:r w:rsidR="00756C09" w:rsidRPr="003C3D80">
        <w:rPr>
          <w:color w:val="auto"/>
        </w:rPr>
        <w:t xml:space="preserve">: </w:t>
      </w:r>
      <w:r w:rsidR="00CF7A0C">
        <w:rPr>
          <w:color w:val="auto"/>
        </w:rPr>
        <w:t>LIS</w:t>
      </w:r>
      <w:r w:rsidR="00756C09" w:rsidRPr="003C3D80">
        <w:rPr>
          <w:color w:val="auto"/>
        </w:rPr>
        <w:t xml:space="preserve"> Proposed Architecture</w:t>
      </w:r>
    </w:p>
    <w:p w:rsidR="00DB1C30" w:rsidRPr="006D2E00" w:rsidRDefault="00CF7A0C" w:rsidP="006D2E00">
      <w:pPr>
        <w:pStyle w:val="ListParagraph"/>
        <w:numPr>
          <w:ilvl w:val="2"/>
          <w:numId w:val="1"/>
        </w:numPr>
        <w:ind w:left="540" w:hanging="540"/>
        <w:rPr>
          <w:rFonts w:asciiTheme="majorBidi" w:hAnsiTheme="majorBidi" w:cstheme="majorBidi"/>
          <w:b/>
          <w:bCs/>
          <w:sz w:val="24"/>
          <w:szCs w:val="24"/>
        </w:rPr>
      </w:pPr>
      <w:r>
        <w:rPr>
          <w:rFonts w:asciiTheme="majorBidi" w:hAnsiTheme="majorBidi" w:cstheme="majorBidi"/>
          <w:b/>
          <w:bCs/>
          <w:sz w:val="24"/>
          <w:szCs w:val="24"/>
        </w:rPr>
        <w:lastRenderedPageBreak/>
        <w:t xml:space="preserve">LIS </w:t>
      </w:r>
      <w:r w:rsidR="00DB1C30" w:rsidRPr="006D2E00">
        <w:rPr>
          <w:rFonts w:asciiTheme="majorBidi" w:hAnsiTheme="majorBidi" w:cstheme="majorBidi"/>
          <w:b/>
          <w:bCs/>
          <w:sz w:val="24"/>
          <w:szCs w:val="24"/>
        </w:rPr>
        <w:t>Database Tables</w:t>
      </w:r>
    </w:p>
    <w:p w:rsidR="00DB1C30" w:rsidRPr="00BF6AE8" w:rsidRDefault="00E11D80" w:rsidP="004961FB">
      <w:pPr>
        <w:jc w:val="both"/>
        <w:rPr>
          <w:rFonts w:asciiTheme="majorBidi" w:hAnsiTheme="majorBidi" w:cstheme="majorBidi"/>
          <w:sz w:val="24"/>
          <w:szCs w:val="24"/>
        </w:rPr>
      </w:pPr>
      <w:r>
        <w:rPr>
          <w:rFonts w:asciiTheme="majorBidi" w:hAnsiTheme="majorBidi" w:cstheme="majorBidi"/>
          <w:sz w:val="24"/>
          <w:szCs w:val="24"/>
        </w:rPr>
        <w:t>Figure 3.24</w:t>
      </w:r>
      <w:r w:rsidR="00DB1C30">
        <w:rPr>
          <w:rFonts w:asciiTheme="majorBidi" w:hAnsiTheme="majorBidi" w:cstheme="majorBidi"/>
          <w:sz w:val="24"/>
          <w:szCs w:val="24"/>
        </w:rPr>
        <w:t xml:space="preserve"> presents the implemented </w:t>
      </w:r>
      <w:r w:rsidR="00CF7A0C">
        <w:rPr>
          <w:rFonts w:asciiTheme="majorBidi" w:hAnsiTheme="majorBidi" w:cstheme="majorBidi"/>
          <w:sz w:val="24"/>
          <w:szCs w:val="24"/>
        </w:rPr>
        <w:t>LIS</w:t>
      </w:r>
      <w:r w:rsidR="00DB1C30">
        <w:rPr>
          <w:rFonts w:asciiTheme="majorBidi" w:hAnsiTheme="majorBidi" w:cstheme="majorBidi"/>
          <w:sz w:val="24"/>
          <w:szCs w:val="24"/>
        </w:rPr>
        <w:t xml:space="preserve"> database tables.</w:t>
      </w:r>
      <w:r w:rsidR="004961FB">
        <w:rPr>
          <w:rFonts w:asciiTheme="majorBidi" w:hAnsiTheme="majorBidi" w:cstheme="majorBidi"/>
          <w:sz w:val="24"/>
          <w:szCs w:val="24"/>
        </w:rPr>
        <w:t xml:space="preserve"> Database tables include: employee, shift, author, borrow, chapter, book, client, order, order details, publisher, topics, department, purchase order, purchase order details, and supplier.</w:t>
      </w:r>
    </w:p>
    <w:p w:rsidR="00DB1C30" w:rsidRDefault="00DB1C30" w:rsidP="00DB1C30">
      <w:pPr>
        <w:keepNext/>
        <w:spacing w:after="0"/>
        <w:jc w:val="center"/>
      </w:pPr>
      <w:r>
        <w:rPr>
          <w:rFonts w:asciiTheme="majorBidi" w:hAnsiTheme="majorBidi" w:cstheme="majorBidi"/>
          <w:noProof/>
          <w:sz w:val="24"/>
          <w:szCs w:val="24"/>
        </w:rPr>
        <w:drawing>
          <wp:inline distT="0" distB="0" distL="0" distR="0">
            <wp:extent cx="5486400" cy="4111625"/>
            <wp:effectExtent l="19050" t="0" r="0" b="0"/>
            <wp:docPr id="20" name="Picture 2" descr="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jpg"/>
                    <pic:cNvPicPr/>
                  </pic:nvPicPr>
                  <pic:blipFill>
                    <a:blip r:embed="rId60"/>
                    <a:stretch>
                      <a:fillRect/>
                    </a:stretch>
                  </pic:blipFill>
                  <pic:spPr>
                    <a:xfrm>
                      <a:off x="0" y="0"/>
                      <a:ext cx="5486400" cy="4111625"/>
                    </a:xfrm>
                    <a:prstGeom prst="rect">
                      <a:avLst/>
                    </a:prstGeom>
                  </pic:spPr>
                </pic:pic>
              </a:graphicData>
            </a:graphic>
          </wp:inline>
        </w:drawing>
      </w:r>
    </w:p>
    <w:p w:rsidR="00DB1C30" w:rsidRPr="00EC540E" w:rsidRDefault="00DB1C30" w:rsidP="00DB1C30">
      <w:pPr>
        <w:pStyle w:val="Caption"/>
        <w:jc w:val="center"/>
        <w:rPr>
          <w:rFonts w:asciiTheme="majorBidi" w:hAnsiTheme="majorBidi" w:cstheme="majorBidi"/>
          <w:color w:val="auto"/>
          <w:sz w:val="24"/>
          <w:szCs w:val="24"/>
        </w:rPr>
      </w:pPr>
      <w:r w:rsidRPr="00EC540E">
        <w:rPr>
          <w:rFonts w:asciiTheme="majorBidi" w:hAnsiTheme="majorBidi" w:cstheme="majorBidi"/>
          <w:color w:val="auto"/>
        </w:rPr>
        <w:t xml:space="preserve">Figure </w:t>
      </w:r>
      <w:r w:rsidR="00E11D80">
        <w:rPr>
          <w:rFonts w:asciiTheme="majorBidi" w:hAnsiTheme="majorBidi" w:cstheme="majorBidi"/>
          <w:color w:val="auto"/>
        </w:rPr>
        <w:t>3.24</w:t>
      </w:r>
      <w:r w:rsidRPr="00EC540E">
        <w:rPr>
          <w:rFonts w:asciiTheme="majorBidi" w:hAnsiTheme="majorBidi" w:cstheme="majorBidi"/>
          <w:color w:val="auto"/>
        </w:rPr>
        <w:t xml:space="preserve">: </w:t>
      </w:r>
      <w:r w:rsidR="00CF7A0C">
        <w:rPr>
          <w:rFonts w:asciiTheme="majorBidi" w:hAnsiTheme="majorBidi" w:cstheme="majorBidi"/>
          <w:color w:val="auto"/>
        </w:rPr>
        <w:t>LIS</w:t>
      </w:r>
      <w:r w:rsidRPr="00EC540E">
        <w:rPr>
          <w:rFonts w:asciiTheme="majorBidi" w:hAnsiTheme="majorBidi" w:cstheme="majorBidi"/>
          <w:color w:val="auto"/>
        </w:rPr>
        <w:t xml:space="preserve"> Database Tables</w:t>
      </w:r>
    </w:p>
    <w:p w:rsidR="00DB1C30" w:rsidRPr="00A135B3" w:rsidRDefault="00CF7A0C" w:rsidP="00A135B3">
      <w:pPr>
        <w:pStyle w:val="ListParagraph"/>
        <w:numPr>
          <w:ilvl w:val="2"/>
          <w:numId w:val="1"/>
        </w:numPr>
        <w:ind w:left="540" w:hanging="540"/>
        <w:jc w:val="both"/>
        <w:rPr>
          <w:rFonts w:asciiTheme="majorBidi" w:hAnsiTheme="majorBidi" w:cstheme="majorBidi"/>
          <w:b/>
          <w:bCs/>
          <w:sz w:val="24"/>
          <w:szCs w:val="24"/>
        </w:rPr>
      </w:pPr>
      <w:r w:rsidRPr="00A135B3">
        <w:rPr>
          <w:rFonts w:asciiTheme="majorBidi" w:hAnsiTheme="majorBidi" w:cstheme="majorBidi"/>
          <w:b/>
          <w:bCs/>
          <w:sz w:val="24"/>
          <w:szCs w:val="24"/>
        </w:rPr>
        <w:t xml:space="preserve">LIS </w:t>
      </w:r>
      <w:r w:rsidR="00DB1C30" w:rsidRPr="00A135B3">
        <w:rPr>
          <w:rFonts w:asciiTheme="majorBidi" w:hAnsiTheme="majorBidi" w:cstheme="majorBidi"/>
          <w:b/>
          <w:bCs/>
          <w:sz w:val="24"/>
          <w:szCs w:val="24"/>
        </w:rPr>
        <w:t>Stored Procedures</w:t>
      </w:r>
    </w:p>
    <w:p w:rsidR="00DB1C30" w:rsidRPr="006D71A9" w:rsidRDefault="006D2E00" w:rsidP="00DB1C30">
      <w:pPr>
        <w:rPr>
          <w:rFonts w:asciiTheme="majorBidi" w:hAnsiTheme="majorBidi" w:cstheme="majorBidi"/>
          <w:sz w:val="24"/>
          <w:szCs w:val="24"/>
        </w:rPr>
      </w:pPr>
      <w:r>
        <w:rPr>
          <w:rFonts w:asciiTheme="majorBidi" w:hAnsiTheme="majorBidi" w:cstheme="majorBidi"/>
          <w:sz w:val="24"/>
          <w:szCs w:val="24"/>
        </w:rPr>
        <w:t>Table 3.3</w:t>
      </w:r>
      <w:r w:rsidR="00DB1C30">
        <w:rPr>
          <w:rFonts w:asciiTheme="majorBidi" w:hAnsiTheme="majorBidi" w:cstheme="majorBidi"/>
          <w:sz w:val="24"/>
          <w:szCs w:val="24"/>
        </w:rPr>
        <w:t xml:space="preserve"> lists the implemented </w:t>
      </w:r>
      <w:r w:rsidR="00CF7A0C">
        <w:rPr>
          <w:rFonts w:asciiTheme="majorBidi" w:hAnsiTheme="majorBidi" w:cstheme="majorBidi"/>
          <w:sz w:val="24"/>
          <w:szCs w:val="24"/>
        </w:rPr>
        <w:t>LIS</w:t>
      </w:r>
      <w:r w:rsidR="00DB1C30">
        <w:rPr>
          <w:rFonts w:asciiTheme="majorBidi" w:hAnsiTheme="majorBidi" w:cstheme="majorBidi"/>
          <w:sz w:val="24"/>
          <w:szCs w:val="24"/>
        </w:rPr>
        <w:t xml:space="preserve"> stored procedures and parameters of each one.</w:t>
      </w:r>
    </w:p>
    <w:p w:rsidR="00DB1C30" w:rsidRPr="002F1973" w:rsidRDefault="00DB1C30" w:rsidP="006D2E00">
      <w:pPr>
        <w:pStyle w:val="Caption"/>
        <w:keepNext/>
        <w:spacing w:after="0"/>
        <w:rPr>
          <w:rFonts w:asciiTheme="majorBidi" w:hAnsiTheme="majorBidi" w:cstheme="majorBidi"/>
          <w:color w:val="auto"/>
        </w:rPr>
      </w:pPr>
      <w:r w:rsidRPr="002F1973">
        <w:rPr>
          <w:rFonts w:asciiTheme="majorBidi" w:hAnsiTheme="majorBidi" w:cstheme="majorBidi"/>
          <w:color w:val="auto"/>
        </w:rPr>
        <w:t xml:space="preserve">Table </w:t>
      </w:r>
      <w:r w:rsidR="006D2E00">
        <w:rPr>
          <w:rFonts w:asciiTheme="majorBidi" w:hAnsiTheme="majorBidi" w:cstheme="majorBidi"/>
          <w:color w:val="auto"/>
        </w:rPr>
        <w:t>3</w:t>
      </w:r>
      <w:r>
        <w:rPr>
          <w:rFonts w:asciiTheme="majorBidi" w:hAnsiTheme="majorBidi" w:cstheme="majorBidi"/>
          <w:color w:val="auto"/>
        </w:rPr>
        <w:t>.</w:t>
      </w:r>
      <w:r w:rsidR="006D2E00">
        <w:rPr>
          <w:rFonts w:asciiTheme="majorBidi" w:hAnsiTheme="majorBidi" w:cstheme="majorBidi"/>
          <w:color w:val="auto"/>
        </w:rPr>
        <w:t>3</w:t>
      </w:r>
      <w:r w:rsidRPr="002F1973">
        <w:rPr>
          <w:rFonts w:asciiTheme="majorBidi" w:hAnsiTheme="majorBidi" w:cstheme="majorBidi"/>
          <w:color w:val="auto"/>
        </w:rPr>
        <w:t xml:space="preserve">: </w:t>
      </w:r>
      <w:r w:rsidR="00CF7A0C">
        <w:rPr>
          <w:rFonts w:asciiTheme="majorBidi" w:hAnsiTheme="majorBidi" w:cstheme="majorBidi"/>
          <w:color w:val="auto"/>
        </w:rPr>
        <w:t>LIS</w:t>
      </w:r>
      <w:r w:rsidRPr="002F1973">
        <w:rPr>
          <w:rFonts w:asciiTheme="majorBidi" w:hAnsiTheme="majorBidi" w:cstheme="majorBidi"/>
          <w:color w:val="auto"/>
        </w:rPr>
        <w:t xml:space="preserve"> Stored Procedures</w:t>
      </w:r>
    </w:p>
    <w:tbl>
      <w:tblPr>
        <w:tblStyle w:val="LightGrid-Accent11"/>
        <w:tblW w:w="3765" w:type="pct"/>
        <w:jc w:val="center"/>
        <w:tblLook w:val="0620"/>
      </w:tblPr>
      <w:tblGrid>
        <w:gridCol w:w="3332"/>
        <w:gridCol w:w="3337"/>
      </w:tblGrid>
      <w:tr w:rsidR="00DB1C30" w:rsidRPr="00223F4E" w:rsidTr="007D32F3">
        <w:trPr>
          <w:cnfStyle w:val="100000000000"/>
          <w:jc w:val="center"/>
        </w:trPr>
        <w:tc>
          <w:tcPr>
            <w:tcW w:w="5000" w:type="pct"/>
            <w:gridSpan w:val="2"/>
            <w:tcBorders>
              <w:bottom w:val="single" w:sz="8" w:space="0" w:color="4F81BD" w:themeColor="accent1"/>
            </w:tcBorders>
            <w:shd w:val="clear" w:color="auto" w:fill="auto"/>
            <w:noWrap/>
          </w:tcPr>
          <w:p w:rsidR="00DB1C30" w:rsidRPr="00223F4E" w:rsidRDefault="00CF7A0C" w:rsidP="007D32F3">
            <w:pPr>
              <w:jc w:val="center"/>
              <w:rPr>
                <w:rFonts w:asciiTheme="majorBidi" w:hAnsiTheme="majorBidi"/>
                <w:color w:val="FFFFFF" w:themeColor="background1"/>
              </w:rPr>
            </w:pPr>
            <w:r>
              <w:rPr>
                <w:rFonts w:asciiTheme="majorBidi" w:hAnsiTheme="majorBidi"/>
              </w:rPr>
              <w:t>LIS</w:t>
            </w:r>
            <w:r w:rsidR="00DB1C30" w:rsidRPr="00223F4E">
              <w:rPr>
                <w:rFonts w:asciiTheme="majorBidi" w:hAnsiTheme="majorBidi"/>
              </w:rPr>
              <w:t xml:space="preserve"> Stored Procedures</w:t>
            </w:r>
          </w:p>
        </w:tc>
      </w:tr>
      <w:tr w:rsidR="00DB1C30" w:rsidRPr="00223F4E" w:rsidTr="007D32F3">
        <w:trPr>
          <w:jc w:val="center"/>
        </w:trPr>
        <w:tc>
          <w:tcPr>
            <w:tcW w:w="2498" w:type="pct"/>
            <w:tcBorders>
              <w:bottom w:val="single" w:sz="8" w:space="0" w:color="4F81BD" w:themeColor="accent1"/>
            </w:tcBorders>
            <w:shd w:val="clear" w:color="auto" w:fill="4F81BD" w:themeFill="accent1"/>
            <w:noWrap/>
          </w:tcPr>
          <w:p w:rsidR="00DB1C30" w:rsidRPr="00223F4E" w:rsidRDefault="00DB1C30" w:rsidP="007D32F3">
            <w:pPr>
              <w:jc w:val="center"/>
              <w:rPr>
                <w:rStyle w:val="SubtleEmphasis"/>
                <w:rFonts w:asciiTheme="majorBidi" w:hAnsiTheme="majorBidi" w:cstheme="majorBidi"/>
                <w:b/>
                <w:bCs/>
                <w:color w:val="FFFFFF" w:themeColor="background1"/>
              </w:rPr>
            </w:pPr>
            <w:r w:rsidRPr="00223F4E">
              <w:rPr>
                <w:rFonts w:asciiTheme="majorBidi" w:hAnsiTheme="majorBidi" w:cstheme="majorBidi"/>
                <w:b/>
                <w:bCs/>
                <w:color w:val="FFFFFF" w:themeColor="background1"/>
              </w:rPr>
              <w:t>Stored Procedure Name</w:t>
            </w:r>
          </w:p>
        </w:tc>
        <w:tc>
          <w:tcPr>
            <w:tcW w:w="2502" w:type="pct"/>
            <w:shd w:val="clear" w:color="auto" w:fill="4F81BD" w:themeFill="accent1"/>
          </w:tcPr>
          <w:p w:rsidR="00DB1C30" w:rsidRPr="00223F4E" w:rsidRDefault="00DB1C30" w:rsidP="007D32F3">
            <w:pPr>
              <w:jc w:val="cente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Input</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Author</w:t>
            </w:r>
          </w:p>
        </w:tc>
        <w:tc>
          <w:tcPr>
            <w:tcW w:w="2502" w:type="pct"/>
          </w:tcPr>
          <w:p w:rsidR="00DB1C30" w:rsidRPr="00223F4E" w:rsidRDefault="00DB1C30" w:rsidP="007D32F3">
            <w:pPr>
              <w:pStyle w:val="DecimalAligned"/>
              <w:tabs>
                <w:tab w:val="decimal" w:pos="0"/>
              </w:tabs>
              <w:rPr>
                <w:rFonts w:asciiTheme="majorBidi" w:hAnsiTheme="majorBidi" w:cstheme="majorBidi"/>
              </w:rPr>
            </w:pP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Author</w:t>
            </w:r>
          </w:p>
        </w:tc>
        <w:tc>
          <w:tcPr>
            <w:tcW w:w="2502" w:type="pct"/>
          </w:tcPr>
          <w:p w:rsidR="00DB1C30" w:rsidRPr="00223F4E" w:rsidRDefault="00DB1C30"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Author ID [int]</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Author</w:t>
            </w:r>
          </w:p>
        </w:tc>
        <w:tc>
          <w:tcPr>
            <w:tcW w:w="2502" w:type="pct"/>
          </w:tcPr>
          <w:p w:rsidR="00DB1C30" w:rsidRPr="00223F4E" w:rsidRDefault="00DB1C30"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Author ID [int]</w:t>
            </w:r>
          </w:p>
          <w:p w:rsidR="00DB1C30" w:rsidRPr="00223F4E" w:rsidRDefault="00DB1C30"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Author Name [Varchar (30)]</w:t>
            </w:r>
          </w:p>
          <w:p w:rsidR="00DB1C30" w:rsidRPr="00223F4E" w:rsidRDefault="00DB1C30"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Nationality [Varchar (30)]</w:t>
            </w:r>
          </w:p>
          <w:p w:rsidR="00DB1C30" w:rsidRPr="00223F4E" w:rsidRDefault="00DB1C30" w:rsidP="007D32F3">
            <w:pPr>
              <w:pStyle w:val="DecimalAligned"/>
              <w:tabs>
                <w:tab w:val="decimal" w:pos="0"/>
              </w:tabs>
              <w:rPr>
                <w:rFonts w:asciiTheme="majorBidi" w:hAnsiTheme="majorBidi" w:cstheme="majorBidi"/>
                <w:u w:val="single"/>
                <w:lang w:bidi="en-US"/>
              </w:rPr>
            </w:pPr>
            <w:r w:rsidRPr="00223F4E">
              <w:rPr>
                <w:rFonts w:asciiTheme="majorBidi" w:hAnsiTheme="majorBidi" w:cstheme="majorBidi"/>
                <w:lang w:bidi="en-US"/>
              </w:rPr>
              <w:t>No. of Authored Books [int]</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Exact Search Author Name</w:t>
            </w:r>
          </w:p>
        </w:tc>
        <w:tc>
          <w:tcPr>
            <w:tcW w:w="2502" w:type="pct"/>
          </w:tcPr>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Author Name [Varchar (30)]</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Partial Search Author Name</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Author Name [Varchar (20)]</w:t>
            </w:r>
          </w:p>
        </w:tc>
      </w:tr>
      <w:tr w:rsidR="00DB1C30" w:rsidRPr="00223F4E" w:rsidTr="007D32F3">
        <w:trPr>
          <w:jc w:val="center"/>
        </w:trPr>
        <w:tc>
          <w:tcPr>
            <w:tcW w:w="2498" w:type="pct"/>
            <w:tcBorders>
              <w:bottom w:val="single" w:sz="8" w:space="0" w:color="4F81BD" w:themeColor="accent1"/>
            </w:tcBorders>
            <w:noWrap/>
          </w:tcPr>
          <w:p w:rsidR="00DB1C30" w:rsidRPr="00223F4E" w:rsidRDefault="003E7C06" w:rsidP="007D32F3">
            <w:pPr>
              <w:rPr>
                <w:rFonts w:asciiTheme="majorBidi" w:hAnsiTheme="majorBidi" w:cstheme="majorBidi"/>
              </w:rPr>
            </w:pPr>
            <w:r>
              <w:rPr>
                <w:rFonts w:asciiTheme="majorBidi" w:hAnsiTheme="majorBidi" w:cstheme="majorBidi"/>
                <w:noProof/>
              </w:rPr>
              <w:pict>
                <v:shape id="_x0000_s2069" type="#_x0000_t202" style="position:absolute;margin-left:150.45pt;margin-top:48.95pt;width:26.25pt;height:18pt;z-index:251660288;mso-position-horizontal-relative:text;mso-position-vertical-relative:text" stroked="f">
                  <v:textbox>
                    <w:txbxContent>
                      <w:p w:rsidR="00F40D61" w:rsidRDefault="004F33FF" w:rsidP="00184BDA">
                        <w:r>
                          <w:t>71</w:t>
                        </w:r>
                      </w:p>
                    </w:txbxContent>
                  </v:textbox>
                </v:shape>
              </w:pict>
            </w:r>
            <w:r w:rsidR="00DB1C30" w:rsidRPr="00223F4E">
              <w:rPr>
                <w:rFonts w:asciiTheme="majorBidi" w:hAnsiTheme="majorBidi" w:cstheme="majorBidi"/>
              </w:rPr>
              <w:t>Display All Authors</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noWrap/>
          </w:tcPr>
          <w:p w:rsidR="00DB1C30" w:rsidRPr="00223F4E" w:rsidRDefault="00DB1C30" w:rsidP="007D32F3">
            <w:pPr>
              <w:rPr>
                <w:rFonts w:asciiTheme="majorBidi" w:hAnsiTheme="majorBidi" w:cstheme="majorBidi"/>
              </w:rPr>
            </w:pPr>
            <w:r w:rsidRPr="00223F4E">
              <w:rPr>
                <w:rFonts w:asciiTheme="majorBidi" w:hAnsiTheme="majorBidi" w:cstheme="majorBidi"/>
              </w:rPr>
              <w:lastRenderedPageBreak/>
              <w:t>Display Author</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Author ID [int]</w:t>
            </w:r>
          </w:p>
        </w:tc>
      </w:tr>
      <w:tr w:rsidR="00DB1C30" w:rsidRPr="00223F4E" w:rsidTr="007D32F3">
        <w:trPr>
          <w:jc w:val="center"/>
        </w:trPr>
        <w:tc>
          <w:tcPr>
            <w:tcW w:w="2498" w:type="pct"/>
            <w:tcBorders>
              <w:bottom w:val="single" w:sz="8" w:space="0" w:color="4F81BD" w:themeColor="accent1"/>
            </w:tcBorders>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Author</w:t>
            </w:r>
          </w:p>
        </w:tc>
        <w:tc>
          <w:tcPr>
            <w:tcW w:w="2502" w:type="pct"/>
          </w:tcPr>
          <w:p w:rsidR="00DB1C30" w:rsidRPr="00223F4E" w:rsidRDefault="00DB1C30"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Author ID [int]</w:t>
            </w:r>
          </w:p>
          <w:p w:rsidR="00DB1C30" w:rsidRPr="00223F4E" w:rsidRDefault="00DB1C30"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Author Name [Varchar (30)]</w:t>
            </w:r>
          </w:p>
          <w:p w:rsidR="00DB1C30" w:rsidRPr="00223F4E" w:rsidRDefault="00DB1C30" w:rsidP="007D32F3">
            <w:pPr>
              <w:pStyle w:val="DecimalAligned"/>
              <w:tabs>
                <w:tab w:val="decimal" w:pos="0"/>
              </w:tabs>
              <w:rPr>
                <w:rFonts w:asciiTheme="majorBidi" w:hAnsiTheme="majorBidi" w:cstheme="majorBidi"/>
                <w:lang w:bidi="en-US"/>
              </w:rPr>
            </w:pPr>
            <w:r w:rsidRPr="00223F4E">
              <w:rPr>
                <w:rFonts w:asciiTheme="majorBidi" w:hAnsiTheme="majorBidi" w:cstheme="majorBidi"/>
                <w:lang w:bidi="en-US"/>
              </w:rPr>
              <w:tab/>
              <w:t>Nationality [Varchar (30)]</w:t>
            </w:r>
          </w:p>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lang w:bidi="en-US"/>
              </w:rPr>
              <w:t>No. of Authored Books [int]</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Book</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Book</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Book ID [int]</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Book</w:t>
            </w:r>
          </w:p>
        </w:tc>
        <w:tc>
          <w:tcPr>
            <w:tcW w:w="2502" w:type="pct"/>
          </w:tcPr>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Book Name [Varchar (40)]</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ISBN [Varchar(20)]</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Author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Price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Department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Row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Column[int]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Critical No.[int]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Version [Varchar (8)]</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Publisher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Supplier ID [int]</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Exact Search Book Name</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Book Name [Varchar (40)]</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Partial Search Book Name</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Book Name [Varchar (40)]</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Books</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Book</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Book ID [int]</w:t>
            </w:r>
          </w:p>
        </w:tc>
      </w:tr>
      <w:tr w:rsidR="00DB1C30" w:rsidRPr="00223F4E" w:rsidTr="007D32F3">
        <w:trPr>
          <w:jc w:val="center"/>
        </w:trPr>
        <w:tc>
          <w:tcPr>
            <w:tcW w:w="2498" w:type="pct"/>
            <w:tcBorders>
              <w:bottom w:val="single" w:sz="8" w:space="0" w:color="4F81BD" w:themeColor="accent1"/>
            </w:tcBorders>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Book</w:t>
            </w:r>
          </w:p>
        </w:tc>
        <w:tc>
          <w:tcPr>
            <w:tcW w:w="2502" w:type="pct"/>
          </w:tcPr>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Book Name [Varchar (40)]</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ISBN [Varchar(20)]</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Author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Price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Department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Row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Column[int]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Critical No.[int]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Version [Varchar (8)]</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ab/>
              <w:t>Publisher ID [int]</w:t>
            </w:r>
          </w:p>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Supplier ID [int]</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Borrow</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Borrow</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Borrow ID [int]</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Borrow</w:t>
            </w:r>
          </w:p>
        </w:tc>
        <w:tc>
          <w:tcPr>
            <w:tcW w:w="2502" w:type="pct"/>
          </w:tcPr>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Borrow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Client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Employee ID [int]</w:t>
            </w:r>
          </w:p>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Date [Varchar (30)]</w:t>
            </w:r>
          </w:p>
        </w:tc>
      </w:tr>
      <w:tr w:rsidR="00DB1C30" w:rsidRPr="00223F4E" w:rsidTr="007D32F3">
        <w:trPr>
          <w:jc w:val="center"/>
        </w:trPr>
        <w:tc>
          <w:tcPr>
            <w:tcW w:w="2498" w:type="pct"/>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Borrows</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Borrow</w:t>
            </w:r>
          </w:p>
        </w:tc>
        <w:tc>
          <w:tcPr>
            <w:tcW w:w="2502" w:type="pct"/>
          </w:tcPr>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Borrow ID [int]</w:t>
            </w:r>
          </w:p>
        </w:tc>
      </w:tr>
      <w:tr w:rsidR="00DB1C30" w:rsidRPr="00223F4E" w:rsidTr="007D32F3">
        <w:trPr>
          <w:jc w:val="center"/>
        </w:trPr>
        <w:tc>
          <w:tcPr>
            <w:tcW w:w="2498" w:type="pct"/>
            <w:tcBorders>
              <w:bottom w:val="single" w:sz="8" w:space="0" w:color="4F81BD" w:themeColor="accent1"/>
            </w:tcBorders>
            <w:noWrap/>
          </w:tcPr>
          <w:p w:rsidR="00DB1C30" w:rsidRPr="00223F4E" w:rsidRDefault="003E7C06" w:rsidP="007D32F3">
            <w:pPr>
              <w:rPr>
                <w:rFonts w:asciiTheme="majorBidi" w:hAnsiTheme="majorBidi" w:cstheme="majorBidi"/>
              </w:rPr>
            </w:pPr>
            <w:r>
              <w:rPr>
                <w:rFonts w:asciiTheme="majorBidi" w:hAnsiTheme="majorBidi" w:cstheme="majorBidi"/>
                <w:noProof/>
              </w:rPr>
              <w:pict>
                <v:shape id="_x0000_s2071" type="#_x0000_t202" style="position:absolute;margin-left:148.95pt;margin-top:102.45pt;width:26.25pt;height:18pt;z-index:251662336;mso-position-horizontal-relative:text;mso-position-vertical-relative:text" stroked="f">
                  <v:textbox style="mso-next-textbox:#_x0000_s2071">
                    <w:txbxContent>
                      <w:p w:rsidR="00F40D61" w:rsidRDefault="004F33FF" w:rsidP="00184BDA">
                        <w:r>
                          <w:t>72</w:t>
                        </w:r>
                      </w:p>
                    </w:txbxContent>
                  </v:textbox>
                </v:shape>
              </w:pict>
            </w:r>
            <w:r w:rsidR="00DB1C30" w:rsidRPr="00223F4E">
              <w:rPr>
                <w:rFonts w:asciiTheme="majorBidi" w:hAnsiTheme="majorBidi" w:cstheme="majorBidi"/>
              </w:rPr>
              <w:t>Update Borrow</w:t>
            </w:r>
          </w:p>
        </w:tc>
        <w:tc>
          <w:tcPr>
            <w:tcW w:w="2502" w:type="pct"/>
          </w:tcPr>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Borrow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Client ID [int]</w:t>
            </w:r>
          </w:p>
          <w:p w:rsidR="00DB1C30" w:rsidRPr="00223F4E" w:rsidRDefault="00DB1C30" w:rsidP="007D32F3">
            <w:pPr>
              <w:pStyle w:val="DecimalAligned"/>
              <w:tabs>
                <w:tab w:val="decimal" w:pos="0"/>
              </w:tabs>
              <w:rPr>
                <w:rFonts w:asciiTheme="majorBidi" w:hAnsiTheme="majorBidi" w:cstheme="majorBidi"/>
              </w:rPr>
            </w:pPr>
            <w:r w:rsidRPr="00223F4E">
              <w:rPr>
                <w:rFonts w:asciiTheme="majorBidi" w:hAnsiTheme="majorBidi" w:cstheme="majorBidi"/>
              </w:rPr>
              <w:t>Employee ID [int]</w:t>
            </w:r>
          </w:p>
          <w:p w:rsidR="00DB1C30" w:rsidRPr="00223F4E" w:rsidRDefault="00DB1C30" w:rsidP="007D32F3">
            <w:pPr>
              <w:pStyle w:val="DecimalAligned"/>
              <w:tabs>
                <w:tab w:val="clear" w:pos="360"/>
                <w:tab w:val="decimal" w:pos="0"/>
              </w:tabs>
              <w:rPr>
                <w:rFonts w:asciiTheme="majorBidi" w:hAnsiTheme="majorBidi" w:cstheme="majorBidi"/>
              </w:rPr>
            </w:pPr>
            <w:r w:rsidRPr="00223F4E">
              <w:rPr>
                <w:rFonts w:asciiTheme="majorBidi" w:hAnsiTheme="majorBidi" w:cstheme="majorBidi"/>
              </w:rPr>
              <w:t>Date [Varchar (30)]</w:t>
            </w:r>
          </w:p>
        </w:tc>
      </w:tr>
      <w:tr w:rsidR="00DB1C30" w:rsidRPr="00223F4E" w:rsidTr="007D32F3">
        <w:trPr>
          <w:jc w:val="center"/>
        </w:trPr>
        <w:tc>
          <w:tcPr>
            <w:tcW w:w="2498" w:type="pct"/>
            <w:tcBorders>
              <w:bottom w:val="single" w:sz="8" w:space="0" w:color="4F81BD" w:themeColor="accent1"/>
            </w:tcBorders>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lastRenderedPageBreak/>
              <w:t>Chapter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Chapter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Chapter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Chapter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Chapter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Book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[Varchar (30)]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Description [varchar (40)]</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Exact Search Chapter Name</w:t>
            </w:r>
          </w:p>
        </w:tc>
        <w:tc>
          <w:tcPr>
            <w:tcW w:w="2502" w:type="pct"/>
          </w:tcPr>
          <w:p w:rsidR="00DB1C30" w:rsidRPr="00223F4E" w:rsidRDefault="00DB1C30" w:rsidP="007D32F3">
            <w:pPr>
              <w:rPr>
                <w:rFonts w:asciiTheme="majorBidi" w:hAnsiTheme="majorBidi" w:cstheme="majorBidi"/>
              </w:rPr>
            </w:pPr>
            <w:r w:rsidRPr="00223F4E">
              <w:rPr>
                <w:rFonts w:asciiTheme="majorBidi" w:hAnsiTheme="majorBidi" w:cstheme="majorBidi"/>
              </w:rPr>
              <w:t>Chapter Name [Varchar (30)]</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Partial Search Chapter Name</w:t>
            </w:r>
          </w:p>
        </w:tc>
        <w:tc>
          <w:tcPr>
            <w:tcW w:w="2502" w:type="pct"/>
          </w:tcPr>
          <w:p w:rsidR="00DB1C30" w:rsidRPr="00223F4E" w:rsidRDefault="00DB1C30" w:rsidP="007D32F3">
            <w:pPr>
              <w:rPr>
                <w:rFonts w:asciiTheme="majorBidi" w:hAnsiTheme="majorBidi" w:cstheme="majorBidi"/>
              </w:rPr>
            </w:pPr>
            <w:r w:rsidRPr="00223F4E">
              <w:rPr>
                <w:rFonts w:asciiTheme="majorBidi" w:hAnsiTheme="majorBidi" w:cstheme="majorBidi"/>
              </w:rPr>
              <w:t>Chapter Name [Varchar (30)]</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Book Chapters</w:t>
            </w:r>
          </w:p>
        </w:tc>
        <w:tc>
          <w:tcPr>
            <w:tcW w:w="2502" w:type="pct"/>
          </w:tcPr>
          <w:p w:rsidR="00DB1C30" w:rsidRPr="00223F4E" w:rsidRDefault="00DB1C30" w:rsidP="007D32F3">
            <w:pPr>
              <w:rPr>
                <w:rFonts w:asciiTheme="majorBidi" w:hAnsiTheme="majorBidi" w:cstheme="majorBidi"/>
              </w:rPr>
            </w:pPr>
            <w:r w:rsidRPr="00223F4E">
              <w:rPr>
                <w:rFonts w:asciiTheme="majorBidi" w:hAnsiTheme="majorBidi" w:cstheme="majorBidi"/>
              </w:rPr>
              <w:t>Book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Chapter</w:t>
            </w:r>
          </w:p>
        </w:tc>
        <w:tc>
          <w:tcPr>
            <w:tcW w:w="2502" w:type="pct"/>
          </w:tcPr>
          <w:p w:rsidR="00DB1C30" w:rsidRPr="00223F4E" w:rsidRDefault="00DB1C30" w:rsidP="007D32F3">
            <w:pPr>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rPr>
                <w:rFonts w:asciiTheme="majorBidi" w:hAnsiTheme="majorBidi" w:cstheme="majorBidi"/>
              </w:rPr>
            </w:pPr>
            <w:r w:rsidRPr="00223F4E">
              <w:rPr>
                <w:rFonts w:asciiTheme="majorBidi" w:hAnsiTheme="majorBidi" w:cstheme="majorBidi"/>
              </w:rPr>
              <w:t>Chapter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Chapter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Chapter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Book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[Varchar (30)]</w:t>
            </w:r>
          </w:p>
          <w:p w:rsidR="00DB1C30" w:rsidRPr="00223F4E" w:rsidRDefault="00DB1C30" w:rsidP="007D32F3">
            <w:pPr>
              <w:rPr>
                <w:rFonts w:asciiTheme="majorBidi" w:hAnsiTheme="majorBidi" w:cstheme="majorBidi"/>
              </w:rPr>
            </w:pPr>
            <w:r w:rsidRPr="00223F4E">
              <w:rPr>
                <w:rFonts w:asciiTheme="majorBidi" w:hAnsiTheme="majorBidi" w:cstheme="majorBidi"/>
              </w:rPr>
              <w:t>Description [varchar (40)]</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Client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Client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Client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Client</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Client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Name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e-mail [Varchar (30)]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Address [Varchar (30)]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Telephone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DOB [DateTime]</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Clients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Client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Client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Customer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Client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Name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e-mail [Varchar (30)]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Address [Varchar (30)]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Telephone [Varchar (50)]</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DOB [DateTime]</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Department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Department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Department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Department</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 xml:space="preserve">Department ID [int] </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[char (10)]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Description [Varchar (50)]</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Departments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Department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Department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Department</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 xml:space="preserve">Department ID [int] </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[char (10)]</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Description [Varchar (50)]</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Employee</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Employee</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Employee ID [int]</w:t>
            </w:r>
          </w:p>
        </w:tc>
      </w:tr>
      <w:tr w:rsidR="00DB1C30" w:rsidRPr="00223F4E" w:rsidTr="007D32F3">
        <w:trPr>
          <w:jc w:val="center"/>
        </w:trPr>
        <w:tc>
          <w:tcPr>
            <w:tcW w:w="2498" w:type="pct"/>
            <w:shd w:val="clear" w:color="auto" w:fill="auto"/>
            <w:noWrap/>
          </w:tcPr>
          <w:p w:rsidR="00DB1C30" w:rsidRPr="00223F4E" w:rsidRDefault="003E7C06" w:rsidP="007D32F3">
            <w:pPr>
              <w:rPr>
                <w:rFonts w:asciiTheme="majorBidi" w:hAnsiTheme="majorBidi" w:cstheme="majorBidi"/>
              </w:rPr>
            </w:pPr>
            <w:r>
              <w:rPr>
                <w:rFonts w:asciiTheme="majorBidi" w:hAnsiTheme="majorBidi" w:cstheme="majorBidi"/>
                <w:noProof/>
              </w:rPr>
              <w:pict>
                <v:shape id="_x0000_s2072" type="#_x0000_t202" style="position:absolute;margin-left:148.2pt;margin-top:95.8pt;width:26.25pt;height:18pt;z-index:251663360;mso-position-horizontal-relative:text;mso-position-vertical-relative:text" stroked="f">
                  <v:textbox>
                    <w:txbxContent>
                      <w:p w:rsidR="00F40D61" w:rsidRDefault="004F33FF" w:rsidP="00184BDA">
                        <w:r>
                          <w:t>73</w:t>
                        </w:r>
                      </w:p>
                    </w:txbxContent>
                  </v:textbox>
                </v:shape>
              </w:pict>
            </w:r>
            <w:r>
              <w:rPr>
                <w:rFonts w:asciiTheme="majorBidi" w:hAnsiTheme="majorBidi" w:cstheme="majorBidi"/>
                <w:noProof/>
              </w:rPr>
              <w:pict>
                <v:shape id="_x0000_s2070" type="#_x0000_t202" style="position:absolute;margin-left:148.2pt;margin-top:135.35pt;width:26.25pt;height:18pt;z-index:251661312;mso-position-horizontal-relative:text;mso-position-vertical-relative:text" stroked="f">
                  <v:textbox>
                    <w:txbxContent>
                      <w:p w:rsidR="00F40D61" w:rsidRDefault="00F40D61" w:rsidP="00184BDA">
                        <w:r>
                          <w:t>75</w:t>
                        </w:r>
                      </w:p>
                    </w:txbxContent>
                  </v:textbox>
                </v:shape>
              </w:pict>
            </w:r>
            <w:r w:rsidR="00DB1C30" w:rsidRPr="00223F4E">
              <w:rPr>
                <w:rFonts w:asciiTheme="majorBidi" w:hAnsiTheme="majorBidi" w:cstheme="majorBidi"/>
              </w:rPr>
              <w:t>Insert Employee</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Employee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[Varchar (20)]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Hire Date [DateTime]</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Shift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e-mail [Varchar (20)]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lastRenderedPageBreak/>
              <w:tab/>
              <w:t>Telephone [nvarchar (20)]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Address [Varchar (30)]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Salary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lastRenderedPageBreak/>
              <w:t>Display All Employees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Employee</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Employee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Employee</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Employee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[Varchar (20)]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Hire Date [DateTime]</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Shift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e-mail [Varchar (20)]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Telephone [nvarchar (20)]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Address [Varchar (30)]</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Salary [int]</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Order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Order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Order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Order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Order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Employee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Client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Date [Varchar (16)]</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Orders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Order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Order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Order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Order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Employee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Client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Date [Varchar (16)]</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Order Details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Order Detail</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Order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Order Detail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Order Detail</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Order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Order Item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Book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Quantity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Order Details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Order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Order Detail</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Order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Order Item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Order Detail</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Order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Order Item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Book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Quantity [int]</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Publisher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Publisher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Publisher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Publisher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Publisher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Name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Address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e-mail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Telephone [Varchar (15)]</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Exact Search Publisher Name</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Publisher Name [Varchar (50)]</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Partial Search Publisher Name</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Publisher Name [Varchar (50)]</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3E7C06" w:rsidP="007D32F3">
            <w:pPr>
              <w:rPr>
                <w:rFonts w:asciiTheme="majorBidi" w:hAnsiTheme="majorBidi" w:cstheme="majorBidi"/>
              </w:rPr>
            </w:pPr>
            <w:r>
              <w:rPr>
                <w:rFonts w:asciiTheme="majorBidi" w:hAnsiTheme="majorBidi" w:cstheme="majorBidi"/>
                <w:noProof/>
              </w:rPr>
              <w:pict>
                <v:shape id="_x0000_s2091" type="#_x0000_t202" style="position:absolute;margin-left:150.45pt;margin-top:46.2pt;width:26.25pt;height:18pt;z-index:251667456;mso-position-horizontal-relative:text;mso-position-vertical-relative:text" stroked="f">
                  <v:textbox>
                    <w:txbxContent>
                      <w:p w:rsidR="004F33FF" w:rsidRDefault="004F33FF" w:rsidP="004F33FF">
                        <w:r>
                          <w:t>74</w:t>
                        </w:r>
                      </w:p>
                    </w:txbxContent>
                  </v:textbox>
                </v:shape>
              </w:pict>
            </w:r>
            <w:r w:rsidR="00DB1C30" w:rsidRPr="00223F4E">
              <w:rPr>
                <w:rFonts w:asciiTheme="majorBidi" w:hAnsiTheme="majorBidi" w:cstheme="majorBidi"/>
              </w:rPr>
              <w:t>Display All Publishers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lastRenderedPageBreak/>
              <w:t>Display Publisher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Publisher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Publisher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Publisher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Name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Address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e-mail [Varchar (50)]</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Telephone [Varchar (15)]</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Purchase Order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Purchase Order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Purchase Order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Purchase Order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Purchase Order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Employee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Supplier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Date [Varchar (16)]</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Purchase Orders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Purchase Order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Purchase Order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Purchase Order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Purchase Order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Employee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Supplier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Date [Varchar (16)]</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b/>
                <w:bCs/>
                <w:color w:val="FFFFFF" w:themeColor="background1"/>
              </w:rPr>
            </w:pPr>
            <w:r w:rsidRPr="00223F4E">
              <w:rPr>
                <w:rFonts w:asciiTheme="majorBidi" w:hAnsiTheme="majorBidi" w:cstheme="majorBidi"/>
                <w:b/>
                <w:bCs/>
                <w:color w:val="FFFFFF" w:themeColor="background1"/>
              </w:rPr>
              <w:t>Purchase Order Details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Purchase Order Detail</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Purchase Order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Purchase Order Detail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Purchase Order Detail</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Purchase Order Item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Purchase Order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Book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Quantity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Purchase Order Details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Purchase Order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Purchase Order Detail</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Purchase Order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Purchase Order Item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Purchase Order Detail</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Purchase Order Item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Purchase Order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Book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Quantity [int]</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Shift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Shift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Shift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Shift</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Shift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Start Time [Varchar (20)]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End Time [Varchar (20)]</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Shifts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Shift</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Shift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Shift</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Shift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Start Time [Varchar (20)]</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End Time [Varchar (20)]</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Supplier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Supplier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Supplier ID (int)</w:t>
            </w:r>
          </w:p>
        </w:tc>
      </w:tr>
      <w:tr w:rsidR="00DB1C30" w:rsidRPr="00223F4E" w:rsidTr="007D32F3">
        <w:trPr>
          <w:jc w:val="center"/>
        </w:trPr>
        <w:tc>
          <w:tcPr>
            <w:tcW w:w="2498" w:type="pct"/>
            <w:shd w:val="clear" w:color="auto" w:fill="auto"/>
            <w:noWrap/>
          </w:tcPr>
          <w:p w:rsidR="00DB1C30" w:rsidRPr="00223F4E" w:rsidRDefault="003E7C06" w:rsidP="007D32F3">
            <w:pPr>
              <w:rPr>
                <w:rFonts w:asciiTheme="majorBidi" w:hAnsiTheme="majorBidi" w:cstheme="majorBidi"/>
              </w:rPr>
            </w:pPr>
            <w:r>
              <w:rPr>
                <w:rFonts w:asciiTheme="majorBidi" w:hAnsiTheme="majorBidi" w:cstheme="majorBidi"/>
                <w:noProof/>
              </w:rPr>
              <w:pict>
                <v:shape id="_x0000_s2092" type="#_x0000_t202" style="position:absolute;margin-left:150.45pt;margin-top:95.8pt;width:26.25pt;height:18pt;z-index:251668480;mso-position-horizontal-relative:text;mso-position-vertical-relative:text" stroked="f">
                  <v:textbox>
                    <w:txbxContent>
                      <w:p w:rsidR="004F33FF" w:rsidRDefault="004F33FF" w:rsidP="004F33FF">
                        <w:r>
                          <w:t>75</w:t>
                        </w:r>
                      </w:p>
                    </w:txbxContent>
                  </v:textbox>
                </v:shape>
              </w:pict>
            </w:r>
            <w:r w:rsidR="00DB1C30" w:rsidRPr="00223F4E">
              <w:rPr>
                <w:rFonts w:asciiTheme="majorBidi" w:hAnsiTheme="majorBidi" w:cstheme="majorBidi"/>
              </w:rPr>
              <w:t>Insert Supplier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Supplier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Address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Telephone [Varchar(50)]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e-mail [Varchar(50)]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lastRenderedPageBreak/>
              <w:tab/>
              <w:t>URL [Varchar(50)]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Fax [Varchar(50)]</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lastRenderedPageBreak/>
              <w:t>Exact Search Supplier Name</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Supplier Name [Varchar (50)]</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Partial Search Supplier Name</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Supplier Name [Varchar (50)]</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All Suppliers</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Supplier</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Supplier ID [int]</w:t>
            </w:r>
          </w:p>
        </w:tc>
      </w:tr>
      <w:tr w:rsidR="00DB1C30" w:rsidRPr="00223F4E" w:rsidTr="007D32F3">
        <w:trPr>
          <w:jc w:val="center"/>
        </w:trPr>
        <w:tc>
          <w:tcPr>
            <w:tcW w:w="2498" w:type="pct"/>
            <w:tcBorders>
              <w:bottom w:val="single" w:sz="8" w:space="0" w:color="4F81BD" w:themeColor="accent1"/>
            </w:tcBorders>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Supplier</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Supplier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Address [Varchar (50)]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Telephone [Varchar(50)]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e-mail [Varchar(50)]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URL [Varchar(50)]</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Fax [Varchar(50)]</w:t>
            </w:r>
          </w:p>
        </w:tc>
      </w:tr>
      <w:tr w:rsidR="00DB1C30" w:rsidRPr="00223F4E" w:rsidTr="007D32F3">
        <w:trPr>
          <w:jc w:val="center"/>
        </w:trPr>
        <w:tc>
          <w:tcPr>
            <w:tcW w:w="2498" w:type="pct"/>
            <w:shd w:val="clear" w:color="auto" w:fill="4F81BD" w:themeFill="accent1"/>
            <w:noWrap/>
          </w:tcPr>
          <w:p w:rsidR="00DB1C30" w:rsidRPr="00223F4E" w:rsidRDefault="00DB1C30" w:rsidP="007D32F3">
            <w:pPr>
              <w:rPr>
                <w:rFonts w:asciiTheme="majorBidi" w:hAnsiTheme="majorBidi" w:cstheme="majorBidi"/>
              </w:rPr>
            </w:pPr>
            <w:r w:rsidRPr="00223F4E">
              <w:rPr>
                <w:rFonts w:asciiTheme="majorBidi" w:hAnsiTheme="majorBidi" w:cstheme="majorBidi"/>
                <w:b/>
                <w:bCs/>
                <w:color w:val="FFFFFF" w:themeColor="background1"/>
              </w:rPr>
              <w:t>Topic</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Delete Topic</w:t>
            </w:r>
          </w:p>
        </w:tc>
        <w:tc>
          <w:tcPr>
            <w:tcW w:w="2502" w:type="pct"/>
          </w:tcPr>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Chapter ID (int)</w:t>
            </w:r>
          </w:p>
          <w:p w:rsidR="00DB1C30" w:rsidRPr="00223F4E" w:rsidRDefault="00DB1C30" w:rsidP="007D32F3">
            <w:pPr>
              <w:pStyle w:val="DecimalAligned"/>
              <w:keepNext/>
              <w:tabs>
                <w:tab w:val="clear" w:pos="360"/>
                <w:tab w:val="decimal" w:pos="0"/>
              </w:tabs>
              <w:rPr>
                <w:rFonts w:asciiTheme="majorBidi" w:hAnsiTheme="majorBidi" w:cstheme="majorBidi"/>
              </w:rPr>
            </w:pPr>
            <w:r w:rsidRPr="00223F4E">
              <w:rPr>
                <w:rFonts w:asciiTheme="majorBidi" w:hAnsiTheme="majorBidi" w:cstheme="majorBidi"/>
              </w:rPr>
              <w:t>Topic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Insert Topic</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Topic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Chapter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Book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[Varchar (30)]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Details [Varchar (40)]</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Exact Search Topic Name</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Topic Name [Varchar (30)]</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Partial Search Topic Name</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Topic Name [Varchar (30)]</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Chapter Topics</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Chapter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Display Topic</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Book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Chapter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Topic ID [int]</w:t>
            </w:r>
          </w:p>
        </w:tc>
      </w:tr>
      <w:tr w:rsidR="00DB1C30" w:rsidRPr="00223F4E" w:rsidTr="007D32F3">
        <w:trPr>
          <w:jc w:val="center"/>
        </w:trPr>
        <w:tc>
          <w:tcPr>
            <w:tcW w:w="2498" w:type="pct"/>
            <w:shd w:val="clear" w:color="auto" w:fill="auto"/>
            <w:noWrap/>
          </w:tcPr>
          <w:p w:rsidR="00DB1C30" w:rsidRPr="00223F4E" w:rsidRDefault="00DB1C30" w:rsidP="007D32F3">
            <w:pPr>
              <w:rPr>
                <w:rFonts w:asciiTheme="majorBidi" w:hAnsiTheme="majorBidi" w:cstheme="majorBidi"/>
              </w:rPr>
            </w:pPr>
            <w:r w:rsidRPr="00223F4E">
              <w:rPr>
                <w:rFonts w:asciiTheme="majorBidi" w:hAnsiTheme="majorBidi" w:cstheme="majorBidi"/>
              </w:rPr>
              <w:t>Update Topic</w:t>
            </w:r>
          </w:p>
        </w:tc>
        <w:tc>
          <w:tcPr>
            <w:tcW w:w="2502" w:type="pct"/>
          </w:tcPr>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Topic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Chapter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Book ID [int]</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Name [Varchar (30)]</w:t>
            </w:r>
          </w:p>
          <w:p w:rsidR="00DB1C30" w:rsidRPr="00223F4E" w:rsidRDefault="00DB1C30" w:rsidP="007D32F3">
            <w:pPr>
              <w:pStyle w:val="DecimalAligned"/>
              <w:keepNext/>
              <w:tabs>
                <w:tab w:val="decimal" w:pos="0"/>
              </w:tabs>
              <w:rPr>
                <w:rFonts w:asciiTheme="majorBidi" w:hAnsiTheme="majorBidi" w:cstheme="majorBidi"/>
              </w:rPr>
            </w:pPr>
            <w:r w:rsidRPr="00223F4E">
              <w:rPr>
                <w:rFonts w:asciiTheme="majorBidi" w:hAnsiTheme="majorBidi" w:cstheme="majorBidi"/>
              </w:rPr>
              <w:tab/>
              <w:t>Details [Varchar (40)]</w:t>
            </w:r>
          </w:p>
        </w:tc>
      </w:tr>
    </w:tbl>
    <w:p w:rsidR="00DB1C30" w:rsidRDefault="00DB1C30" w:rsidP="00DB1C30">
      <w:pPr>
        <w:rPr>
          <w:rFonts w:asciiTheme="majorBidi" w:hAnsiTheme="majorBidi" w:cstheme="majorBidi"/>
          <w:b/>
          <w:bCs/>
          <w:sz w:val="24"/>
          <w:szCs w:val="24"/>
        </w:rPr>
      </w:pPr>
    </w:p>
    <w:p w:rsidR="00DB1C30" w:rsidRPr="00A135B3" w:rsidRDefault="00CF7A0C" w:rsidP="00A135B3">
      <w:pPr>
        <w:pStyle w:val="ListParagraph"/>
        <w:numPr>
          <w:ilvl w:val="2"/>
          <w:numId w:val="1"/>
        </w:numPr>
        <w:ind w:left="540" w:hanging="540"/>
        <w:rPr>
          <w:rFonts w:asciiTheme="majorBidi" w:hAnsiTheme="majorBidi" w:cstheme="majorBidi"/>
          <w:b/>
          <w:bCs/>
          <w:sz w:val="24"/>
          <w:szCs w:val="24"/>
        </w:rPr>
      </w:pPr>
      <w:r w:rsidRPr="00A135B3">
        <w:rPr>
          <w:rFonts w:asciiTheme="majorBidi" w:hAnsiTheme="majorBidi" w:cstheme="majorBidi"/>
          <w:b/>
          <w:bCs/>
          <w:sz w:val="24"/>
          <w:szCs w:val="24"/>
        </w:rPr>
        <w:t>LIS</w:t>
      </w:r>
      <w:r w:rsidR="00DB1C30" w:rsidRPr="00A135B3">
        <w:rPr>
          <w:rFonts w:asciiTheme="majorBidi" w:hAnsiTheme="majorBidi" w:cstheme="majorBidi"/>
          <w:b/>
          <w:bCs/>
          <w:sz w:val="24"/>
          <w:szCs w:val="24"/>
        </w:rPr>
        <w:t xml:space="preserve"> Classes</w:t>
      </w:r>
    </w:p>
    <w:p w:rsidR="00DB1C30" w:rsidRDefault="00CF7A0C" w:rsidP="00487267">
      <w:pPr>
        <w:jc w:val="both"/>
        <w:rPr>
          <w:rFonts w:asciiTheme="majorBidi" w:hAnsiTheme="majorBidi" w:cstheme="majorBidi"/>
          <w:sz w:val="24"/>
          <w:szCs w:val="24"/>
        </w:rPr>
      </w:pPr>
      <w:r>
        <w:rPr>
          <w:rFonts w:asciiTheme="majorBidi" w:hAnsiTheme="majorBidi" w:cstheme="majorBidi"/>
          <w:sz w:val="24"/>
          <w:szCs w:val="24"/>
        </w:rPr>
        <w:t>LIS</w:t>
      </w:r>
      <w:r w:rsidR="00DB1C30">
        <w:rPr>
          <w:rFonts w:asciiTheme="majorBidi" w:hAnsiTheme="majorBidi" w:cstheme="majorBidi"/>
          <w:sz w:val="24"/>
          <w:szCs w:val="24"/>
        </w:rPr>
        <w:t xml:space="preserve"> class diagram</w:t>
      </w:r>
      <w:r w:rsidR="00487267">
        <w:rPr>
          <w:rFonts w:asciiTheme="majorBidi" w:hAnsiTheme="majorBidi" w:cstheme="majorBidi"/>
          <w:sz w:val="24"/>
          <w:szCs w:val="24"/>
        </w:rPr>
        <w:t xml:space="preserve"> include classes that address employee, client, author, publisher, book, order, purchase order, and supplier</w:t>
      </w:r>
      <w:r w:rsidR="00DB1C30">
        <w:rPr>
          <w:rFonts w:asciiTheme="majorBidi" w:hAnsiTheme="majorBidi" w:cstheme="majorBidi"/>
          <w:sz w:val="24"/>
          <w:szCs w:val="24"/>
        </w:rPr>
        <w:t>.</w:t>
      </w:r>
      <w:r w:rsidR="00487267">
        <w:rPr>
          <w:rFonts w:asciiTheme="majorBidi" w:hAnsiTheme="majorBidi" w:cstheme="majorBidi"/>
          <w:sz w:val="24"/>
          <w:szCs w:val="24"/>
        </w:rPr>
        <w:t xml:space="preserve"> Classes address at least the four main database operations: insert, update, delete, and select.</w:t>
      </w:r>
    </w:p>
    <w:p w:rsidR="00DB1C30" w:rsidRDefault="00DB1C30" w:rsidP="00DB1C30">
      <w:pPr>
        <w:rPr>
          <w:rFonts w:asciiTheme="majorBidi" w:hAnsiTheme="majorBidi" w:cstheme="majorBidi"/>
          <w:sz w:val="24"/>
          <w:szCs w:val="24"/>
        </w:rPr>
      </w:pPr>
    </w:p>
    <w:p w:rsidR="00DB1C30" w:rsidRDefault="003E7C06" w:rsidP="00487267">
      <w:pPr>
        <w:rPr>
          <w:rFonts w:asciiTheme="majorBidi" w:hAnsiTheme="majorBidi" w:cstheme="majorBidi"/>
          <w:sz w:val="24"/>
          <w:szCs w:val="24"/>
        </w:rPr>
        <w:sectPr w:rsidR="00DB1C30" w:rsidSect="0098585F">
          <w:headerReference w:type="even" r:id="rId61"/>
          <w:headerReference w:type="default" r:id="rId62"/>
          <w:footerReference w:type="even" r:id="rId63"/>
          <w:footerReference w:type="default" r:id="rId64"/>
          <w:pgSz w:w="12240" w:h="15840"/>
          <w:pgMar w:top="1440" w:right="1800" w:bottom="1440" w:left="1800" w:header="720" w:footer="720" w:gutter="0"/>
          <w:pgNumType w:start="80"/>
          <w:cols w:space="720"/>
          <w:docGrid w:linePitch="360"/>
        </w:sectPr>
      </w:pPr>
      <w:r w:rsidRPr="003E7C06">
        <w:rPr>
          <w:noProof/>
          <w:sz w:val="20"/>
          <w:szCs w:val="20"/>
        </w:rPr>
        <w:pict>
          <v:shape id="_x0000_s2074" type="#_x0000_t202" style="position:absolute;margin-left:202.85pt;margin-top:94.6pt;width:26.25pt;height:18pt;z-index:251665408" stroked="f">
            <v:textbox>
              <w:txbxContent>
                <w:p w:rsidR="00F40D61" w:rsidRDefault="004F33FF" w:rsidP="00184BDA">
                  <w:r>
                    <w:t>76</w:t>
                  </w:r>
                </w:p>
              </w:txbxContent>
            </v:textbox>
          </v:shape>
        </w:pict>
      </w:r>
      <w:r>
        <w:rPr>
          <w:rFonts w:asciiTheme="majorBidi" w:hAnsiTheme="majorBidi" w:cstheme="majorBidi"/>
          <w:noProof/>
          <w:sz w:val="24"/>
          <w:szCs w:val="24"/>
        </w:rPr>
        <w:pict>
          <v:shape id="_x0000_s2073" type="#_x0000_t202" style="position:absolute;margin-left:202.85pt;margin-top:140.25pt;width:26.25pt;height:18pt;z-index:251664384" stroked="f">
            <v:textbox>
              <w:txbxContent>
                <w:p w:rsidR="00F40D61" w:rsidRDefault="00F40D61" w:rsidP="00184BDA">
                  <w:r>
                    <w:t>78</w:t>
                  </w:r>
                </w:p>
              </w:txbxContent>
            </v:textbox>
          </v:shape>
        </w:pict>
      </w:r>
    </w:p>
    <w:p w:rsidR="001506BD" w:rsidRPr="006D2E00" w:rsidRDefault="006014D6" w:rsidP="006D2E00">
      <w:pPr>
        <w:pStyle w:val="ListParagraph"/>
        <w:numPr>
          <w:ilvl w:val="0"/>
          <w:numId w:val="1"/>
        </w:numPr>
        <w:ind w:left="270" w:hanging="270"/>
        <w:jc w:val="both"/>
        <w:rPr>
          <w:rFonts w:asciiTheme="majorBidi" w:hAnsiTheme="majorBidi" w:cstheme="majorBidi"/>
          <w:b/>
          <w:bCs/>
          <w:sz w:val="24"/>
          <w:szCs w:val="24"/>
        </w:rPr>
      </w:pPr>
      <w:r w:rsidRPr="006D2E00">
        <w:rPr>
          <w:rFonts w:asciiTheme="majorBidi" w:hAnsiTheme="majorBidi" w:cstheme="majorBidi"/>
          <w:b/>
          <w:bCs/>
          <w:sz w:val="24"/>
          <w:szCs w:val="24"/>
        </w:rPr>
        <w:lastRenderedPageBreak/>
        <w:t>Summary</w:t>
      </w:r>
    </w:p>
    <w:p w:rsidR="006014D6" w:rsidRPr="005E3057" w:rsidRDefault="003E7C06" w:rsidP="004075D8">
      <w:pPr>
        <w:jc w:val="both"/>
        <w:rPr>
          <w:rFonts w:asciiTheme="majorBidi" w:hAnsiTheme="majorBidi" w:cstheme="majorBidi"/>
          <w:sz w:val="24"/>
          <w:szCs w:val="24"/>
        </w:rPr>
      </w:pPr>
      <w:r>
        <w:rPr>
          <w:rFonts w:asciiTheme="majorBidi" w:hAnsiTheme="majorBidi" w:cstheme="majorBidi"/>
          <w:noProof/>
          <w:sz w:val="24"/>
          <w:szCs w:val="24"/>
        </w:rPr>
        <w:pict>
          <v:shape id="_x0000_s2075" type="#_x0000_t202" style="position:absolute;left:0;text-align:left;margin-left:220.85pt;margin-top:648.4pt;width:26.25pt;height:18pt;z-index:251666432" stroked="f">
            <v:textbox>
              <w:txbxContent>
                <w:p w:rsidR="00F40D61" w:rsidRDefault="004F33FF" w:rsidP="00184BDA">
                  <w:r>
                    <w:t>77</w:t>
                  </w:r>
                </w:p>
              </w:txbxContent>
            </v:textbox>
          </v:shape>
        </w:pict>
      </w:r>
      <w:r w:rsidR="005E3057" w:rsidRPr="005E3057">
        <w:rPr>
          <w:rFonts w:asciiTheme="majorBidi" w:hAnsiTheme="majorBidi" w:cstheme="majorBidi"/>
          <w:sz w:val="24"/>
          <w:szCs w:val="24"/>
        </w:rPr>
        <w:t>This chapter highlighted the proposed architecture character</w:t>
      </w:r>
      <w:r w:rsidR="004075D8">
        <w:rPr>
          <w:rFonts w:asciiTheme="majorBidi" w:hAnsiTheme="majorBidi" w:cstheme="majorBidi"/>
          <w:sz w:val="24"/>
          <w:szCs w:val="24"/>
        </w:rPr>
        <w:t xml:space="preserve">istics and layered nature. </w:t>
      </w:r>
      <w:r w:rsidR="005E3057" w:rsidRPr="005E3057">
        <w:rPr>
          <w:rFonts w:asciiTheme="majorBidi" w:hAnsiTheme="majorBidi" w:cstheme="majorBidi"/>
          <w:sz w:val="24"/>
          <w:szCs w:val="24"/>
        </w:rPr>
        <w:t xml:space="preserve">SIS, and LIS are presented. Use cases, system processes, analysis and design details like entities, </w:t>
      </w:r>
      <w:r w:rsidR="00063D4B" w:rsidRPr="005E3057">
        <w:rPr>
          <w:rFonts w:asciiTheme="majorBidi" w:hAnsiTheme="majorBidi" w:cstheme="majorBidi"/>
          <w:sz w:val="24"/>
          <w:szCs w:val="24"/>
        </w:rPr>
        <w:t>E-R diagrams</w:t>
      </w:r>
      <w:r w:rsidR="005E3057" w:rsidRPr="005E3057">
        <w:rPr>
          <w:rFonts w:asciiTheme="majorBidi" w:hAnsiTheme="majorBidi" w:cstheme="majorBidi"/>
          <w:sz w:val="24"/>
          <w:szCs w:val="24"/>
        </w:rPr>
        <w:t>, class diagrams, database tables, and proposed service based architectures.</w:t>
      </w:r>
      <w:r w:rsidR="008F22C9">
        <w:rPr>
          <w:rFonts w:asciiTheme="majorBidi" w:hAnsiTheme="majorBidi" w:cstheme="majorBidi"/>
          <w:sz w:val="24"/>
          <w:szCs w:val="24"/>
        </w:rPr>
        <w:t xml:space="preserve"> Faculty Information System provides the required functionalities to store data about faculties, but SIS addresses the internal faculty requirements. LIS automates all library activities and exposes library components via service layer that can be utilized within different external systems.</w:t>
      </w:r>
    </w:p>
    <w:sectPr w:rsidR="006014D6" w:rsidRPr="005E3057" w:rsidSect="00EB07C6">
      <w:footerReference w:type="default" r:id="rId6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C136B" w:rsidRDefault="00DC136B" w:rsidP="00D34595">
      <w:pPr>
        <w:spacing w:after="0" w:line="240" w:lineRule="auto"/>
      </w:pPr>
      <w:r>
        <w:separator/>
      </w:r>
    </w:p>
  </w:endnote>
  <w:endnote w:type="continuationSeparator" w:id="1">
    <w:p w:rsidR="00DC136B" w:rsidRDefault="00DC136B" w:rsidP="00D3459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6504401"/>
      <w:docPartObj>
        <w:docPartGallery w:val="Page Numbers (Bottom of Page)"/>
        <w:docPartUnique/>
      </w:docPartObj>
    </w:sdtPr>
    <w:sdtContent>
      <w:p w:rsidR="00F40D61" w:rsidRDefault="003E7C06">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45" type="#_x0000_t185" style="position:absolute;margin-left:0;margin-top:0;width:44.45pt;height:18.8pt;z-index:251670528;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style="mso-next-textbox:#_x0000_s1045" inset=",0,,0">
                <w:txbxContent>
                  <w:p w:rsidR="00F40D61" w:rsidRDefault="003E7C06">
                    <w:pPr>
                      <w:jc w:val="center"/>
                    </w:pPr>
                    <w:fldSimple w:instr=" PAGE    \* MERGEFORMAT ">
                      <w:r w:rsidR="00CF244C">
                        <w:rPr>
                          <w:noProof/>
                        </w:rPr>
                        <w:t>62</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1044" type="#_x0000_t32" style="position:absolute;margin-left:0;margin-top:0;width:434.5pt;height:0;z-index:251669504;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92738"/>
      <w:docPartObj>
        <w:docPartGallery w:val="Page Numbers (Bottom of Page)"/>
        <w:docPartUnique/>
      </w:docPartObj>
    </w:sdtPr>
    <w:sdtContent>
      <w:p w:rsidR="00F40D61" w:rsidRDefault="003E7C06">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57" type="#_x0000_t185" style="position:absolute;margin-left:0;margin-top:0;width:44.45pt;height:18.8pt;z-index:251678720;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F40D61" w:rsidRDefault="003E7C06" w:rsidP="00684601">
                    <w:pPr>
                      <w:jc w:val="center"/>
                    </w:pPr>
                    <w:fldSimple w:instr=" PAGE    \* MERGEFORMAT ">
                      <w:r w:rsidR="00CF244C">
                        <w:rPr>
                          <w:noProof/>
                        </w:rPr>
                        <w:t>63</w:t>
                      </w:r>
                    </w:fldSimple>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1056" type="#_x0000_t32" style="position:absolute;margin-left:0;margin-top:0;width:434.5pt;height:0;z-index:251677696;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544735"/>
      <w:docPartObj>
        <w:docPartGallery w:val="Page Numbers (Bottom of Page)"/>
        <w:docPartUnique/>
      </w:docPartObj>
    </w:sdtPr>
    <w:sdtContent>
      <w:p w:rsidR="00F40D61" w:rsidRDefault="003E7C06">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51" type="#_x0000_t185" style="position:absolute;margin-left:0;margin-top:0;width:44.45pt;height:18.8pt;z-index:251675648;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F40D61" w:rsidRDefault="00F40D61" w:rsidP="0098585F"/>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1050" type="#_x0000_t32" style="position:absolute;margin-left:0;margin-top:0;width:434.5pt;height:0;z-index:251674624;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92837"/>
      <w:docPartObj>
        <w:docPartGallery w:val="Page Numbers (Bottom of Page)"/>
        <w:docPartUnique/>
      </w:docPartObj>
    </w:sdtPr>
    <w:sdtContent>
      <w:p w:rsidR="00F40D61" w:rsidRDefault="003E7C06">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61" type="#_x0000_t185" style="position:absolute;margin-left:0;margin-top:0;width:44.45pt;height:18.8pt;z-index:251684864;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F40D61" w:rsidRDefault="00F40D61">
                    <w:pPr>
                      <w:jc w:val="center"/>
                    </w:pPr>
                  </w:p>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1060" type="#_x0000_t32" style="position:absolute;margin-left:0;margin-top:0;width:434.5pt;height:0;z-index:251683840;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40D61" w:rsidRDefault="003E7C06">
    <w:pPr>
      <w:pStyle w:val="Footer"/>
    </w:pPr>
    <w:r>
      <w:rPr>
        <w:noProof/>
        <w:lang w:eastAsia="zh-TW"/>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_x0000_s1059" type="#_x0000_t185" style="position:absolute;margin-left:0;margin-top:0;width:44.45pt;height:18.8pt;z-index:251681792;mso-width-percent:100;mso-position-horizontal:center;mso-position-horizontal-relative:margin;mso-position-vertical:center;mso-position-vertical-relative:bottom-margin-area;mso-width-percent:100;mso-width-relative:margin;mso-height-relative:bottom-margin-area" filled="t" fillcolor="white [3212]" strokecolor="gray [1629]" strokeweight="2.25pt">
          <v:textbox inset=",0,,0">
            <w:txbxContent>
              <w:p w:rsidR="00F40D61" w:rsidRDefault="00F40D61" w:rsidP="0098585F"/>
            </w:txbxContent>
          </v:textbox>
          <w10:wrap anchorx="margin" anchory="page"/>
        </v:shape>
      </w:pict>
    </w:r>
    <w:r>
      <w:rPr>
        <w:noProof/>
        <w:lang w:eastAsia="zh-TW"/>
      </w:rPr>
      <w:pict>
        <v:shapetype id="_x0000_t32" coordsize="21600,21600" o:spt="32" o:oned="t" path="m,l21600,21600e" filled="f">
          <v:path arrowok="t" fillok="f" o:connecttype="none"/>
          <o:lock v:ext="edit" shapetype="t"/>
        </v:shapetype>
        <v:shape id="_x0000_s1058" type="#_x0000_t32" style="position:absolute;margin-left:0;margin-top:0;width:434.5pt;height:0;z-index:251680768;mso-position-horizontal:center;mso-position-horizontal-relative:margin;mso-position-vertical:center;mso-position-vertical-relative:bottom-margin-area;mso-height-relative:bottom-margin-area;v-text-anchor:middle" o:connectortype="straight" strokecolor="gray [1629]" strokeweight="1pt">
          <w10:wrap anchorx="margin"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C136B" w:rsidRDefault="00DC136B" w:rsidP="00D34595">
      <w:pPr>
        <w:spacing w:after="0" w:line="240" w:lineRule="auto"/>
      </w:pPr>
      <w:r>
        <w:separator/>
      </w:r>
    </w:p>
  </w:footnote>
  <w:footnote w:type="continuationSeparator" w:id="1">
    <w:p w:rsidR="00DC136B" w:rsidRDefault="00DC136B" w:rsidP="00D34595">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556"/>
      <w:gridCol w:w="7314"/>
    </w:tblGrid>
    <w:tr w:rsidR="00F40D61" w:rsidTr="00A57074">
      <w:tc>
        <w:tcPr>
          <w:tcW w:w="877" w:type="pct"/>
          <w:tcBorders>
            <w:bottom w:val="single" w:sz="4" w:space="0" w:color="943634" w:themeColor="accent2" w:themeShade="BF"/>
          </w:tcBorders>
          <w:shd w:val="clear" w:color="auto" w:fill="943634" w:themeFill="accent2" w:themeFillShade="BF"/>
          <w:vAlign w:val="bottom"/>
        </w:tcPr>
        <w:p w:rsidR="00F40D61" w:rsidRDefault="00A57074" w:rsidP="000902D2">
          <w:pPr>
            <w:pStyle w:val="Header"/>
            <w:jc w:val="right"/>
            <w:rPr>
              <w:color w:val="FFFFFF" w:themeColor="background1"/>
            </w:rPr>
          </w:pPr>
          <w:r>
            <w:rPr>
              <w:color w:val="FFFFFF" w:themeColor="background1"/>
            </w:rPr>
            <w:t>Chapter Three</w:t>
          </w:r>
        </w:p>
      </w:tc>
      <w:tc>
        <w:tcPr>
          <w:tcW w:w="4123" w:type="pct"/>
          <w:tcBorders>
            <w:bottom w:val="single" w:sz="4" w:space="0" w:color="auto"/>
          </w:tcBorders>
          <w:vAlign w:val="bottom"/>
        </w:tcPr>
        <w:p w:rsidR="00F40D61" w:rsidRDefault="00F40D61" w:rsidP="009F48E1">
          <w:pPr>
            <w:pStyle w:val="Header"/>
            <w:rPr>
              <w:bCs/>
              <w:color w:val="76923C" w:themeColor="accent3" w:themeShade="BF"/>
              <w:sz w:val="24"/>
              <w:szCs w:val="24"/>
            </w:rPr>
          </w:pPr>
          <w:r>
            <w:rPr>
              <w:b/>
              <w:bCs/>
              <w:caps/>
              <w:sz w:val="24"/>
              <w:szCs w:val="24"/>
            </w:rPr>
            <w:t>evaluation of soa in e-learning</w:t>
          </w:r>
        </w:p>
      </w:tc>
    </w:tr>
  </w:tbl>
  <w:p w:rsidR="00F40D61" w:rsidRDefault="00F40D61" w:rsidP="00A23DB2">
    <w:pPr>
      <w:spacing w:after="0" w:line="240" w:lineRule="auto"/>
      <w:ind w:left="720" w:right="180"/>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314"/>
      <w:gridCol w:w="1556"/>
    </w:tblGrid>
    <w:tr w:rsidR="00F40D61" w:rsidTr="00A57074">
      <w:tc>
        <w:tcPr>
          <w:tcW w:w="4123" w:type="pct"/>
          <w:tcBorders>
            <w:bottom w:val="single" w:sz="4" w:space="0" w:color="auto"/>
          </w:tcBorders>
          <w:vAlign w:val="bottom"/>
        </w:tcPr>
        <w:p w:rsidR="00F40D61" w:rsidRDefault="003E7C06" w:rsidP="00140447">
          <w:pPr>
            <w:pStyle w:val="Header"/>
            <w:jc w:val="right"/>
            <w:rPr>
              <w:bCs/>
              <w:noProof/>
              <w:color w:val="76923C" w:themeColor="accent3" w:themeShade="BF"/>
              <w:sz w:val="24"/>
              <w:szCs w:val="24"/>
            </w:rPr>
          </w:pPr>
          <w:sdt>
            <w:sdtPr>
              <w:rPr>
                <w:b/>
                <w:bCs/>
                <w:caps/>
                <w:sz w:val="24"/>
                <w:szCs w:val="24"/>
              </w:rPr>
              <w:alias w:val="Title"/>
              <w:id w:val="16504473"/>
              <w:placeholder>
                <w:docPart w:val="8385F42B572B4FFFBA80BF14F59BECC4"/>
              </w:placeholder>
              <w:dataBinding w:prefixMappings="xmlns:ns0='http://schemas.openxmlformats.org/package/2006/metadata/core-properties' xmlns:ns1='http://purl.org/dc/elements/1.1/'" w:xpath="/ns0:coreProperties[1]/ns1:title[1]" w:storeItemID="{6C3C8BC8-F283-45AE-878A-BAB7291924A1}"/>
              <w:text/>
            </w:sdtPr>
            <w:sdtContent>
              <w:r w:rsidR="00F40D61">
                <w:rPr>
                  <w:b/>
                  <w:bCs/>
                  <w:caps/>
                  <w:sz w:val="24"/>
                  <w:szCs w:val="24"/>
                </w:rPr>
                <w:t>Proposed umis using soa</w:t>
              </w:r>
            </w:sdtContent>
          </w:sdt>
        </w:p>
      </w:tc>
      <w:tc>
        <w:tcPr>
          <w:tcW w:w="877" w:type="pct"/>
          <w:tcBorders>
            <w:bottom w:val="single" w:sz="4" w:space="0" w:color="943634" w:themeColor="accent2" w:themeShade="BF"/>
          </w:tcBorders>
          <w:shd w:val="clear" w:color="auto" w:fill="943634" w:themeFill="accent2" w:themeFillShade="BF"/>
          <w:vAlign w:val="bottom"/>
        </w:tcPr>
        <w:p w:rsidR="00F40D61" w:rsidRDefault="00A57074" w:rsidP="000902D2">
          <w:pPr>
            <w:pStyle w:val="Header"/>
            <w:rPr>
              <w:color w:val="FFFFFF" w:themeColor="background1"/>
            </w:rPr>
          </w:pPr>
          <w:r>
            <w:rPr>
              <w:color w:val="FFFFFF" w:themeColor="background1"/>
            </w:rPr>
            <w:t>Chapter Three</w:t>
          </w:r>
        </w:p>
      </w:tc>
    </w:tr>
  </w:tbl>
  <w:p w:rsidR="00F40D61" w:rsidRDefault="00F40D61">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1644"/>
      <w:gridCol w:w="7226"/>
    </w:tblGrid>
    <w:tr w:rsidR="00F40D61" w:rsidTr="00A57074">
      <w:sdt>
        <w:sdtPr>
          <w:rPr>
            <w:color w:val="FFFFFF" w:themeColor="background1"/>
            <w:sz w:val="24"/>
            <w:szCs w:val="24"/>
          </w:rPr>
          <w:alias w:val="Date"/>
          <w:id w:val="10792758"/>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927" w:type="pct"/>
              <w:tcBorders>
                <w:bottom w:val="single" w:sz="4" w:space="0" w:color="943634" w:themeColor="accent2" w:themeShade="BF"/>
              </w:tcBorders>
              <w:shd w:val="clear" w:color="auto" w:fill="943634" w:themeFill="accent2" w:themeFillShade="BF"/>
              <w:vAlign w:val="bottom"/>
            </w:tcPr>
            <w:p w:rsidR="00F40D61" w:rsidRDefault="00A57074">
              <w:pPr>
                <w:pStyle w:val="Header"/>
                <w:jc w:val="right"/>
                <w:rPr>
                  <w:color w:val="FFFFFF" w:themeColor="background1"/>
                </w:rPr>
              </w:pPr>
              <w:r>
                <w:rPr>
                  <w:color w:val="FFFFFF" w:themeColor="background1"/>
                  <w:sz w:val="24"/>
                  <w:szCs w:val="24"/>
                </w:rPr>
                <w:t>Chapter Three</w:t>
              </w:r>
            </w:p>
          </w:tc>
        </w:sdtContent>
      </w:sdt>
      <w:tc>
        <w:tcPr>
          <w:tcW w:w="4073" w:type="pct"/>
          <w:tcBorders>
            <w:bottom w:val="single" w:sz="4" w:space="0" w:color="auto"/>
          </w:tcBorders>
          <w:vAlign w:val="bottom"/>
        </w:tcPr>
        <w:p w:rsidR="00F40D61" w:rsidRPr="00C53EFE" w:rsidRDefault="00F40D61">
          <w:pPr>
            <w:pStyle w:val="Header"/>
            <w:rPr>
              <w:bCs/>
              <w:sz w:val="24"/>
              <w:szCs w:val="24"/>
            </w:rPr>
          </w:pPr>
          <w:r w:rsidRPr="00C53EFE">
            <w:rPr>
              <w:b/>
              <w:bCs/>
              <w:sz w:val="24"/>
              <w:szCs w:val="24"/>
            </w:rPr>
            <w:t>Evaluation of SOA en e-Learning</w:t>
          </w:r>
        </w:p>
      </w:tc>
    </w:tr>
  </w:tbl>
  <w:p w:rsidR="00F40D61" w:rsidRPr="00A648CC" w:rsidRDefault="00F40D61" w:rsidP="007D32F3">
    <w:pPr>
      <w:pStyle w:val="Header"/>
      <w:ind w:left="2160" w:firstLine="4320"/>
      <w:rPr>
        <w:rFonts w:asciiTheme="majorBidi" w:hAnsiTheme="majorBidi" w:cstheme="majorBidi"/>
        <w:sz w:val="24"/>
        <w:szCs w:val="24"/>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CellMar>
        <w:top w:w="72" w:type="dxa"/>
        <w:left w:w="115" w:type="dxa"/>
        <w:bottom w:w="72" w:type="dxa"/>
        <w:right w:w="115" w:type="dxa"/>
      </w:tblCellMar>
      <w:tblLook w:val="04A0"/>
    </w:tblPr>
    <w:tblGrid>
      <w:gridCol w:w="7226"/>
      <w:gridCol w:w="1644"/>
    </w:tblGrid>
    <w:tr w:rsidR="00F40D61" w:rsidTr="00A57074">
      <w:tc>
        <w:tcPr>
          <w:tcW w:w="4073" w:type="pct"/>
          <w:tcBorders>
            <w:bottom w:val="single" w:sz="4" w:space="0" w:color="auto"/>
          </w:tcBorders>
          <w:vAlign w:val="bottom"/>
        </w:tcPr>
        <w:p w:rsidR="00F40D61" w:rsidRDefault="003E7C06">
          <w:pPr>
            <w:pStyle w:val="Header"/>
            <w:jc w:val="right"/>
            <w:rPr>
              <w:bCs/>
              <w:noProof/>
              <w:color w:val="76923C" w:themeColor="accent3" w:themeShade="BF"/>
              <w:sz w:val="24"/>
              <w:szCs w:val="24"/>
            </w:rPr>
          </w:pPr>
          <w:sdt>
            <w:sdtPr>
              <w:rPr>
                <w:b/>
                <w:bCs/>
                <w:caps/>
                <w:sz w:val="24"/>
                <w:szCs w:val="24"/>
              </w:rPr>
              <w:alias w:val="Title"/>
              <w:id w:val="77677295"/>
              <w:dataBinding w:prefixMappings="xmlns:ns0='http://schemas.openxmlformats.org/package/2006/metadata/core-properties' xmlns:ns1='http://purl.org/dc/elements/1.1/'" w:xpath="/ns0:coreProperties[1]/ns1:title[1]" w:storeItemID="{6C3C8BC8-F283-45AE-878A-BAB7291924A1}"/>
              <w:text/>
            </w:sdtPr>
            <w:sdtContent>
              <w:r w:rsidR="00F40D61">
                <w:rPr>
                  <w:b/>
                  <w:bCs/>
                  <w:caps/>
                  <w:sz w:val="24"/>
                  <w:szCs w:val="24"/>
                </w:rPr>
                <w:t>Proposed umis using soa</w:t>
              </w:r>
            </w:sdtContent>
          </w:sdt>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tc>
            <w:tcPr>
              <w:tcW w:w="927" w:type="pct"/>
              <w:tcBorders>
                <w:bottom w:val="single" w:sz="4" w:space="0" w:color="943634" w:themeColor="accent2" w:themeShade="BF"/>
              </w:tcBorders>
              <w:shd w:val="clear" w:color="auto" w:fill="943634" w:themeFill="accent2" w:themeFillShade="BF"/>
              <w:vAlign w:val="bottom"/>
            </w:tcPr>
            <w:p w:rsidR="00F40D61" w:rsidRDefault="00A57074">
              <w:pPr>
                <w:pStyle w:val="Header"/>
                <w:rPr>
                  <w:color w:val="FFFFFF" w:themeColor="background1"/>
                </w:rPr>
              </w:pPr>
              <w:r>
                <w:rPr>
                  <w:color w:val="FFFFFF" w:themeColor="background1"/>
                </w:rPr>
                <w:t>Chapter Three</w:t>
              </w:r>
            </w:p>
          </w:tc>
        </w:sdtContent>
      </w:sdt>
    </w:tr>
  </w:tbl>
  <w:p w:rsidR="00F40D61" w:rsidRDefault="00F40D6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14CE5"/>
    <w:multiLevelType w:val="multilevel"/>
    <w:tmpl w:val="09E0219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037128D1"/>
    <w:multiLevelType w:val="hybridMultilevel"/>
    <w:tmpl w:val="14D2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2E0E39"/>
    <w:multiLevelType w:val="hybridMultilevel"/>
    <w:tmpl w:val="8CF4E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765576C"/>
    <w:multiLevelType w:val="hybridMultilevel"/>
    <w:tmpl w:val="05FAA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4200D"/>
    <w:multiLevelType w:val="multilevel"/>
    <w:tmpl w:val="8D264BC0"/>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nsid w:val="1210244F"/>
    <w:multiLevelType w:val="hybridMultilevel"/>
    <w:tmpl w:val="640A5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8C1C42"/>
    <w:multiLevelType w:val="multilevel"/>
    <w:tmpl w:val="9B98942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nsid w:val="195F1573"/>
    <w:multiLevelType w:val="multilevel"/>
    <w:tmpl w:val="5B4270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10568D6"/>
    <w:multiLevelType w:val="hybridMultilevel"/>
    <w:tmpl w:val="46DCE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8B275D"/>
    <w:multiLevelType w:val="hybridMultilevel"/>
    <w:tmpl w:val="B4BE5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7C1543A"/>
    <w:multiLevelType w:val="hybridMultilevel"/>
    <w:tmpl w:val="D390C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393C33"/>
    <w:multiLevelType w:val="hybridMultilevel"/>
    <w:tmpl w:val="66207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F5D4438"/>
    <w:multiLevelType w:val="multilevel"/>
    <w:tmpl w:val="21FC0F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30D6392F"/>
    <w:multiLevelType w:val="hybridMultilevel"/>
    <w:tmpl w:val="CBEE260A"/>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0F0485"/>
    <w:multiLevelType w:val="hybridMultilevel"/>
    <w:tmpl w:val="A8AA1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DAA756C"/>
    <w:multiLevelType w:val="hybridMultilevel"/>
    <w:tmpl w:val="17486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E1B5846"/>
    <w:multiLevelType w:val="hybridMultilevel"/>
    <w:tmpl w:val="9E5CC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793061D"/>
    <w:multiLevelType w:val="multilevel"/>
    <w:tmpl w:val="FEE8C45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49A573A9"/>
    <w:multiLevelType w:val="multilevel"/>
    <w:tmpl w:val="B262C86A"/>
    <w:lvl w:ilvl="0">
      <w:start w:val="5"/>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5788348E"/>
    <w:multiLevelType w:val="hybridMultilevel"/>
    <w:tmpl w:val="B3C62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8C301BC"/>
    <w:multiLevelType w:val="hybridMultilevel"/>
    <w:tmpl w:val="6680B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AD26E3B"/>
    <w:multiLevelType w:val="multilevel"/>
    <w:tmpl w:val="179E7C38"/>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nsid w:val="5F9C3796"/>
    <w:multiLevelType w:val="hybridMultilevel"/>
    <w:tmpl w:val="77706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572EE2"/>
    <w:multiLevelType w:val="multilevel"/>
    <w:tmpl w:val="5D3AF0B6"/>
    <w:lvl w:ilvl="0">
      <w:start w:val="2"/>
      <w:numFmt w:val="decimal"/>
      <w:lvlText w:val="%1."/>
      <w:lvlJc w:val="left"/>
      <w:pPr>
        <w:ind w:left="720" w:hanging="360"/>
      </w:pPr>
      <w:rPr>
        <w:rFonts w:hint="default"/>
        <w:b/>
        <w:bCs/>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4">
    <w:nsid w:val="70CF0C37"/>
    <w:multiLevelType w:val="hybridMultilevel"/>
    <w:tmpl w:val="94B46580"/>
    <w:lvl w:ilvl="0" w:tplc="CC961A12">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43089C"/>
    <w:multiLevelType w:val="multilevel"/>
    <w:tmpl w:val="F9306B46"/>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nsid w:val="7B163D9F"/>
    <w:multiLevelType w:val="multilevel"/>
    <w:tmpl w:val="97181CF8"/>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nsid w:val="7C9943F9"/>
    <w:multiLevelType w:val="multilevel"/>
    <w:tmpl w:val="B1127B76"/>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7"/>
  </w:num>
  <w:num w:numId="2">
    <w:abstractNumId w:val="8"/>
  </w:num>
  <w:num w:numId="3">
    <w:abstractNumId w:val="16"/>
  </w:num>
  <w:num w:numId="4">
    <w:abstractNumId w:val="1"/>
  </w:num>
  <w:num w:numId="5">
    <w:abstractNumId w:val="15"/>
  </w:num>
  <w:num w:numId="6">
    <w:abstractNumId w:val="9"/>
  </w:num>
  <w:num w:numId="7">
    <w:abstractNumId w:val="3"/>
  </w:num>
  <w:num w:numId="8">
    <w:abstractNumId w:val="14"/>
  </w:num>
  <w:num w:numId="9">
    <w:abstractNumId w:val="23"/>
  </w:num>
  <w:num w:numId="10">
    <w:abstractNumId w:val="0"/>
  </w:num>
  <w:num w:numId="11">
    <w:abstractNumId w:val="21"/>
  </w:num>
  <w:num w:numId="12">
    <w:abstractNumId w:val="6"/>
  </w:num>
  <w:num w:numId="13">
    <w:abstractNumId w:val="5"/>
  </w:num>
  <w:num w:numId="14">
    <w:abstractNumId w:val="4"/>
  </w:num>
  <w:num w:numId="15">
    <w:abstractNumId w:val="20"/>
  </w:num>
  <w:num w:numId="16">
    <w:abstractNumId w:val="19"/>
  </w:num>
  <w:num w:numId="17">
    <w:abstractNumId w:val="2"/>
  </w:num>
  <w:num w:numId="18">
    <w:abstractNumId w:val="10"/>
  </w:num>
  <w:num w:numId="19">
    <w:abstractNumId w:val="11"/>
  </w:num>
  <w:num w:numId="20">
    <w:abstractNumId w:val="22"/>
  </w:num>
  <w:num w:numId="21">
    <w:abstractNumId w:val="13"/>
  </w:num>
  <w:num w:numId="22">
    <w:abstractNumId w:val="12"/>
  </w:num>
  <w:num w:numId="23">
    <w:abstractNumId w:val="7"/>
  </w:num>
  <w:num w:numId="24">
    <w:abstractNumId w:val="26"/>
  </w:num>
  <w:num w:numId="25">
    <w:abstractNumId w:val="24"/>
  </w:num>
  <w:num w:numId="26">
    <w:abstractNumId w:val="18"/>
  </w:num>
  <w:num w:numId="27">
    <w:abstractNumId w:val="25"/>
  </w:num>
  <w:num w:numId="28">
    <w:abstractNumId w:val="2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evenAndOddHeaders/>
  <w:drawingGridHorizontalSpacing w:val="110"/>
  <w:displayHorizontalDrawingGridEvery w:val="2"/>
  <w:characterSpacingControl w:val="doNotCompress"/>
  <w:hdrShapeDefaults>
    <o:shapedefaults v:ext="edit" spidmax="95234"/>
    <o:shapelayout v:ext="edit">
      <o:idmap v:ext="edit" data="1"/>
      <o:rules v:ext="edit">
        <o:r id="V:Rule6" type="connector" idref="#_x0000_s1050"/>
        <o:r id="V:Rule7" type="connector" idref="#_x0000_s1044"/>
        <o:r id="V:Rule8" type="connector" idref="#_x0000_s1056"/>
        <o:r id="V:Rule9" type="connector" idref="#_x0000_s1058"/>
        <o:r id="V:Rule10" type="connector" idref="#_x0000_s1060"/>
      </o:rules>
    </o:shapelayout>
  </w:hdrShapeDefaults>
  <w:footnotePr>
    <w:footnote w:id="0"/>
    <w:footnote w:id="1"/>
  </w:footnotePr>
  <w:endnotePr>
    <w:endnote w:id="0"/>
    <w:endnote w:id="1"/>
  </w:endnotePr>
  <w:compat/>
  <w:rsids>
    <w:rsidRoot w:val="00D34595"/>
    <w:rsid w:val="00003E7E"/>
    <w:rsid w:val="00005BA2"/>
    <w:rsid w:val="000137F6"/>
    <w:rsid w:val="00015D3C"/>
    <w:rsid w:val="00015F8A"/>
    <w:rsid w:val="00020EEC"/>
    <w:rsid w:val="00024D9D"/>
    <w:rsid w:val="00026F5D"/>
    <w:rsid w:val="00036E3B"/>
    <w:rsid w:val="0004121B"/>
    <w:rsid w:val="0005469F"/>
    <w:rsid w:val="00056710"/>
    <w:rsid w:val="0005715F"/>
    <w:rsid w:val="000574BE"/>
    <w:rsid w:val="00063D4B"/>
    <w:rsid w:val="000902D2"/>
    <w:rsid w:val="00095252"/>
    <w:rsid w:val="00095373"/>
    <w:rsid w:val="00096A15"/>
    <w:rsid w:val="000A11C5"/>
    <w:rsid w:val="000A31CE"/>
    <w:rsid w:val="000A3756"/>
    <w:rsid w:val="000B092F"/>
    <w:rsid w:val="000B4C53"/>
    <w:rsid w:val="000B7F59"/>
    <w:rsid w:val="000D0B33"/>
    <w:rsid w:val="000D3FF2"/>
    <w:rsid w:val="000E1268"/>
    <w:rsid w:val="000E3C99"/>
    <w:rsid w:val="000E3D63"/>
    <w:rsid w:val="000E79BB"/>
    <w:rsid w:val="00113A18"/>
    <w:rsid w:val="0011450B"/>
    <w:rsid w:val="0011580E"/>
    <w:rsid w:val="001365E3"/>
    <w:rsid w:val="00136CA0"/>
    <w:rsid w:val="00140447"/>
    <w:rsid w:val="00146801"/>
    <w:rsid w:val="001506BD"/>
    <w:rsid w:val="00151230"/>
    <w:rsid w:val="00151800"/>
    <w:rsid w:val="00151F88"/>
    <w:rsid w:val="001546E4"/>
    <w:rsid w:val="00154EE6"/>
    <w:rsid w:val="00160352"/>
    <w:rsid w:val="00161138"/>
    <w:rsid w:val="001636F4"/>
    <w:rsid w:val="00163D4A"/>
    <w:rsid w:val="00166453"/>
    <w:rsid w:val="00166EFC"/>
    <w:rsid w:val="00167112"/>
    <w:rsid w:val="00184BDA"/>
    <w:rsid w:val="00184FCD"/>
    <w:rsid w:val="00193E4E"/>
    <w:rsid w:val="0019731B"/>
    <w:rsid w:val="001C1D82"/>
    <w:rsid w:val="001C1DBF"/>
    <w:rsid w:val="001D2C04"/>
    <w:rsid w:val="001E3A4B"/>
    <w:rsid w:val="001E3B69"/>
    <w:rsid w:val="001E67A2"/>
    <w:rsid w:val="001F2734"/>
    <w:rsid w:val="001F4237"/>
    <w:rsid w:val="00201360"/>
    <w:rsid w:val="002018E2"/>
    <w:rsid w:val="00214AC7"/>
    <w:rsid w:val="00215E45"/>
    <w:rsid w:val="0021670F"/>
    <w:rsid w:val="00226229"/>
    <w:rsid w:val="00231553"/>
    <w:rsid w:val="00251CC4"/>
    <w:rsid w:val="00251E27"/>
    <w:rsid w:val="00257B94"/>
    <w:rsid w:val="00262A97"/>
    <w:rsid w:val="002644E4"/>
    <w:rsid w:val="00266375"/>
    <w:rsid w:val="00276FA5"/>
    <w:rsid w:val="00297415"/>
    <w:rsid w:val="002A03FA"/>
    <w:rsid w:val="002A5A7D"/>
    <w:rsid w:val="002B6948"/>
    <w:rsid w:val="002C34B8"/>
    <w:rsid w:val="002C3B75"/>
    <w:rsid w:val="002D293C"/>
    <w:rsid w:val="002D2FA5"/>
    <w:rsid w:val="002E16BD"/>
    <w:rsid w:val="002E5B6A"/>
    <w:rsid w:val="002F276F"/>
    <w:rsid w:val="002F5266"/>
    <w:rsid w:val="002F6815"/>
    <w:rsid w:val="002F7230"/>
    <w:rsid w:val="002F7AF8"/>
    <w:rsid w:val="003047B6"/>
    <w:rsid w:val="003243FA"/>
    <w:rsid w:val="003315FD"/>
    <w:rsid w:val="00332A9C"/>
    <w:rsid w:val="003352A5"/>
    <w:rsid w:val="00340871"/>
    <w:rsid w:val="003466D0"/>
    <w:rsid w:val="0034681F"/>
    <w:rsid w:val="00347F48"/>
    <w:rsid w:val="00355DBB"/>
    <w:rsid w:val="003633C5"/>
    <w:rsid w:val="00374DC4"/>
    <w:rsid w:val="00377D61"/>
    <w:rsid w:val="003A44B4"/>
    <w:rsid w:val="003B14F0"/>
    <w:rsid w:val="003C3D80"/>
    <w:rsid w:val="003C5CBA"/>
    <w:rsid w:val="003C699C"/>
    <w:rsid w:val="003D7B6A"/>
    <w:rsid w:val="003E19FC"/>
    <w:rsid w:val="003E5E1B"/>
    <w:rsid w:val="003E7C06"/>
    <w:rsid w:val="003F49C3"/>
    <w:rsid w:val="003F57D4"/>
    <w:rsid w:val="00406FC1"/>
    <w:rsid w:val="004075D8"/>
    <w:rsid w:val="00407D13"/>
    <w:rsid w:val="00410B2A"/>
    <w:rsid w:val="00411089"/>
    <w:rsid w:val="00414D0E"/>
    <w:rsid w:val="004247D9"/>
    <w:rsid w:val="00437AFC"/>
    <w:rsid w:val="004600FA"/>
    <w:rsid w:val="00465DBC"/>
    <w:rsid w:val="00474F21"/>
    <w:rsid w:val="004801B7"/>
    <w:rsid w:val="00480F80"/>
    <w:rsid w:val="00482E31"/>
    <w:rsid w:val="004871DA"/>
    <w:rsid w:val="00487267"/>
    <w:rsid w:val="004961FB"/>
    <w:rsid w:val="00496383"/>
    <w:rsid w:val="004A4EF9"/>
    <w:rsid w:val="004B49BF"/>
    <w:rsid w:val="004C00AA"/>
    <w:rsid w:val="004C171D"/>
    <w:rsid w:val="004C37F9"/>
    <w:rsid w:val="004C4F2F"/>
    <w:rsid w:val="004C6613"/>
    <w:rsid w:val="004D4BCF"/>
    <w:rsid w:val="004F33FF"/>
    <w:rsid w:val="004F43AD"/>
    <w:rsid w:val="005005C6"/>
    <w:rsid w:val="0050214B"/>
    <w:rsid w:val="00503CD7"/>
    <w:rsid w:val="0050426F"/>
    <w:rsid w:val="005071FA"/>
    <w:rsid w:val="00507DEE"/>
    <w:rsid w:val="00515317"/>
    <w:rsid w:val="00523D73"/>
    <w:rsid w:val="00527766"/>
    <w:rsid w:val="00530423"/>
    <w:rsid w:val="00540584"/>
    <w:rsid w:val="00554E20"/>
    <w:rsid w:val="0055568B"/>
    <w:rsid w:val="00556607"/>
    <w:rsid w:val="00557494"/>
    <w:rsid w:val="005601B1"/>
    <w:rsid w:val="005644A7"/>
    <w:rsid w:val="00566B21"/>
    <w:rsid w:val="005672FC"/>
    <w:rsid w:val="00572CF8"/>
    <w:rsid w:val="005840C7"/>
    <w:rsid w:val="005854FB"/>
    <w:rsid w:val="00585B06"/>
    <w:rsid w:val="00597A2B"/>
    <w:rsid w:val="005A2C5C"/>
    <w:rsid w:val="005A3BF2"/>
    <w:rsid w:val="005A5181"/>
    <w:rsid w:val="005B37CA"/>
    <w:rsid w:val="005B7288"/>
    <w:rsid w:val="005C139B"/>
    <w:rsid w:val="005C7D59"/>
    <w:rsid w:val="005D1A03"/>
    <w:rsid w:val="005D7EB3"/>
    <w:rsid w:val="005E3057"/>
    <w:rsid w:val="005F6630"/>
    <w:rsid w:val="006014D6"/>
    <w:rsid w:val="006038CD"/>
    <w:rsid w:val="006050EE"/>
    <w:rsid w:val="00617B69"/>
    <w:rsid w:val="00624383"/>
    <w:rsid w:val="0063114B"/>
    <w:rsid w:val="00635402"/>
    <w:rsid w:val="0064605B"/>
    <w:rsid w:val="00656053"/>
    <w:rsid w:val="00663B32"/>
    <w:rsid w:val="00672BD8"/>
    <w:rsid w:val="00673E6F"/>
    <w:rsid w:val="00674411"/>
    <w:rsid w:val="0067545A"/>
    <w:rsid w:val="0067547C"/>
    <w:rsid w:val="00684601"/>
    <w:rsid w:val="00690D27"/>
    <w:rsid w:val="00693707"/>
    <w:rsid w:val="006A077F"/>
    <w:rsid w:val="006A0A6E"/>
    <w:rsid w:val="006A4593"/>
    <w:rsid w:val="006B0951"/>
    <w:rsid w:val="006B1BA7"/>
    <w:rsid w:val="006C4329"/>
    <w:rsid w:val="006C4B90"/>
    <w:rsid w:val="006C65DD"/>
    <w:rsid w:val="006D1435"/>
    <w:rsid w:val="006D2E00"/>
    <w:rsid w:val="006F0B01"/>
    <w:rsid w:val="006F3696"/>
    <w:rsid w:val="006F4929"/>
    <w:rsid w:val="007016F1"/>
    <w:rsid w:val="00720E0E"/>
    <w:rsid w:val="0072373C"/>
    <w:rsid w:val="00724495"/>
    <w:rsid w:val="00731C35"/>
    <w:rsid w:val="0073472E"/>
    <w:rsid w:val="00736DB7"/>
    <w:rsid w:val="00737224"/>
    <w:rsid w:val="00737B52"/>
    <w:rsid w:val="00754610"/>
    <w:rsid w:val="007565E4"/>
    <w:rsid w:val="00756C09"/>
    <w:rsid w:val="00757F91"/>
    <w:rsid w:val="00761991"/>
    <w:rsid w:val="007676D8"/>
    <w:rsid w:val="00774FE6"/>
    <w:rsid w:val="00776DE5"/>
    <w:rsid w:val="0077773D"/>
    <w:rsid w:val="00781E8A"/>
    <w:rsid w:val="00785B39"/>
    <w:rsid w:val="00797B51"/>
    <w:rsid w:val="007A0FE0"/>
    <w:rsid w:val="007A4F27"/>
    <w:rsid w:val="007A743C"/>
    <w:rsid w:val="007A7B40"/>
    <w:rsid w:val="007B1123"/>
    <w:rsid w:val="007C0042"/>
    <w:rsid w:val="007D159C"/>
    <w:rsid w:val="007D2437"/>
    <w:rsid w:val="007D32F3"/>
    <w:rsid w:val="007D46DF"/>
    <w:rsid w:val="007D7C79"/>
    <w:rsid w:val="007E0D43"/>
    <w:rsid w:val="0080254E"/>
    <w:rsid w:val="008235A4"/>
    <w:rsid w:val="0083539F"/>
    <w:rsid w:val="00837DC7"/>
    <w:rsid w:val="008540C1"/>
    <w:rsid w:val="00854FAB"/>
    <w:rsid w:val="00857A0C"/>
    <w:rsid w:val="00865FDE"/>
    <w:rsid w:val="00867C16"/>
    <w:rsid w:val="00872451"/>
    <w:rsid w:val="00875022"/>
    <w:rsid w:val="008824BC"/>
    <w:rsid w:val="008838D9"/>
    <w:rsid w:val="008A0A99"/>
    <w:rsid w:val="008A3750"/>
    <w:rsid w:val="008B2E60"/>
    <w:rsid w:val="008B5462"/>
    <w:rsid w:val="008C6E73"/>
    <w:rsid w:val="008D16DA"/>
    <w:rsid w:val="008D2CBF"/>
    <w:rsid w:val="008D5D6C"/>
    <w:rsid w:val="008D6DCD"/>
    <w:rsid w:val="008E3AE5"/>
    <w:rsid w:val="008E7D6B"/>
    <w:rsid w:val="008F0B26"/>
    <w:rsid w:val="008F22C9"/>
    <w:rsid w:val="008F2DAA"/>
    <w:rsid w:val="008F338B"/>
    <w:rsid w:val="008F3725"/>
    <w:rsid w:val="008F406C"/>
    <w:rsid w:val="00901EE8"/>
    <w:rsid w:val="00913305"/>
    <w:rsid w:val="00925FE0"/>
    <w:rsid w:val="009451D8"/>
    <w:rsid w:val="00960431"/>
    <w:rsid w:val="00971488"/>
    <w:rsid w:val="00977316"/>
    <w:rsid w:val="0097782B"/>
    <w:rsid w:val="009803AA"/>
    <w:rsid w:val="0098585F"/>
    <w:rsid w:val="0098680E"/>
    <w:rsid w:val="00994C43"/>
    <w:rsid w:val="009A0A6B"/>
    <w:rsid w:val="009A44D1"/>
    <w:rsid w:val="009C109D"/>
    <w:rsid w:val="009C1616"/>
    <w:rsid w:val="009C5EC0"/>
    <w:rsid w:val="009C6A00"/>
    <w:rsid w:val="009D0590"/>
    <w:rsid w:val="009D07EE"/>
    <w:rsid w:val="009D124E"/>
    <w:rsid w:val="009D6794"/>
    <w:rsid w:val="009D6B2A"/>
    <w:rsid w:val="009D7DD8"/>
    <w:rsid w:val="009E005F"/>
    <w:rsid w:val="009E2477"/>
    <w:rsid w:val="009E2778"/>
    <w:rsid w:val="009E3684"/>
    <w:rsid w:val="009F48E1"/>
    <w:rsid w:val="009F688C"/>
    <w:rsid w:val="00A073FD"/>
    <w:rsid w:val="00A078D1"/>
    <w:rsid w:val="00A135B3"/>
    <w:rsid w:val="00A14F71"/>
    <w:rsid w:val="00A1728F"/>
    <w:rsid w:val="00A23DB2"/>
    <w:rsid w:val="00A27E44"/>
    <w:rsid w:val="00A42298"/>
    <w:rsid w:val="00A5259D"/>
    <w:rsid w:val="00A57074"/>
    <w:rsid w:val="00A74CE0"/>
    <w:rsid w:val="00A77D36"/>
    <w:rsid w:val="00A80CDF"/>
    <w:rsid w:val="00A82D08"/>
    <w:rsid w:val="00A84F41"/>
    <w:rsid w:val="00A95A9F"/>
    <w:rsid w:val="00AA15AB"/>
    <w:rsid w:val="00AA4E01"/>
    <w:rsid w:val="00AA4EB1"/>
    <w:rsid w:val="00AA6699"/>
    <w:rsid w:val="00AB2CED"/>
    <w:rsid w:val="00AB519A"/>
    <w:rsid w:val="00AB6D07"/>
    <w:rsid w:val="00AC6C8A"/>
    <w:rsid w:val="00AE3ED4"/>
    <w:rsid w:val="00AE593D"/>
    <w:rsid w:val="00AF1A95"/>
    <w:rsid w:val="00AF7A38"/>
    <w:rsid w:val="00B0175B"/>
    <w:rsid w:val="00B035F6"/>
    <w:rsid w:val="00B03C14"/>
    <w:rsid w:val="00B13646"/>
    <w:rsid w:val="00B3133A"/>
    <w:rsid w:val="00B337BB"/>
    <w:rsid w:val="00B450CC"/>
    <w:rsid w:val="00B46336"/>
    <w:rsid w:val="00B47C71"/>
    <w:rsid w:val="00B52924"/>
    <w:rsid w:val="00B577F7"/>
    <w:rsid w:val="00B73CAE"/>
    <w:rsid w:val="00B749A7"/>
    <w:rsid w:val="00B829DF"/>
    <w:rsid w:val="00B84D48"/>
    <w:rsid w:val="00B9156E"/>
    <w:rsid w:val="00B923A3"/>
    <w:rsid w:val="00B94DA2"/>
    <w:rsid w:val="00BA1EED"/>
    <w:rsid w:val="00BA675E"/>
    <w:rsid w:val="00BC193B"/>
    <w:rsid w:val="00BC1F31"/>
    <w:rsid w:val="00BC20BB"/>
    <w:rsid w:val="00BC4BD5"/>
    <w:rsid w:val="00BC5B8E"/>
    <w:rsid w:val="00BE57C8"/>
    <w:rsid w:val="00BF0ED8"/>
    <w:rsid w:val="00C00AD5"/>
    <w:rsid w:val="00C0433C"/>
    <w:rsid w:val="00C04BDE"/>
    <w:rsid w:val="00C22F9F"/>
    <w:rsid w:val="00C23D1F"/>
    <w:rsid w:val="00C23FE0"/>
    <w:rsid w:val="00C26CFC"/>
    <w:rsid w:val="00C31C7C"/>
    <w:rsid w:val="00C325B2"/>
    <w:rsid w:val="00C455F6"/>
    <w:rsid w:val="00C5123A"/>
    <w:rsid w:val="00C53EFE"/>
    <w:rsid w:val="00C674CE"/>
    <w:rsid w:val="00C720CC"/>
    <w:rsid w:val="00C74CBE"/>
    <w:rsid w:val="00C878A8"/>
    <w:rsid w:val="00C977DC"/>
    <w:rsid w:val="00CB0F6B"/>
    <w:rsid w:val="00CC1C5F"/>
    <w:rsid w:val="00CC1DCA"/>
    <w:rsid w:val="00CC2181"/>
    <w:rsid w:val="00CC62F4"/>
    <w:rsid w:val="00CD2ABD"/>
    <w:rsid w:val="00CD419D"/>
    <w:rsid w:val="00CD7CF8"/>
    <w:rsid w:val="00CE6DB0"/>
    <w:rsid w:val="00CE7B31"/>
    <w:rsid w:val="00CF0C11"/>
    <w:rsid w:val="00CF244C"/>
    <w:rsid w:val="00CF7A0C"/>
    <w:rsid w:val="00D024D3"/>
    <w:rsid w:val="00D16414"/>
    <w:rsid w:val="00D166C1"/>
    <w:rsid w:val="00D2242F"/>
    <w:rsid w:val="00D34595"/>
    <w:rsid w:val="00D360A3"/>
    <w:rsid w:val="00D431E7"/>
    <w:rsid w:val="00D508D0"/>
    <w:rsid w:val="00D5145D"/>
    <w:rsid w:val="00D67E63"/>
    <w:rsid w:val="00D719EF"/>
    <w:rsid w:val="00D752A4"/>
    <w:rsid w:val="00D85BE2"/>
    <w:rsid w:val="00D87B3D"/>
    <w:rsid w:val="00DA07AD"/>
    <w:rsid w:val="00DB1C30"/>
    <w:rsid w:val="00DB4A84"/>
    <w:rsid w:val="00DB75BD"/>
    <w:rsid w:val="00DB7F36"/>
    <w:rsid w:val="00DC00CC"/>
    <w:rsid w:val="00DC136B"/>
    <w:rsid w:val="00DC77E8"/>
    <w:rsid w:val="00DE0125"/>
    <w:rsid w:val="00DE11C8"/>
    <w:rsid w:val="00DE2191"/>
    <w:rsid w:val="00DE48C8"/>
    <w:rsid w:val="00DE5B6C"/>
    <w:rsid w:val="00DF09EC"/>
    <w:rsid w:val="00DF4D3D"/>
    <w:rsid w:val="00DF7436"/>
    <w:rsid w:val="00E02367"/>
    <w:rsid w:val="00E04006"/>
    <w:rsid w:val="00E11D80"/>
    <w:rsid w:val="00E1377D"/>
    <w:rsid w:val="00E1421E"/>
    <w:rsid w:val="00E2383E"/>
    <w:rsid w:val="00E33D58"/>
    <w:rsid w:val="00E369E8"/>
    <w:rsid w:val="00E5413B"/>
    <w:rsid w:val="00E5624E"/>
    <w:rsid w:val="00E61087"/>
    <w:rsid w:val="00E62378"/>
    <w:rsid w:val="00E66A69"/>
    <w:rsid w:val="00E66C95"/>
    <w:rsid w:val="00E7586C"/>
    <w:rsid w:val="00E85918"/>
    <w:rsid w:val="00E86374"/>
    <w:rsid w:val="00E92050"/>
    <w:rsid w:val="00E96111"/>
    <w:rsid w:val="00EA5E7D"/>
    <w:rsid w:val="00EA7007"/>
    <w:rsid w:val="00EA7C31"/>
    <w:rsid w:val="00EB07C6"/>
    <w:rsid w:val="00EC064F"/>
    <w:rsid w:val="00EC24A9"/>
    <w:rsid w:val="00EC53E9"/>
    <w:rsid w:val="00ED0EF8"/>
    <w:rsid w:val="00ED1258"/>
    <w:rsid w:val="00ED69F2"/>
    <w:rsid w:val="00EE0AAE"/>
    <w:rsid w:val="00EE2565"/>
    <w:rsid w:val="00EE77E4"/>
    <w:rsid w:val="00F00507"/>
    <w:rsid w:val="00F0091F"/>
    <w:rsid w:val="00F03F86"/>
    <w:rsid w:val="00F067B5"/>
    <w:rsid w:val="00F13FE2"/>
    <w:rsid w:val="00F17FC1"/>
    <w:rsid w:val="00F30316"/>
    <w:rsid w:val="00F3496B"/>
    <w:rsid w:val="00F355B8"/>
    <w:rsid w:val="00F408E9"/>
    <w:rsid w:val="00F40D61"/>
    <w:rsid w:val="00F41EA1"/>
    <w:rsid w:val="00F43A98"/>
    <w:rsid w:val="00F61560"/>
    <w:rsid w:val="00F71018"/>
    <w:rsid w:val="00F72AA8"/>
    <w:rsid w:val="00F763A7"/>
    <w:rsid w:val="00F85F3C"/>
    <w:rsid w:val="00F97DB0"/>
    <w:rsid w:val="00FA25A0"/>
    <w:rsid w:val="00FA30D2"/>
    <w:rsid w:val="00FA492E"/>
    <w:rsid w:val="00FC1D96"/>
    <w:rsid w:val="00FD2008"/>
    <w:rsid w:val="00FD68FD"/>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9523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4EE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4595"/>
    <w:pPr>
      <w:tabs>
        <w:tab w:val="center" w:pos="4320"/>
        <w:tab w:val="right" w:pos="8640"/>
      </w:tabs>
      <w:spacing w:after="0" w:line="240" w:lineRule="auto"/>
    </w:pPr>
  </w:style>
  <w:style w:type="character" w:customStyle="1" w:styleId="HeaderChar">
    <w:name w:val="Header Char"/>
    <w:basedOn w:val="DefaultParagraphFont"/>
    <w:link w:val="Header"/>
    <w:uiPriority w:val="99"/>
    <w:rsid w:val="00D34595"/>
  </w:style>
  <w:style w:type="paragraph" w:styleId="Footer">
    <w:name w:val="footer"/>
    <w:basedOn w:val="Normal"/>
    <w:link w:val="FooterChar"/>
    <w:uiPriority w:val="99"/>
    <w:unhideWhenUsed/>
    <w:rsid w:val="00D34595"/>
    <w:pPr>
      <w:tabs>
        <w:tab w:val="center" w:pos="4320"/>
        <w:tab w:val="right" w:pos="8640"/>
      </w:tabs>
      <w:spacing w:after="0" w:line="240" w:lineRule="auto"/>
    </w:pPr>
  </w:style>
  <w:style w:type="character" w:customStyle="1" w:styleId="FooterChar">
    <w:name w:val="Footer Char"/>
    <w:basedOn w:val="DefaultParagraphFont"/>
    <w:link w:val="Footer"/>
    <w:uiPriority w:val="99"/>
    <w:rsid w:val="00D34595"/>
  </w:style>
  <w:style w:type="paragraph" w:styleId="BalloonText">
    <w:name w:val="Balloon Text"/>
    <w:basedOn w:val="Normal"/>
    <w:link w:val="BalloonTextChar"/>
    <w:uiPriority w:val="99"/>
    <w:semiHidden/>
    <w:unhideWhenUsed/>
    <w:rsid w:val="00D3459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4595"/>
    <w:rPr>
      <w:rFonts w:ascii="Tahoma" w:hAnsi="Tahoma" w:cs="Tahoma"/>
      <w:sz w:val="16"/>
      <w:szCs w:val="16"/>
    </w:rPr>
  </w:style>
  <w:style w:type="paragraph" w:styleId="ListParagraph">
    <w:name w:val="List Paragraph"/>
    <w:basedOn w:val="Normal"/>
    <w:uiPriority w:val="34"/>
    <w:qFormat/>
    <w:rsid w:val="00D34595"/>
    <w:pPr>
      <w:ind w:left="720"/>
      <w:contextualSpacing/>
    </w:pPr>
  </w:style>
  <w:style w:type="paragraph" w:styleId="Caption">
    <w:name w:val="caption"/>
    <w:basedOn w:val="Normal"/>
    <w:next w:val="Normal"/>
    <w:uiPriority w:val="35"/>
    <w:unhideWhenUsed/>
    <w:qFormat/>
    <w:rsid w:val="00BC5B8E"/>
    <w:pPr>
      <w:spacing w:line="240" w:lineRule="auto"/>
    </w:pPr>
    <w:rPr>
      <w:b/>
      <w:bCs/>
      <w:color w:val="4F81BD" w:themeColor="accent1"/>
      <w:sz w:val="18"/>
      <w:szCs w:val="18"/>
    </w:rPr>
  </w:style>
  <w:style w:type="paragraph" w:customStyle="1" w:styleId="DecimalAligned">
    <w:name w:val="Decimal Aligned"/>
    <w:basedOn w:val="Normal"/>
    <w:uiPriority w:val="40"/>
    <w:qFormat/>
    <w:rsid w:val="00D87B3D"/>
    <w:pPr>
      <w:tabs>
        <w:tab w:val="decimal" w:pos="360"/>
      </w:tabs>
    </w:pPr>
    <w:rPr>
      <w:rFonts w:eastAsiaTheme="minorEastAsia"/>
    </w:rPr>
  </w:style>
  <w:style w:type="character" w:styleId="SubtleEmphasis">
    <w:name w:val="Subtle Emphasis"/>
    <w:basedOn w:val="DefaultParagraphFont"/>
    <w:uiPriority w:val="19"/>
    <w:qFormat/>
    <w:rsid w:val="00D87B3D"/>
    <w:rPr>
      <w:rFonts w:eastAsiaTheme="minorEastAsia" w:cstheme="minorBidi"/>
      <w:bCs w:val="0"/>
      <w:i/>
      <w:iCs/>
      <w:color w:val="808080" w:themeColor="text1" w:themeTint="7F"/>
      <w:szCs w:val="22"/>
      <w:lang w:val="en-US"/>
    </w:rPr>
  </w:style>
  <w:style w:type="table" w:customStyle="1" w:styleId="LightGrid-Accent11">
    <w:name w:val="Light Grid - Accent 11"/>
    <w:basedOn w:val="TableNormal"/>
    <w:uiPriority w:val="62"/>
    <w:rsid w:val="00D87B3D"/>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uiPriority w:val="59"/>
    <w:rsid w:val="0087245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List-Accent11">
    <w:name w:val="Light List - Accent 11"/>
    <w:basedOn w:val="TableNormal"/>
    <w:uiPriority w:val="61"/>
    <w:rsid w:val="00872451"/>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4.emf"/><Relationship Id="rId26" Type="http://schemas.openxmlformats.org/officeDocument/2006/relationships/image" Target="media/image8.emf"/><Relationship Id="rId39" Type="http://schemas.openxmlformats.org/officeDocument/2006/relationships/image" Target="media/image14.jpeg"/><Relationship Id="rId21" Type="http://schemas.openxmlformats.org/officeDocument/2006/relationships/oleObject" Target="embeddings/oleObject4.bin"/><Relationship Id="rId34" Type="http://schemas.openxmlformats.org/officeDocument/2006/relationships/diagramQuickStyle" Target="diagrams/quickStyle2.xml"/><Relationship Id="rId42" Type="http://schemas.openxmlformats.org/officeDocument/2006/relationships/image" Target="media/image16.emf"/><Relationship Id="rId47" Type="http://schemas.openxmlformats.org/officeDocument/2006/relationships/oleObject" Target="embeddings/oleObject13.bin"/><Relationship Id="rId50" Type="http://schemas.openxmlformats.org/officeDocument/2006/relationships/diagramData" Target="diagrams/data3.xml"/><Relationship Id="rId55" Type="http://schemas.openxmlformats.org/officeDocument/2006/relationships/header" Target="header2.xml"/><Relationship Id="rId63" Type="http://schemas.openxmlformats.org/officeDocument/2006/relationships/footer" Target="footer3.xm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7.emf"/><Relationship Id="rId32" Type="http://schemas.openxmlformats.org/officeDocument/2006/relationships/diagramData" Target="diagrams/data2.xml"/><Relationship Id="rId37" Type="http://schemas.openxmlformats.org/officeDocument/2006/relationships/image" Target="media/image12.png"/><Relationship Id="rId40" Type="http://schemas.openxmlformats.org/officeDocument/2006/relationships/image" Target="media/image15.emf"/><Relationship Id="rId45" Type="http://schemas.openxmlformats.org/officeDocument/2006/relationships/oleObject" Target="embeddings/oleObject12.bin"/><Relationship Id="rId53" Type="http://schemas.openxmlformats.org/officeDocument/2006/relationships/diagramColors" Target="diagrams/colors3.xml"/><Relationship Id="rId58" Type="http://schemas.openxmlformats.org/officeDocument/2006/relationships/image" Target="media/image20.jpeg"/><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9.emf"/><Relationship Id="rId36" Type="http://schemas.openxmlformats.org/officeDocument/2006/relationships/image" Target="media/image11.jpeg"/><Relationship Id="rId49" Type="http://schemas.openxmlformats.org/officeDocument/2006/relationships/oleObject" Target="embeddings/oleObject14.bin"/><Relationship Id="rId57" Type="http://schemas.openxmlformats.org/officeDocument/2006/relationships/footer" Target="footer2.xml"/><Relationship Id="rId61" Type="http://schemas.openxmlformats.org/officeDocument/2006/relationships/header" Target="header3.xml"/><Relationship Id="rId10" Type="http://schemas.openxmlformats.org/officeDocument/2006/relationships/diagramData" Target="diagrams/data1.xml"/><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17.emf"/><Relationship Id="rId52" Type="http://schemas.openxmlformats.org/officeDocument/2006/relationships/diagramQuickStyle" Target="diagrams/quickStyle3.xml"/><Relationship Id="rId60" Type="http://schemas.openxmlformats.org/officeDocument/2006/relationships/image" Target="media/image22.jpeg"/><Relationship Id="rId65"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oleObject" Target="embeddings/oleObject7.bin"/><Relationship Id="rId30" Type="http://schemas.openxmlformats.org/officeDocument/2006/relationships/image" Target="media/image10.emf"/><Relationship Id="rId35" Type="http://schemas.openxmlformats.org/officeDocument/2006/relationships/diagramColors" Target="diagrams/colors2.xml"/><Relationship Id="rId43" Type="http://schemas.openxmlformats.org/officeDocument/2006/relationships/oleObject" Target="embeddings/oleObject11.bin"/><Relationship Id="rId48" Type="http://schemas.openxmlformats.org/officeDocument/2006/relationships/image" Target="media/image19.emf"/><Relationship Id="rId56" Type="http://schemas.openxmlformats.org/officeDocument/2006/relationships/footer" Target="footer1.xml"/><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diagramLayout" Target="diagrams/layout3.xml"/><Relationship Id="rId3" Type="http://schemas.openxmlformats.org/officeDocument/2006/relationships/numbering" Target="numbering.xml"/><Relationship Id="rId12" Type="http://schemas.openxmlformats.org/officeDocument/2006/relationships/diagramQuickStyle" Target="diagrams/quickStyle1.xml"/><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diagramLayout" Target="diagrams/layout2.xml"/><Relationship Id="rId38" Type="http://schemas.openxmlformats.org/officeDocument/2006/relationships/image" Target="media/image13.png"/><Relationship Id="rId46" Type="http://schemas.openxmlformats.org/officeDocument/2006/relationships/image" Target="media/image18.emf"/><Relationship Id="rId59" Type="http://schemas.openxmlformats.org/officeDocument/2006/relationships/image" Target="media/image21.jpeg"/><Relationship Id="rId67" Type="http://schemas.openxmlformats.org/officeDocument/2006/relationships/glossaryDocument" Target="glossary/document.xml"/><Relationship Id="rId20" Type="http://schemas.openxmlformats.org/officeDocument/2006/relationships/image" Target="media/image5.emf"/><Relationship Id="rId41" Type="http://schemas.openxmlformats.org/officeDocument/2006/relationships/oleObject" Target="embeddings/oleObject10.bin"/><Relationship Id="rId54" Type="http://schemas.openxmlformats.org/officeDocument/2006/relationships/header" Target="header1.xml"/><Relationship Id="rId62" Type="http://schemas.openxmlformats.org/officeDocument/2006/relationships/header" Target="header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C20862-5733-471F-9E7A-081BBDB07744}" type="doc">
      <dgm:prSet loTypeId="urn:microsoft.com/office/officeart/2005/8/layout/radial3" loCatId="cycle" qsTypeId="urn:microsoft.com/office/officeart/2005/8/quickstyle/simple5" qsCatId="simple" csTypeId="urn:microsoft.com/office/officeart/2005/8/colors/accent1_2" csCatId="accent1" phldr="1"/>
      <dgm:spPr/>
      <dgm:t>
        <a:bodyPr/>
        <a:lstStyle/>
        <a:p>
          <a:endParaRPr lang="en-US"/>
        </a:p>
      </dgm:t>
    </dgm:pt>
    <dgm:pt modelId="{A38BD306-AFBB-4509-85D1-C012B2570A26}">
      <dgm:prSet phldrT="[Text]"/>
      <dgm:spPr/>
      <dgm:t>
        <a:bodyPr/>
        <a:lstStyle/>
        <a:p>
          <a:r>
            <a:rPr lang="en-US"/>
            <a:t>Faculty Information System</a:t>
          </a:r>
        </a:p>
      </dgm:t>
    </dgm:pt>
    <dgm:pt modelId="{867DAE93-B633-488F-9378-87345437AA4F}" type="parTrans" cxnId="{86EAC1E2-D076-4E03-9FA2-6F43E48B2E9C}">
      <dgm:prSet/>
      <dgm:spPr/>
      <dgm:t>
        <a:bodyPr/>
        <a:lstStyle/>
        <a:p>
          <a:endParaRPr lang="en-US"/>
        </a:p>
      </dgm:t>
    </dgm:pt>
    <dgm:pt modelId="{EA970E2E-AEE7-4BA0-B343-6F7DA2E0E0E9}" type="sibTrans" cxnId="{86EAC1E2-D076-4E03-9FA2-6F43E48B2E9C}">
      <dgm:prSet/>
      <dgm:spPr/>
      <dgm:t>
        <a:bodyPr/>
        <a:lstStyle/>
        <a:p>
          <a:endParaRPr lang="en-US"/>
        </a:p>
      </dgm:t>
    </dgm:pt>
    <dgm:pt modelId="{D805C383-DB07-4F3F-9D0B-E5CE39039076}">
      <dgm:prSet phldrT="[Text]"/>
      <dgm:spPr/>
      <dgm:t>
        <a:bodyPr/>
        <a:lstStyle/>
        <a:p>
          <a:r>
            <a:rPr lang="en-US"/>
            <a:t>Employees</a:t>
          </a:r>
        </a:p>
      </dgm:t>
    </dgm:pt>
    <dgm:pt modelId="{619E72A4-64C5-459A-ACFC-E63CF98689F9}" type="parTrans" cxnId="{22E0AB13-2B6A-4748-BBCB-DC62E094B888}">
      <dgm:prSet/>
      <dgm:spPr/>
      <dgm:t>
        <a:bodyPr/>
        <a:lstStyle/>
        <a:p>
          <a:endParaRPr lang="en-US"/>
        </a:p>
      </dgm:t>
    </dgm:pt>
    <dgm:pt modelId="{D5C5AD85-6F3C-4E0B-A7A6-6BEDB3A99F35}" type="sibTrans" cxnId="{22E0AB13-2B6A-4748-BBCB-DC62E094B888}">
      <dgm:prSet/>
      <dgm:spPr/>
      <dgm:t>
        <a:bodyPr/>
        <a:lstStyle/>
        <a:p>
          <a:endParaRPr lang="en-US"/>
        </a:p>
      </dgm:t>
    </dgm:pt>
    <dgm:pt modelId="{BC59328D-F0B3-4275-A1B6-24A28104BBBD}">
      <dgm:prSet phldrT="[Text]"/>
      <dgm:spPr/>
      <dgm:t>
        <a:bodyPr/>
        <a:lstStyle/>
        <a:p>
          <a:r>
            <a:rPr lang="en-US"/>
            <a:t>Courses</a:t>
          </a:r>
        </a:p>
      </dgm:t>
    </dgm:pt>
    <dgm:pt modelId="{148C95E7-A1A0-47BB-8509-C8E2552D8C5D}" type="parTrans" cxnId="{EF8A5C72-6B0C-49B9-8377-60DB26A28FF8}">
      <dgm:prSet/>
      <dgm:spPr/>
      <dgm:t>
        <a:bodyPr/>
        <a:lstStyle/>
        <a:p>
          <a:endParaRPr lang="en-US"/>
        </a:p>
      </dgm:t>
    </dgm:pt>
    <dgm:pt modelId="{4793BBE3-C595-4CF4-ACDE-E295BE572809}" type="sibTrans" cxnId="{EF8A5C72-6B0C-49B9-8377-60DB26A28FF8}">
      <dgm:prSet/>
      <dgm:spPr/>
      <dgm:t>
        <a:bodyPr/>
        <a:lstStyle/>
        <a:p>
          <a:endParaRPr lang="en-US"/>
        </a:p>
      </dgm:t>
    </dgm:pt>
    <dgm:pt modelId="{C6C65C0D-F3D0-4580-8828-49073A0B1B1A}">
      <dgm:prSet phldrT="[Text]"/>
      <dgm:spPr/>
      <dgm:t>
        <a:bodyPr/>
        <a:lstStyle/>
        <a:p>
          <a:r>
            <a:rPr lang="en-US"/>
            <a:t>Departments</a:t>
          </a:r>
        </a:p>
      </dgm:t>
    </dgm:pt>
    <dgm:pt modelId="{0010F55B-C56D-4A86-88A0-3E78651F488E}" type="parTrans" cxnId="{DEDFE6E6-2CDC-42FE-A1AD-D0FD1A8356D5}">
      <dgm:prSet/>
      <dgm:spPr/>
      <dgm:t>
        <a:bodyPr/>
        <a:lstStyle/>
        <a:p>
          <a:endParaRPr lang="en-US"/>
        </a:p>
      </dgm:t>
    </dgm:pt>
    <dgm:pt modelId="{3B354F6C-A8ED-414A-B47B-B9AD06C6875C}" type="sibTrans" cxnId="{DEDFE6E6-2CDC-42FE-A1AD-D0FD1A8356D5}">
      <dgm:prSet/>
      <dgm:spPr/>
      <dgm:t>
        <a:bodyPr/>
        <a:lstStyle/>
        <a:p>
          <a:endParaRPr lang="en-US"/>
        </a:p>
      </dgm:t>
    </dgm:pt>
    <dgm:pt modelId="{E5FB4A76-238F-4651-A8F6-9D5AA4EF04BB}">
      <dgm:prSet phldrT="[Text]"/>
      <dgm:spPr/>
      <dgm:t>
        <a:bodyPr/>
        <a:lstStyle/>
        <a:p>
          <a:r>
            <a:rPr lang="en-US"/>
            <a:t>Instructors</a:t>
          </a:r>
        </a:p>
      </dgm:t>
    </dgm:pt>
    <dgm:pt modelId="{72B98BF6-F8E7-401B-9137-75175B243434}" type="parTrans" cxnId="{52604BDF-E6C1-46CA-9D70-838487A16922}">
      <dgm:prSet/>
      <dgm:spPr/>
      <dgm:t>
        <a:bodyPr/>
        <a:lstStyle/>
        <a:p>
          <a:endParaRPr lang="en-US"/>
        </a:p>
      </dgm:t>
    </dgm:pt>
    <dgm:pt modelId="{C56497CE-129D-4E4A-9C26-BDD7E5BED3BA}" type="sibTrans" cxnId="{52604BDF-E6C1-46CA-9D70-838487A16922}">
      <dgm:prSet/>
      <dgm:spPr/>
      <dgm:t>
        <a:bodyPr/>
        <a:lstStyle/>
        <a:p>
          <a:endParaRPr lang="en-US"/>
        </a:p>
      </dgm:t>
    </dgm:pt>
    <dgm:pt modelId="{8AC1FC2B-7C5D-4B9F-8C9A-093E8D98C070}">
      <dgm:prSet phldrT="[Text]"/>
      <dgm:spPr/>
      <dgm:t>
        <a:bodyPr/>
        <a:lstStyle/>
        <a:p>
          <a:r>
            <a:rPr lang="en-US"/>
            <a:t>Certificates</a:t>
          </a:r>
        </a:p>
      </dgm:t>
    </dgm:pt>
    <dgm:pt modelId="{888009E1-22AF-4BBA-8A17-518D8EC02BA1}" type="parTrans" cxnId="{830C3A02-FD0F-4476-A307-382C2266BC0C}">
      <dgm:prSet/>
      <dgm:spPr/>
      <dgm:t>
        <a:bodyPr/>
        <a:lstStyle/>
        <a:p>
          <a:endParaRPr lang="en-US"/>
        </a:p>
      </dgm:t>
    </dgm:pt>
    <dgm:pt modelId="{97053D07-AAD7-43CC-BC7F-D7E16FC2443E}" type="sibTrans" cxnId="{830C3A02-FD0F-4476-A307-382C2266BC0C}">
      <dgm:prSet/>
      <dgm:spPr/>
      <dgm:t>
        <a:bodyPr/>
        <a:lstStyle/>
        <a:p>
          <a:endParaRPr lang="en-US"/>
        </a:p>
      </dgm:t>
    </dgm:pt>
    <dgm:pt modelId="{721135B1-40AA-4606-B824-999D472DD200}" type="pres">
      <dgm:prSet presAssocID="{66C20862-5733-471F-9E7A-081BBDB07744}" presName="composite" presStyleCnt="0">
        <dgm:presLayoutVars>
          <dgm:chMax val="1"/>
          <dgm:dir/>
          <dgm:resizeHandles val="exact"/>
        </dgm:presLayoutVars>
      </dgm:prSet>
      <dgm:spPr/>
      <dgm:t>
        <a:bodyPr/>
        <a:lstStyle/>
        <a:p>
          <a:endParaRPr lang="en-US"/>
        </a:p>
      </dgm:t>
    </dgm:pt>
    <dgm:pt modelId="{D82B1397-941E-4073-8529-582A02842049}" type="pres">
      <dgm:prSet presAssocID="{66C20862-5733-471F-9E7A-081BBDB07744}" presName="radial" presStyleCnt="0">
        <dgm:presLayoutVars>
          <dgm:animLvl val="ctr"/>
        </dgm:presLayoutVars>
      </dgm:prSet>
      <dgm:spPr/>
    </dgm:pt>
    <dgm:pt modelId="{AECA6E40-8634-4620-B34F-CD1A50069184}" type="pres">
      <dgm:prSet presAssocID="{A38BD306-AFBB-4509-85D1-C012B2570A26}" presName="centerShape" presStyleLbl="vennNode1" presStyleIdx="0" presStyleCnt="6"/>
      <dgm:spPr/>
      <dgm:t>
        <a:bodyPr/>
        <a:lstStyle/>
        <a:p>
          <a:endParaRPr lang="en-US"/>
        </a:p>
      </dgm:t>
    </dgm:pt>
    <dgm:pt modelId="{E18E9C82-C94E-4ADA-82B4-B7729F88E07B}" type="pres">
      <dgm:prSet presAssocID="{D805C383-DB07-4F3F-9D0B-E5CE39039076}" presName="node" presStyleLbl="vennNode1" presStyleIdx="1" presStyleCnt="6">
        <dgm:presLayoutVars>
          <dgm:bulletEnabled val="1"/>
        </dgm:presLayoutVars>
      </dgm:prSet>
      <dgm:spPr/>
      <dgm:t>
        <a:bodyPr/>
        <a:lstStyle/>
        <a:p>
          <a:endParaRPr lang="en-US"/>
        </a:p>
      </dgm:t>
    </dgm:pt>
    <dgm:pt modelId="{31D37871-54C6-4F27-835F-884BC6535300}" type="pres">
      <dgm:prSet presAssocID="{BC59328D-F0B3-4275-A1B6-24A28104BBBD}" presName="node" presStyleLbl="vennNode1" presStyleIdx="2" presStyleCnt="6">
        <dgm:presLayoutVars>
          <dgm:bulletEnabled val="1"/>
        </dgm:presLayoutVars>
      </dgm:prSet>
      <dgm:spPr/>
      <dgm:t>
        <a:bodyPr/>
        <a:lstStyle/>
        <a:p>
          <a:endParaRPr lang="en-US"/>
        </a:p>
      </dgm:t>
    </dgm:pt>
    <dgm:pt modelId="{7013C94F-80F3-4E06-B9FA-4109BE4DEB5E}" type="pres">
      <dgm:prSet presAssocID="{C6C65C0D-F3D0-4580-8828-49073A0B1B1A}" presName="node" presStyleLbl="vennNode1" presStyleIdx="3" presStyleCnt="6">
        <dgm:presLayoutVars>
          <dgm:bulletEnabled val="1"/>
        </dgm:presLayoutVars>
      </dgm:prSet>
      <dgm:spPr/>
      <dgm:t>
        <a:bodyPr/>
        <a:lstStyle/>
        <a:p>
          <a:endParaRPr lang="en-US"/>
        </a:p>
      </dgm:t>
    </dgm:pt>
    <dgm:pt modelId="{0286C12C-C98D-4492-9095-6D9A02B106D8}" type="pres">
      <dgm:prSet presAssocID="{E5FB4A76-238F-4651-A8F6-9D5AA4EF04BB}" presName="node" presStyleLbl="vennNode1" presStyleIdx="4" presStyleCnt="6">
        <dgm:presLayoutVars>
          <dgm:bulletEnabled val="1"/>
        </dgm:presLayoutVars>
      </dgm:prSet>
      <dgm:spPr/>
      <dgm:t>
        <a:bodyPr/>
        <a:lstStyle/>
        <a:p>
          <a:endParaRPr lang="en-US"/>
        </a:p>
      </dgm:t>
    </dgm:pt>
    <dgm:pt modelId="{247D1E0F-72BB-4B52-9217-BB58FA0870A4}" type="pres">
      <dgm:prSet presAssocID="{8AC1FC2B-7C5D-4B9F-8C9A-093E8D98C070}" presName="node" presStyleLbl="vennNode1" presStyleIdx="5" presStyleCnt="6">
        <dgm:presLayoutVars>
          <dgm:bulletEnabled val="1"/>
        </dgm:presLayoutVars>
      </dgm:prSet>
      <dgm:spPr/>
      <dgm:t>
        <a:bodyPr/>
        <a:lstStyle/>
        <a:p>
          <a:endParaRPr lang="en-US"/>
        </a:p>
      </dgm:t>
    </dgm:pt>
  </dgm:ptLst>
  <dgm:cxnLst>
    <dgm:cxn modelId="{C8FB2841-596E-487D-B77E-EF3F3D7EDCB5}" type="presOf" srcId="{A38BD306-AFBB-4509-85D1-C012B2570A26}" destId="{AECA6E40-8634-4620-B34F-CD1A50069184}" srcOrd="0" destOrd="0" presId="urn:microsoft.com/office/officeart/2005/8/layout/radial3"/>
    <dgm:cxn modelId="{3D90CD92-156B-4976-8874-3EE51342781F}" type="presOf" srcId="{C6C65C0D-F3D0-4580-8828-49073A0B1B1A}" destId="{7013C94F-80F3-4E06-B9FA-4109BE4DEB5E}" srcOrd="0" destOrd="0" presId="urn:microsoft.com/office/officeart/2005/8/layout/radial3"/>
    <dgm:cxn modelId="{830C3A02-FD0F-4476-A307-382C2266BC0C}" srcId="{A38BD306-AFBB-4509-85D1-C012B2570A26}" destId="{8AC1FC2B-7C5D-4B9F-8C9A-093E8D98C070}" srcOrd="4" destOrd="0" parTransId="{888009E1-22AF-4BBA-8A17-518D8EC02BA1}" sibTransId="{97053D07-AAD7-43CC-BC7F-D7E16FC2443E}"/>
    <dgm:cxn modelId="{52604BDF-E6C1-46CA-9D70-838487A16922}" srcId="{A38BD306-AFBB-4509-85D1-C012B2570A26}" destId="{E5FB4A76-238F-4651-A8F6-9D5AA4EF04BB}" srcOrd="3" destOrd="0" parTransId="{72B98BF6-F8E7-401B-9137-75175B243434}" sibTransId="{C56497CE-129D-4E4A-9C26-BDD7E5BED3BA}"/>
    <dgm:cxn modelId="{22023FC3-4B3A-48D8-B7BF-74F951DBE1AF}" type="presOf" srcId="{E5FB4A76-238F-4651-A8F6-9D5AA4EF04BB}" destId="{0286C12C-C98D-4492-9095-6D9A02B106D8}" srcOrd="0" destOrd="0" presId="urn:microsoft.com/office/officeart/2005/8/layout/radial3"/>
    <dgm:cxn modelId="{EB6E5212-F854-422F-9FD3-BB2995982C12}" type="presOf" srcId="{66C20862-5733-471F-9E7A-081BBDB07744}" destId="{721135B1-40AA-4606-B824-999D472DD200}" srcOrd="0" destOrd="0" presId="urn:microsoft.com/office/officeart/2005/8/layout/radial3"/>
    <dgm:cxn modelId="{D1D11E4E-1636-4CC7-B2B6-220EE54F1B50}" type="presOf" srcId="{D805C383-DB07-4F3F-9D0B-E5CE39039076}" destId="{E18E9C82-C94E-4ADA-82B4-B7729F88E07B}" srcOrd="0" destOrd="0" presId="urn:microsoft.com/office/officeart/2005/8/layout/radial3"/>
    <dgm:cxn modelId="{C88DF1E9-1BA6-46FF-8497-70676A61AED9}" type="presOf" srcId="{BC59328D-F0B3-4275-A1B6-24A28104BBBD}" destId="{31D37871-54C6-4F27-835F-884BC6535300}" srcOrd="0" destOrd="0" presId="urn:microsoft.com/office/officeart/2005/8/layout/radial3"/>
    <dgm:cxn modelId="{EF8A5C72-6B0C-49B9-8377-60DB26A28FF8}" srcId="{A38BD306-AFBB-4509-85D1-C012B2570A26}" destId="{BC59328D-F0B3-4275-A1B6-24A28104BBBD}" srcOrd="1" destOrd="0" parTransId="{148C95E7-A1A0-47BB-8509-C8E2552D8C5D}" sibTransId="{4793BBE3-C595-4CF4-ACDE-E295BE572809}"/>
    <dgm:cxn modelId="{22E0AB13-2B6A-4748-BBCB-DC62E094B888}" srcId="{A38BD306-AFBB-4509-85D1-C012B2570A26}" destId="{D805C383-DB07-4F3F-9D0B-E5CE39039076}" srcOrd="0" destOrd="0" parTransId="{619E72A4-64C5-459A-ACFC-E63CF98689F9}" sibTransId="{D5C5AD85-6F3C-4E0B-A7A6-6BEDB3A99F35}"/>
    <dgm:cxn modelId="{86EAC1E2-D076-4E03-9FA2-6F43E48B2E9C}" srcId="{66C20862-5733-471F-9E7A-081BBDB07744}" destId="{A38BD306-AFBB-4509-85D1-C012B2570A26}" srcOrd="0" destOrd="0" parTransId="{867DAE93-B633-488F-9378-87345437AA4F}" sibTransId="{EA970E2E-AEE7-4BA0-B343-6F7DA2E0E0E9}"/>
    <dgm:cxn modelId="{DEDFE6E6-2CDC-42FE-A1AD-D0FD1A8356D5}" srcId="{A38BD306-AFBB-4509-85D1-C012B2570A26}" destId="{C6C65C0D-F3D0-4580-8828-49073A0B1B1A}" srcOrd="2" destOrd="0" parTransId="{0010F55B-C56D-4A86-88A0-3E78651F488E}" sibTransId="{3B354F6C-A8ED-414A-B47B-B9AD06C6875C}"/>
    <dgm:cxn modelId="{42B4AF8F-BBCA-487B-BA1A-B4AC99F61112}" type="presOf" srcId="{8AC1FC2B-7C5D-4B9F-8C9A-093E8D98C070}" destId="{247D1E0F-72BB-4B52-9217-BB58FA0870A4}" srcOrd="0" destOrd="0" presId="urn:microsoft.com/office/officeart/2005/8/layout/radial3"/>
    <dgm:cxn modelId="{9DAADB8D-BC6B-48B2-BB0D-A8A08B6CC21D}" type="presParOf" srcId="{721135B1-40AA-4606-B824-999D472DD200}" destId="{D82B1397-941E-4073-8529-582A02842049}" srcOrd="0" destOrd="0" presId="urn:microsoft.com/office/officeart/2005/8/layout/radial3"/>
    <dgm:cxn modelId="{85EAEDEE-7EC2-4AFB-8085-43CF8CFF52E1}" type="presParOf" srcId="{D82B1397-941E-4073-8529-582A02842049}" destId="{AECA6E40-8634-4620-B34F-CD1A50069184}" srcOrd="0" destOrd="0" presId="urn:microsoft.com/office/officeart/2005/8/layout/radial3"/>
    <dgm:cxn modelId="{65465477-24CD-4928-98FB-620C6B5F8B0B}" type="presParOf" srcId="{D82B1397-941E-4073-8529-582A02842049}" destId="{E18E9C82-C94E-4ADA-82B4-B7729F88E07B}" srcOrd="1" destOrd="0" presId="urn:microsoft.com/office/officeart/2005/8/layout/radial3"/>
    <dgm:cxn modelId="{182912DB-6AC1-48C5-96C0-18C183B218D9}" type="presParOf" srcId="{D82B1397-941E-4073-8529-582A02842049}" destId="{31D37871-54C6-4F27-835F-884BC6535300}" srcOrd="2" destOrd="0" presId="urn:microsoft.com/office/officeart/2005/8/layout/radial3"/>
    <dgm:cxn modelId="{B68F01B9-2343-4F0F-A999-2F64E5BB2224}" type="presParOf" srcId="{D82B1397-941E-4073-8529-582A02842049}" destId="{7013C94F-80F3-4E06-B9FA-4109BE4DEB5E}" srcOrd="3" destOrd="0" presId="urn:microsoft.com/office/officeart/2005/8/layout/radial3"/>
    <dgm:cxn modelId="{CCB704D3-A6B7-442E-BEBD-DCAE5873D211}" type="presParOf" srcId="{D82B1397-941E-4073-8529-582A02842049}" destId="{0286C12C-C98D-4492-9095-6D9A02B106D8}" srcOrd="4" destOrd="0" presId="urn:microsoft.com/office/officeart/2005/8/layout/radial3"/>
    <dgm:cxn modelId="{6B1D944A-CF65-4DE8-BBEA-15859E2A73F0}" type="presParOf" srcId="{D82B1397-941E-4073-8529-582A02842049}" destId="{247D1E0F-72BB-4B52-9217-BB58FA0870A4}" srcOrd="5" destOrd="0" presId="urn:microsoft.com/office/officeart/2005/8/layout/radial3"/>
  </dgm:cxnLst>
  <dgm:bg/>
  <dgm:whole/>
</dgm:dataModel>
</file>

<file path=word/diagrams/data2.xml><?xml version="1.0" encoding="utf-8"?>
<dgm:dataModel xmlns:dgm="http://schemas.openxmlformats.org/drawingml/2006/diagram" xmlns:a="http://schemas.openxmlformats.org/drawingml/2006/main">
  <dgm:ptLst>
    <dgm:pt modelId="{C4D5B36E-54C6-4129-BA86-A7957523206E}" type="doc">
      <dgm:prSet loTypeId="urn:microsoft.com/office/officeart/2005/8/layout/radial3" loCatId="cycle" qsTypeId="urn:microsoft.com/office/officeart/2005/8/quickstyle/simple5" qsCatId="simple" csTypeId="urn:microsoft.com/office/officeart/2005/8/colors/accent1_2" csCatId="accent1" phldr="1"/>
      <dgm:spPr/>
      <dgm:t>
        <a:bodyPr/>
        <a:lstStyle/>
        <a:p>
          <a:endParaRPr lang="en-US"/>
        </a:p>
      </dgm:t>
    </dgm:pt>
    <dgm:pt modelId="{041892DB-0727-4CB0-AE33-AD56357CD8CB}">
      <dgm:prSet phldrT="[Text]"/>
      <dgm:spPr/>
      <dgm:t>
        <a:bodyPr/>
        <a:lstStyle/>
        <a:p>
          <a:r>
            <a:rPr lang="en-US"/>
            <a:t>Student Affairs Management</a:t>
          </a:r>
        </a:p>
      </dgm:t>
    </dgm:pt>
    <dgm:pt modelId="{8DA17E5B-E104-4F5E-A1B6-D95D0900BB3A}" type="parTrans" cxnId="{BC12CA39-F60B-49E7-8811-38A2494E8D69}">
      <dgm:prSet/>
      <dgm:spPr/>
      <dgm:t>
        <a:bodyPr/>
        <a:lstStyle/>
        <a:p>
          <a:endParaRPr lang="en-US"/>
        </a:p>
      </dgm:t>
    </dgm:pt>
    <dgm:pt modelId="{73F65D56-B14C-4787-99C6-B4E28C63E4EE}" type="sibTrans" cxnId="{BC12CA39-F60B-49E7-8811-38A2494E8D69}">
      <dgm:prSet/>
      <dgm:spPr/>
      <dgm:t>
        <a:bodyPr/>
        <a:lstStyle/>
        <a:p>
          <a:endParaRPr lang="en-US"/>
        </a:p>
      </dgm:t>
    </dgm:pt>
    <dgm:pt modelId="{F4C2691C-D0A2-4FF0-ACEB-F1E35810A2A4}">
      <dgm:prSet phldrT="[Text]"/>
      <dgm:spPr/>
      <dgm:t>
        <a:bodyPr/>
        <a:lstStyle/>
        <a:p>
          <a:r>
            <a:rPr lang="en-US"/>
            <a:t>Student</a:t>
          </a:r>
        </a:p>
      </dgm:t>
    </dgm:pt>
    <dgm:pt modelId="{0E1DA397-15F8-463F-80A0-E11B0991D450}" type="parTrans" cxnId="{8633C865-1FF7-415B-9B62-D4597BB7BEB3}">
      <dgm:prSet/>
      <dgm:spPr/>
      <dgm:t>
        <a:bodyPr/>
        <a:lstStyle/>
        <a:p>
          <a:endParaRPr lang="en-US"/>
        </a:p>
      </dgm:t>
    </dgm:pt>
    <dgm:pt modelId="{FE6CB5AB-40D0-4D2F-BD60-05E245486539}" type="sibTrans" cxnId="{8633C865-1FF7-415B-9B62-D4597BB7BEB3}">
      <dgm:prSet/>
      <dgm:spPr/>
      <dgm:t>
        <a:bodyPr/>
        <a:lstStyle/>
        <a:p>
          <a:endParaRPr lang="en-US"/>
        </a:p>
      </dgm:t>
    </dgm:pt>
    <dgm:pt modelId="{C79074E6-DB08-4D4D-B7F8-9385A113735A}">
      <dgm:prSet phldrT="[Text]"/>
      <dgm:spPr/>
      <dgm:t>
        <a:bodyPr/>
        <a:lstStyle/>
        <a:p>
          <a:r>
            <a:rPr lang="en-US"/>
            <a:t>Employee</a:t>
          </a:r>
        </a:p>
      </dgm:t>
    </dgm:pt>
    <dgm:pt modelId="{0A3B3238-49BD-40EA-A960-94CF7668AB3C}" type="parTrans" cxnId="{48E269B5-C7BD-4D7B-833A-C6F8F0E9A3F6}">
      <dgm:prSet/>
      <dgm:spPr/>
      <dgm:t>
        <a:bodyPr/>
        <a:lstStyle/>
        <a:p>
          <a:endParaRPr lang="en-US"/>
        </a:p>
      </dgm:t>
    </dgm:pt>
    <dgm:pt modelId="{5FDB20AC-188C-4DB5-98A3-4AA50B1070F3}" type="sibTrans" cxnId="{48E269B5-C7BD-4D7B-833A-C6F8F0E9A3F6}">
      <dgm:prSet/>
      <dgm:spPr/>
      <dgm:t>
        <a:bodyPr/>
        <a:lstStyle/>
        <a:p>
          <a:endParaRPr lang="en-US"/>
        </a:p>
      </dgm:t>
    </dgm:pt>
    <dgm:pt modelId="{DFE75F0D-04DA-4F09-98A0-342EB155EA85}">
      <dgm:prSet phldrT="[Text]"/>
      <dgm:spPr/>
      <dgm:t>
        <a:bodyPr/>
        <a:lstStyle/>
        <a:p>
          <a:r>
            <a:rPr lang="en-US"/>
            <a:t>CV</a:t>
          </a:r>
        </a:p>
      </dgm:t>
    </dgm:pt>
    <dgm:pt modelId="{C0085DED-F55B-4C78-B8EF-A925084F0034}" type="parTrans" cxnId="{30A6B863-E5C9-4192-85EA-1F057F315D8F}">
      <dgm:prSet/>
      <dgm:spPr/>
      <dgm:t>
        <a:bodyPr/>
        <a:lstStyle/>
        <a:p>
          <a:endParaRPr lang="en-US"/>
        </a:p>
      </dgm:t>
    </dgm:pt>
    <dgm:pt modelId="{1E40F7E2-1D7A-4D01-8680-3A314F411CF4}" type="sibTrans" cxnId="{30A6B863-E5C9-4192-85EA-1F057F315D8F}">
      <dgm:prSet/>
      <dgm:spPr/>
      <dgm:t>
        <a:bodyPr/>
        <a:lstStyle/>
        <a:p>
          <a:endParaRPr lang="en-US"/>
        </a:p>
      </dgm:t>
    </dgm:pt>
    <dgm:pt modelId="{9EBFF89D-20B5-44DB-BEE7-54AA0F2767EA}">
      <dgm:prSet phldrT="[Text]"/>
      <dgm:spPr/>
      <dgm:t>
        <a:bodyPr/>
        <a:lstStyle/>
        <a:p>
          <a:r>
            <a:rPr lang="en-US"/>
            <a:t>Instructor</a:t>
          </a:r>
        </a:p>
      </dgm:t>
    </dgm:pt>
    <dgm:pt modelId="{F1F2F86F-F49B-465D-B0FB-751BEFA18EE2}" type="parTrans" cxnId="{51D40AA7-87B3-4436-8EA1-6D25207EC251}">
      <dgm:prSet/>
      <dgm:spPr/>
      <dgm:t>
        <a:bodyPr/>
        <a:lstStyle/>
        <a:p>
          <a:endParaRPr lang="en-US"/>
        </a:p>
      </dgm:t>
    </dgm:pt>
    <dgm:pt modelId="{577F73D2-244E-4186-923E-A3D4E210783A}" type="sibTrans" cxnId="{51D40AA7-87B3-4436-8EA1-6D25207EC251}">
      <dgm:prSet/>
      <dgm:spPr/>
      <dgm:t>
        <a:bodyPr/>
        <a:lstStyle/>
        <a:p>
          <a:endParaRPr lang="en-US"/>
        </a:p>
      </dgm:t>
    </dgm:pt>
    <dgm:pt modelId="{2EC489A9-18A5-4FC9-BB66-C503443A909B}">
      <dgm:prSet phldrT="[Text]"/>
      <dgm:spPr/>
      <dgm:t>
        <a:bodyPr/>
        <a:lstStyle/>
        <a:p>
          <a:r>
            <a:rPr lang="en-US"/>
            <a:t>Course</a:t>
          </a:r>
        </a:p>
      </dgm:t>
    </dgm:pt>
    <dgm:pt modelId="{5AF51A3F-2B13-4506-8D3C-84349C2EC258}" type="parTrans" cxnId="{6262CBE1-C67B-486A-9E80-649E50E56DF9}">
      <dgm:prSet/>
      <dgm:spPr/>
      <dgm:t>
        <a:bodyPr/>
        <a:lstStyle/>
        <a:p>
          <a:endParaRPr lang="en-US"/>
        </a:p>
      </dgm:t>
    </dgm:pt>
    <dgm:pt modelId="{0AFCB751-F61D-4838-882E-B3386AD644A5}" type="sibTrans" cxnId="{6262CBE1-C67B-486A-9E80-649E50E56DF9}">
      <dgm:prSet/>
      <dgm:spPr/>
      <dgm:t>
        <a:bodyPr/>
        <a:lstStyle/>
        <a:p>
          <a:endParaRPr lang="en-US"/>
        </a:p>
      </dgm:t>
    </dgm:pt>
    <dgm:pt modelId="{010E6CA9-6BFD-4D30-B0AD-9DF95D806286}">
      <dgm:prSet phldrT="[Text]"/>
      <dgm:spPr/>
      <dgm:t>
        <a:bodyPr/>
        <a:lstStyle/>
        <a:p>
          <a:r>
            <a:rPr lang="en-US"/>
            <a:t>Certificate</a:t>
          </a:r>
        </a:p>
      </dgm:t>
    </dgm:pt>
    <dgm:pt modelId="{A3F86B08-7F03-4F20-ABE2-6C79390DE012}" type="parTrans" cxnId="{D80B6422-CE9E-44E5-9703-3867509844D7}">
      <dgm:prSet/>
      <dgm:spPr/>
      <dgm:t>
        <a:bodyPr/>
        <a:lstStyle/>
        <a:p>
          <a:endParaRPr lang="en-US"/>
        </a:p>
      </dgm:t>
    </dgm:pt>
    <dgm:pt modelId="{B81CEFA5-5FB1-4460-A6E4-500C9211D80B}" type="sibTrans" cxnId="{D80B6422-CE9E-44E5-9703-3867509844D7}">
      <dgm:prSet/>
      <dgm:spPr/>
      <dgm:t>
        <a:bodyPr/>
        <a:lstStyle/>
        <a:p>
          <a:endParaRPr lang="en-US"/>
        </a:p>
      </dgm:t>
    </dgm:pt>
    <dgm:pt modelId="{C1788D05-9333-4762-8F5A-BF67C80DA621}">
      <dgm:prSet phldrT="[Text]"/>
      <dgm:spPr/>
      <dgm:t>
        <a:bodyPr/>
        <a:lstStyle/>
        <a:p>
          <a:r>
            <a:rPr lang="en-US"/>
            <a:t>Exam</a:t>
          </a:r>
        </a:p>
      </dgm:t>
    </dgm:pt>
    <dgm:pt modelId="{C585E938-F149-456D-A79C-210B9603BC83}" type="parTrans" cxnId="{E954B339-AE44-49FC-B4FD-D24C4605EF7F}">
      <dgm:prSet/>
      <dgm:spPr/>
      <dgm:t>
        <a:bodyPr/>
        <a:lstStyle/>
        <a:p>
          <a:endParaRPr lang="en-US"/>
        </a:p>
      </dgm:t>
    </dgm:pt>
    <dgm:pt modelId="{CAD09501-D7FF-4C09-A5D9-2A897B5AC893}" type="sibTrans" cxnId="{E954B339-AE44-49FC-B4FD-D24C4605EF7F}">
      <dgm:prSet/>
      <dgm:spPr/>
      <dgm:t>
        <a:bodyPr/>
        <a:lstStyle/>
        <a:p>
          <a:endParaRPr lang="en-US"/>
        </a:p>
      </dgm:t>
    </dgm:pt>
    <dgm:pt modelId="{8C9F7624-4790-485B-BAB6-795B8638A8EF}">
      <dgm:prSet phldrT="[Text]"/>
      <dgm:spPr/>
      <dgm:t>
        <a:bodyPr/>
        <a:lstStyle/>
        <a:p>
          <a:r>
            <a:rPr lang="en-US"/>
            <a:t>Reference</a:t>
          </a:r>
        </a:p>
      </dgm:t>
    </dgm:pt>
    <dgm:pt modelId="{360AE108-C6CA-44C0-9811-478486A34D11}" type="parTrans" cxnId="{1DFB80AB-60DC-46A6-84D4-12E407ABF49A}">
      <dgm:prSet/>
      <dgm:spPr/>
      <dgm:t>
        <a:bodyPr/>
        <a:lstStyle/>
        <a:p>
          <a:endParaRPr lang="en-US"/>
        </a:p>
      </dgm:t>
    </dgm:pt>
    <dgm:pt modelId="{D60925AB-EBA2-4F60-9729-7559C0FC1E9C}" type="sibTrans" cxnId="{1DFB80AB-60DC-46A6-84D4-12E407ABF49A}">
      <dgm:prSet/>
      <dgm:spPr/>
      <dgm:t>
        <a:bodyPr/>
        <a:lstStyle/>
        <a:p>
          <a:endParaRPr lang="en-US"/>
        </a:p>
      </dgm:t>
    </dgm:pt>
    <dgm:pt modelId="{11579B9E-4EE2-414E-8BA9-78E00CC8B33C}">
      <dgm:prSet phldrT="[Text]"/>
      <dgm:spPr/>
      <dgm:t>
        <a:bodyPr/>
        <a:lstStyle/>
        <a:p>
          <a:r>
            <a:rPr lang="en-US"/>
            <a:t>Department</a:t>
          </a:r>
        </a:p>
      </dgm:t>
    </dgm:pt>
    <dgm:pt modelId="{25310FF6-F4BE-4ECA-B9D3-4D7AE3044A48}" type="parTrans" cxnId="{AF41D1AA-0157-47D2-8245-3C222E575FFE}">
      <dgm:prSet/>
      <dgm:spPr/>
      <dgm:t>
        <a:bodyPr/>
        <a:lstStyle/>
        <a:p>
          <a:endParaRPr lang="en-US"/>
        </a:p>
      </dgm:t>
    </dgm:pt>
    <dgm:pt modelId="{C0CF2EAF-A86F-4FB5-9DF4-D02A6B7B9B8D}" type="sibTrans" cxnId="{AF41D1AA-0157-47D2-8245-3C222E575FFE}">
      <dgm:prSet/>
      <dgm:spPr/>
      <dgm:t>
        <a:bodyPr/>
        <a:lstStyle/>
        <a:p>
          <a:endParaRPr lang="en-US"/>
        </a:p>
      </dgm:t>
    </dgm:pt>
    <dgm:pt modelId="{EF1DF5E7-8F9B-41AF-B409-1C1A4455063A}">
      <dgm:prSet phldrT="[Text]"/>
      <dgm:spPr/>
      <dgm:t>
        <a:bodyPr/>
        <a:lstStyle/>
        <a:p>
          <a:r>
            <a:rPr lang="en-US"/>
            <a:t>Faculty</a:t>
          </a:r>
        </a:p>
      </dgm:t>
    </dgm:pt>
    <dgm:pt modelId="{EAC820C8-EB41-4952-A2B7-61C56C10FF12}" type="parTrans" cxnId="{97A6F41D-C358-47D0-BFE7-C25B4B0D185F}">
      <dgm:prSet/>
      <dgm:spPr/>
      <dgm:t>
        <a:bodyPr/>
        <a:lstStyle/>
        <a:p>
          <a:endParaRPr lang="en-US"/>
        </a:p>
      </dgm:t>
    </dgm:pt>
    <dgm:pt modelId="{5A2CA71D-5AA8-4663-94CA-D33642B812F1}" type="sibTrans" cxnId="{97A6F41D-C358-47D0-BFE7-C25B4B0D185F}">
      <dgm:prSet/>
      <dgm:spPr/>
      <dgm:t>
        <a:bodyPr/>
        <a:lstStyle/>
        <a:p>
          <a:endParaRPr lang="en-US"/>
        </a:p>
      </dgm:t>
    </dgm:pt>
    <dgm:pt modelId="{65B82CE4-EF78-4CC9-956F-6FF39BA9B937}">
      <dgm:prSet phldrT="[Text]"/>
      <dgm:spPr/>
      <dgm:t>
        <a:bodyPr/>
        <a:lstStyle/>
        <a:p>
          <a:r>
            <a:rPr lang="en-US"/>
            <a:t>Questions</a:t>
          </a:r>
        </a:p>
      </dgm:t>
    </dgm:pt>
    <dgm:pt modelId="{F009EB5E-8585-480C-ACDC-19D878429B0C}" type="parTrans" cxnId="{CB847B07-BF2F-4C3E-9CBA-3AB6003AF9CB}">
      <dgm:prSet/>
      <dgm:spPr/>
      <dgm:t>
        <a:bodyPr/>
        <a:lstStyle/>
        <a:p>
          <a:endParaRPr lang="en-US"/>
        </a:p>
      </dgm:t>
    </dgm:pt>
    <dgm:pt modelId="{52F80C9E-C3AC-404E-9486-05E5C7F3A82E}" type="sibTrans" cxnId="{CB847B07-BF2F-4C3E-9CBA-3AB6003AF9CB}">
      <dgm:prSet/>
      <dgm:spPr/>
      <dgm:t>
        <a:bodyPr/>
        <a:lstStyle/>
        <a:p>
          <a:endParaRPr lang="en-US"/>
        </a:p>
      </dgm:t>
    </dgm:pt>
    <dgm:pt modelId="{3D8C9F01-7948-4DF7-98B7-53FB6400D967}" type="pres">
      <dgm:prSet presAssocID="{C4D5B36E-54C6-4129-BA86-A7957523206E}" presName="composite" presStyleCnt="0">
        <dgm:presLayoutVars>
          <dgm:chMax val="1"/>
          <dgm:dir/>
          <dgm:resizeHandles val="exact"/>
        </dgm:presLayoutVars>
      </dgm:prSet>
      <dgm:spPr/>
      <dgm:t>
        <a:bodyPr/>
        <a:lstStyle/>
        <a:p>
          <a:endParaRPr lang="en-US"/>
        </a:p>
      </dgm:t>
    </dgm:pt>
    <dgm:pt modelId="{C3D4879E-744C-4412-AE5C-9B1C67BD85A8}" type="pres">
      <dgm:prSet presAssocID="{C4D5B36E-54C6-4129-BA86-A7957523206E}" presName="radial" presStyleCnt="0">
        <dgm:presLayoutVars>
          <dgm:animLvl val="ctr"/>
        </dgm:presLayoutVars>
      </dgm:prSet>
      <dgm:spPr/>
    </dgm:pt>
    <dgm:pt modelId="{37F777BB-101A-4519-BC8E-01C315A6C020}" type="pres">
      <dgm:prSet presAssocID="{041892DB-0727-4CB0-AE33-AD56357CD8CB}" presName="centerShape" presStyleLbl="vennNode1" presStyleIdx="0" presStyleCnt="12"/>
      <dgm:spPr/>
      <dgm:t>
        <a:bodyPr/>
        <a:lstStyle/>
        <a:p>
          <a:endParaRPr lang="en-US"/>
        </a:p>
      </dgm:t>
    </dgm:pt>
    <dgm:pt modelId="{6036A7B0-7A27-4239-B87F-100931DCC5DE}" type="pres">
      <dgm:prSet presAssocID="{F4C2691C-D0A2-4FF0-ACEB-F1E35810A2A4}" presName="node" presStyleLbl="vennNode1" presStyleIdx="1" presStyleCnt="12">
        <dgm:presLayoutVars>
          <dgm:bulletEnabled val="1"/>
        </dgm:presLayoutVars>
      </dgm:prSet>
      <dgm:spPr/>
      <dgm:t>
        <a:bodyPr/>
        <a:lstStyle/>
        <a:p>
          <a:endParaRPr lang="en-US"/>
        </a:p>
      </dgm:t>
    </dgm:pt>
    <dgm:pt modelId="{BA0745FE-B832-4ABE-BAC7-909580D3E45F}" type="pres">
      <dgm:prSet presAssocID="{C79074E6-DB08-4D4D-B7F8-9385A113735A}" presName="node" presStyleLbl="vennNode1" presStyleIdx="2" presStyleCnt="12">
        <dgm:presLayoutVars>
          <dgm:bulletEnabled val="1"/>
        </dgm:presLayoutVars>
      </dgm:prSet>
      <dgm:spPr/>
      <dgm:t>
        <a:bodyPr/>
        <a:lstStyle/>
        <a:p>
          <a:endParaRPr lang="en-US"/>
        </a:p>
      </dgm:t>
    </dgm:pt>
    <dgm:pt modelId="{D6EBE50D-B4DC-4098-86BF-3869ACDD69D4}" type="pres">
      <dgm:prSet presAssocID="{DFE75F0D-04DA-4F09-98A0-342EB155EA85}" presName="node" presStyleLbl="vennNode1" presStyleIdx="3" presStyleCnt="12">
        <dgm:presLayoutVars>
          <dgm:bulletEnabled val="1"/>
        </dgm:presLayoutVars>
      </dgm:prSet>
      <dgm:spPr/>
      <dgm:t>
        <a:bodyPr/>
        <a:lstStyle/>
        <a:p>
          <a:endParaRPr lang="en-US"/>
        </a:p>
      </dgm:t>
    </dgm:pt>
    <dgm:pt modelId="{309334F3-6DBC-4B48-82FA-2D3B15C1398E}" type="pres">
      <dgm:prSet presAssocID="{9EBFF89D-20B5-44DB-BEE7-54AA0F2767EA}" presName="node" presStyleLbl="vennNode1" presStyleIdx="4" presStyleCnt="12">
        <dgm:presLayoutVars>
          <dgm:bulletEnabled val="1"/>
        </dgm:presLayoutVars>
      </dgm:prSet>
      <dgm:spPr/>
      <dgm:t>
        <a:bodyPr/>
        <a:lstStyle/>
        <a:p>
          <a:endParaRPr lang="en-US"/>
        </a:p>
      </dgm:t>
    </dgm:pt>
    <dgm:pt modelId="{4B05B580-A404-44D4-B3C1-A80C76339B5E}" type="pres">
      <dgm:prSet presAssocID="{2EC489A9-18A5-4FC9-BB66-C503443A909B}" presName="node" presStyleLbl="vennNode1" presStyleIdx="5" presStyleCnt="12">
        <dgm:presLayoutVars>
          <dgm:bulletEnabled val="1"/>
        </dgm:presLayoutVars>
      </dgm:prSet>
      <dgm:spPr/>
      <dgm:t>
        <a:bodyPr/>
        <a:lstStyle/>
        <a:p>
          <a:endParaRPr lang="en-US"/>
        </a:p>
      </dgm:t>
    </dgm:pt>
    <dgm:pt modelId="{86992356-9D8E-4FB1-934B-2D9A7031E95C}" type="pres">
      <dgm:prSet presAssocID="{010E6CA9-6BFD-4D30-B0AD-9DF95D806286}" presName="node" presStyleLbl="vennNode1" presStyleIdx="6" presStyleCnt="12">
        <dgm:presLayoutVars>
          <dgm:bulletEnabled val="1"/>
        </dgm:presLayoutVars>
      </dgm:prSet>
      <dgm:spPr/>
      <dgm:t>
        <a:bodyPr/>
        <a:lstStyle/>
        <a:p>
          <a:endParaRPr lang="en-US"/>
        </a:p>
      </dgm:t>
    </dgm:pt>
    <dgm:pt modelId="{E0D1822D-C7E5-42E4-9992-3CAA03337147}" type="pres">
      <dgm:prSet presAssocID="{C1788D05-9333-4762-8F5A-BF67C80DA621}" presName="node" presStyleLbl="vennNode1" presStyleIdx="7" presStyleCnt="12">
        <dgm:presLayoutVars>
          <dgm:bulletEnabled val="1"/>
        </dgm:presLayoutVars>
      </dgm:prSet>
      <dgm:spPr/>
      <dgm:t>
        <a:bodyPr/>
        <a:lstStyle/>
        <a:p>
          <a:endParaRPr lang="en-US"/>
        </a:p>
      </dgm:t>
    </dgm:pt>
    <dgm:pt modelId="{631C73FF-8B8C-48FB-BD44-CEC7D9F4D857}" type="pres">
      <dgm:prSet presAssocID="{8C9F7624-4790-485B-BAB6-795B8638A8EF}" presName="node" presStyleLbl="vennNode1" presStyleIdx="8" presStyleCnt="12">
        <dgm:presLayoutVars>
          <dgm:bulletEnabled val="1"/>
        </dgm:presLayoutVars>
      </dgm:prSet>
      <dgm:spPr/>
      <dgm:t>
        <a:bodyPr/>
        <a:lstStyle/>
        <a:p>
          <a:endParaRPr lang="en-US"/>
        </a:p>
      </dgm:t>
    </dgm:pt>
    <dgm:pt modelId="{5F72C914-8289-4860-AF5C-A4A7FBBA51D7}" type="pres">
      <dgm:prSet presAssocID="{11579B9E-4EE2-414E-8BA9-78E00CC8B33C}" presName="node" presStyleLbl="vennNode1" presStyleIdx="9" presStyleCnt="12">
        <dgm:presLayoutVars>
          <dgm:bulletEnabled val="1"/>
        </dgm:presLayoutVars>
      </dgm:prSet>
      <dgm:spPr/>
      <dgm:t>
        <a:bodyPr/>
        <a:lstStyle/>
        <a:p>
          <a:endParaRPr lang="en-US"/>
        </a:p>
      </dgm:t>
    </dgm:pt>
    <dgm:pt modelId="{482CF67B-4910-47D7-8EA8-4336ADB620BB}" type="pres">
      <dgm:prSet presAssocID="{EF1DF5E7-8F9B-41AF-B409-1C1A4455063A}" presName="node" presStyleLbl="vennNode1" presStyleIdx="10" presStyleCnt="12">
        <dgm:presLayoutVars>
          <dgm:bulletEnabled val="1"/>
        </dgm:presLayoutVars>
      </dgm:prSet>
      <dgm:spPr/>
      <dgm:t>
        <a:bodyPr/>
        <a:lstStyle/>
        <a:p>
          <a:endParaRPr lang="en-US"/>
        </a:p>
      </dgm:t>
    </dgm:pt>
    <dgm:pt modelId="{0D36F7E8-3139-4228-8628-90B72B609BA7}" type="pres">
      <dgm:prSet presAssocID="{65B82CE4-EF78-4CC9-956F-6FF39BA9B937}" presName="node" presStyleLbl="vennNode1" presStyleIdx="11" presStyleCnt="12">
        <dgm:presLayoutVars>
          <dgm:bulletEnabled val="1"/>
        </dgm:presLayoutVars>
      </dgm:prSet>
      <dgm:spPr/>
      <dgm:t>
        <a:bodyPr/>
        <a:lstStyle/>
        <a:p>
          <a:endParaRPr lang="en-US"/>
        </a:p>
      </dgm:t>
    </dgm:pt>
  </dgm:ptLst>
  <dgm:cxnLst>
    <dgm:cxn modelId="{97A6F41D-C358-47D0-BFE7-C25B4B0D185F}" srcId="{041892DB-0727-4CB0-AE33-AD56357CD8CB}" destId="{EF1DF5E7-8F9B-41AF-B409-1C1A4455063A}" srcOrd="9" destOrd="0" parTransId="{EAC820C8-EB41-4952-A2B7-61C56C10FF12}" sibTransId="{5A2CA71D-5AA8-4663-94CA-D33642B812F1}"/>
    <dgm:cxn modelId="{BF138CAA-6C90-482F-87C0-6DB4B0BD454C}" type="presOf" srcId="{C4D5B36E-54C6-4129-BA86-A7957523206E}" destId="{3D8C9F01-7948-4DF7-98B7-53FB6400D967}" srcOrd="0" destOrd="0" presId="urn:microsoft.com/office/officeart/2005/8/layout/radial3"/>
    <dgm:cxn modelId="{2859D874-6F21-41BC-B1F3-41ED438C4519}" type="presOf" srcId="{F4C2691C-D0A2-4FF0-ACEB-F1E35810A2A4}" destId="{6036A7B0-7A27-4239-B87F-100931DCC5DE}" srcOrd="0" destOrd="0" presId="urn:microsoft.com/office/officeart/2005/8/layout/radial3"/>
    <dgm:cxn modelId="{51D40AA7-87B3-4436-8EA1-6D25207EC251}" srcId="{041892DB-0727-4CB0-AE33-AD56357CD8CB}" destId="{9EBFF89D-20B5-44DB-BEE7-54AA0F2767EA}" srcOrd="3" destOrd="0" parTransId="{F1F2F86F-F49B-465D-B0FB-751BEFA18EE2}" sibTransId="{577F73D2-244E-4186-923E-A3D4E210783A}"/>
    <dgm:cxn modelId="{3B79059F-FAC0-429B-82E5-A85A812B1329}" type="presOf" srcId="{010E6CA9-6BFD-4D30-B0AD-9DF95D806286}" destId="{86992356-9D8E-4FB1-934B-2D9A7031E95C}" srcOrd="0" destOrd="0" presId="urn:microsoft.com/office/officeart/2005/8/layout/radial3"/>
    <dgm:cxn modelId="{6262CBE1-C67B-486A-9E80-649E50E56DF9}" srcId="{041892DB-0727-4CB0-AE33-AD56357CD8CB}" destId="{2EC489A9-18A5-4FC9-BB66-C503443A909B}" srcOrd="4" destOrd="0" parTransId="{5AF51A3F-2B13-4506-8D3C-84349C2EC258}" sibTransId="{0AFCB751-F61D-4838-882E-B3386AD644A5}"/>
    <dgm:cxn modelId="{CB847B07-BF2F-4C3E-9CBA-3AB6003AF9CB}" srcId="{041892DB-0727-4CB0-AE33-AD56357CD8CB}" destId="{65B82CE4-EF78-4CC9-956F-6FF39BA9B937}" srcOrd="10" destOrd="0" parTransId="{F009EB5E-8585-480C-ACDC-19D878429B0C}" sibTransId="{52F80C9E-C3AC-404E-9486-05E5C7F3A82E}"/>
    <dgm:cxn modelId="{48E269B5-C7BD-4D7B-833A-C6F8F0E9A3F6}" srcId="{041892DB-0727-4CB0-AE33-AD56357CD8CB}" destId="{C79074E6-DB08-4D4D-B7F8-9385A113735A}" srcOrd="1" destOrd="0" parTransId="{0A3B3238-49BD-40EA-A960-94CF7668AB3C}" sibTransId="{5FDB20AC-188C-4DB5-98A3-4AA50B1070F3}"/>
    <dgm:cxn modelId="{D80B6422-CE9E-44E5-9703-3867509844D7}" srcId="{041892DB-0727-4CB0-AE33-AD56357CD8CB}" destId="{010E6CA9-6BFD-4D30-B0AD-9DF95D806286}" srcOrd="5" destOrd="0" parTransId="{A3F86B08-7F03-4F20-ABE2-6C79390DE012}" sibTransId="{B81CEFA5-5FB1-4460-A6E4-500C9211D80B}"/>
    <dgm:cxn modelId="{16CEC8EA-6837-43CE-98E8-F6E854906DB5}" type="presOf" srcId="{041892DB-0727-4CB0-AE33-AD56357CD8CB}" destId="{37F777BB-101A-4519-BC8E-01C315A6C020}" srcOrd="0" destOrd="0" presId="urn:microsoft.com/office/officeart/2005/8/layout/radial3"/>
    <dgm:cxn modelId="{1FD58071-56D7-41DD-BD05-E0522BFF0A82}" type="presOf" srcId="{65B82CE4-EF78-4CC9-956F-6FF39BA9B937}" destId="{0D36F7E8-3139-4228-8628-90B72B609BA7}" srcOrd="0" destOrd="0" presId="urn:microsoft.com/office/officeart/2005/8/layout/radial3"/>
    <dgm:cxn modelId="{A4C3FE03-6BBA-46DF-95BB-A20F58132153}" type="presOf" srcId="{DFE75F0D-04DA-4F09-98A0-342EB155EA85}" destId="{D6EBE50D-B4DC-4098-86BF-3869ACDD69D4}" srcOrd="0" destOrd="0" presId="urn:microsoft.com/office/officeart/2005/8/layout/radial3"/>
    <dgm:cxn modelId="{6EFDF07F-55E2-4456-B528-6961B95705CC}" type="presOf" srcId="{EF1DF5E7-8F9B-41AF-B409-1C1A4455063A}" destId="{482CF67B-4910-47D7-8EA8-4336ADB620BB}" srcOrd="0" destOrd="0" presId="urn:microsoft.com/office/officeart/2005/8/layout/radial3"/>
    <dgm:cxn modelId="{EED803B1-1753-4DF1-AA25-C2C1F7E679A1}" type="presOf" srcId="{2EC489A9-18A5-4FC9-BB66-C503443A909B}" destId="{4B05B580-A404-44D4-B3C1-A80C76339B5E}" srcOrd="0" destOrd="0" presId="urn:microsoft.com/office/officeart/2005/8/layout/radial3"/>
    <dgm:cxn modelId="{A3B9E224-7737-4CC9-863B-49DC5FD38050}" type="presOf" srcId="{C1788D05-9333-4762-8F5A-BF67C80DA621}" destId="{E0D1822D-C7E5-42E4-9992-3CAA03337147}" srcOrd="0" destOrd="0" presId="urn:microsoft.com/office/officeart/2005/8/layout/radial3"/>
    <dgm:cxn modelId="{E954B339-AE44-49FC-B4FD-D24C4605EF7F}" srcId="{041892DB-0727-4CB0-AE33-AD56357CD8CB}" destId="{C1788D05-9333-4762-8F5A-BF67C80DA621}" srcOrd="6" destOrd="0" parTransId="{C585E938-F149-456D-A79C-210B9603BC83}" sibTransId="{CAD09501-D7FF-4C09-A5D9-2A897B5AC893}"/>
    <dgm:cxn modelId="{E3763072-540D-4528-B319-47B71CA47929}" type="presOf" srcId="{9EBFF89D-20B5-44DB-BEE7-54AA0F2767EA}" destId="{309334F3-6DBC-4B48-82FA-2D3B15C1398E}" srcOrd="0" destOrd="0" presId="urn:microsoft.com/office/officeart/2005/8/layout/radial3"/>
    <dgm:cxn modelId="{30A6B863-E5C9-4192-85EA-1F057F315D8F}" srcId="{041892DB-0727-4CB0-AE33-AD56357CD8CB}" destId="{DFE75F0D-04DA-4F09-98A0-342EB155EA85}" srcOrd="2" destOrd="0" parTransId="{C0085DED-F55B-4C78-B8EF-A925084F0034}" sibTransId="{1E40F7E2-1D7A-4D01-8680-3A314F411CF4}"/>
    <dgm:cxn modelId="{1DFB80AB-60DC-46A6-84D4-12E407ABF49A}" srcId="{041892DB-0727-4CB0-AE33-AD56357CD8CB}" destId="{8C9F7624-4790-485B-BAB6-795B8638A8EF}" srcOrd="7" destOrd="0" parTransId="{360AE108-C6CA-44C0-9811-478486A34D11}" sibTransId="{D60925AB-EBA2-4F60-9729-7559C0FC1E9C}"/>
    <dgm:cxn modelId="{3658A66F-B3E7-4EDE-A78A-D4D9F148217A}" type="presOf" srcId="{C79074E6-DB08-4D4D-B7F8-9385A113735A}" destId="{BA0745FE-B832-4ABE-BAC7-909580D3E45F}" srcOrd="0" destOrd="0" presId="urn:microsoft.com/office/officeart/2005/8/layout/radial3"/>
    <dgm:cxn modelId="{BC12CA39-F60B-49E7-8811-38A2494E8D69}" srcId="{C4D5B36E-54C6-4129-BA86-A7957523206E}" destId="{041892DB-0727-4CB0-AE33-AD56357CD8CB}" srcOrd="0" destOrd="0" parTransId="{8DA17E5B-E104-4F5E-A1B6-D95D0900BB3A}" sibTransId="{73F65D56-B14C-4787-99C6-B4E28C63E4EE}"/>
    <dgm:cxn modelId="{8633C865-1FF7-415B-9B62-D4597BB7BEB3}" srcId="{041892DB-0727-4CB0-AE33-AD56357CD8CB}" destId="{F4C2691C-D0A2-4FF0-ACEB-F1E35810A2A4}" srcOrd="0" destOrd="0" parTransId="{0E1DA397-15F8-463F-80A0-E11B0991D450}" sibTransId="{FE6CB5AB-40D0-4D2F-BD60-05E245486539}"/>
    <dgm:cxn modelId="{AF41D1AA-0157-47D2-8245-3C222E575FFE}" srcId="{041892DB-0727-4CB0-AE33-AD56357CD8CB}" destId="{11579B9E-4EE2-414E-8BA9-78E00CC8B33C}" srcOrd="8" destOrd="0" parTransId="{25310FF6-F4BE-4ECA-B9D3-4D7AE3044A48}" sibTransId="{C0CF2EAF-A86F-4FB5-9DF4-D02A6B7B9B8D}"/>
    <dgm:cxn modelId="{40642E4C-7E5F-4E25-A297-BB983BF10046}" type="presOf" srcId="{11579B9E-4EE2-414E-8BA9-78E00CC8B33C}" destId="{5F72C914-8289-4860-AF5C-A4A7FBBA51D7}" srcOrd="0" destOrd="0" presId="urn:microsoft.com/office/officeart/2005/8/layout/radial3"/>
    <dgm:cxn modelId="{67AFEC39-1829-4C7F-8E1C-6D36F844471F}" type="presOf" srcId="{8C9F7624-4790-485B-BAB6-795B8638A8EF}" destId="{631C73FF-8B8C-48FB-BD44-CEC7D9F4D857}" srcOrd="0" destOrd="0" presId="urn:microsoft.com/office/officeart/2005/8/layout/radial3"/>
    <dgm:cxn modelId="{FC6E296C-84EA-471C-85EC-2E9AE18BCF91}" type="presParOf" srcId="{3D8C9F01-7948-4DF7-98B7-53FB6400D967}" destId="{C3D4879E-744C-4412-AE5C-9B1C67BD85A8}" srcOrd="0" destOrd="0" presId="urn:microsoft.com/office/officeart/2005/8/layout/radial3"/>
    <dgm:cxn modelId="{EA43C419-82A8-4775-9797-57BA7B2B5110}" type="presParOf" srcId="{C3D4879E-744C-4412-AE5C-9B1C67BD85A8}" destId="{37F777BB-101A-4519-BC8E-01C315A6C020}" srcOrd="0" destOrd="0" presId="urn:microsoft.com/office/officeart/2005/8/layout/radial3"/>
    <dgm:cxn modelId="{376B7806-DBB2-4241-A3D3-5A0D88A427D4}" type="presParOf" srcId="{C3D4879E-744C-4412-AE5C-9B1C67BD85A8}" destId="{6036A7B0-7A27-4239-B87F-100931DCC5DE}" srcOrd="1" destOrd="0" presId="urn:microsoft.com/office/officeart/2005/8/layout/radial3"/>
    <dgm:cxn modelId="{3C415FEC-87AB-4D65-BFA1-CBBC3E1BFD1C}" type="presParOf" srcId="{C3D4879E-744C-4412-AE5C-9B1C67BD85A8}" destId="{BA0745FE-B832-4ABE-BAC7-909580D3E45F}" srcOrd="2" destOrd="0" presId="urn:microsoft.com/office/officeart/2005/8/layout/radial3"/>
    <dgm:cxn modelId="{6132200C-18DC-406C-A450-E70B02166765}" type="presParOf" srcId="{C3D4879E-744C-4412-AE5C-9B1C67BD85A8}" destId="{D6EBE50D-B4DC-4098-86BF-3869ACDD69D4}" srcOrd="3" destOrd="0" presId="urn:microsoft.com/office/officeart/2005/8/layout/radial3"/>
    <dgm:cxn modelId="{DCE7F585-53B8-4738-BAA1-E58FC66916FD}" type="presParOf" srcId="{C3D4879E-744C-4412-AE5C-9B1C67BD85A8}" destId="{309334F3-6DBC-4B48-82FA-2D3B15C1398E}" srcOrd="4" destOrd="0" presId="urn:microsoft.com/office/officeart/2005/8/layout/radial3"/>
    <dgm:cxn modelId="{01209AAD-41AD-4083-9DA1-6F39E7576EED}" type="presParOf" srcId="{C3D4879E-744C-4412-AE5C-9B1C67BD85A8}" destId="{4B05B580-A404-44D4-B3C1-A80C76339B5E}" srcOrd="5" destOrd="0" presId="urn:microsoft.com/office/officeart/2005/8/layout/radial3"/>
    <dgm:cxn modelId="{AA9296CC-7085-4628-84B7-42430D7AB0C0}" type="presParOf" srcId="{C3D4879E-744C-4412-AE5C-9B1C67BD85A8}" destId="{86992356-9D8E-4FB1-934B-2D9A7031E95C}" srcOrd="6" destOrd="0" presId="urn:microsoft.com/office/officeart/2005/8/layout/radial3"/>
    <dgm:cxn modelId="{39D71FB4-90F5-478F-AE4B-11AF41B2BA3B}" type="presParOf" srcId="{C3D4879E-744C-4412-AE5C-9B1C67BD85A8}" destId="{E0D1822D-C7E5-42E4-9992-3CAA03337147}" srcOrd="7" destOrd="0" presId="urn:microsoft.com/office/officeart/2005/8/layout/radial3"/>
    <dgm:cxn modelId="{182839A1-A992-4D12-8256-1EB2C4BA8222}" type="presParOf" srcId="{C3D4879E-744C-4412-AE5C-9B1C67BD85A8}" destId="{631C73FF-8B8C-48FB-BD44-CEC7D9F4D857}" srcOrd="8" destOrd="0" presId="urn:microsoft.com/office/officeart/2005/8/layout/radial3"/>
    <dgm:cxn modelId="{F2C90487-616E-45E3-ADFA-D58FF85D97E6}" type="presParOf" srcId="{C3D4879E-744C-4412-AE5C-9B1C67BD85A8}" destId="{5F72C914-8289-4860-AF5C-A4A7FBBA51D7}" srcOrd="9" destOrd="0" presId="urn:microsoft.com/office/officeart/2005/8/layout/radial3"/>
    <dgm:cxn modelId="{EE9A178E-96A3-45C9-9AEE-8FD2B0D53A90}" type="presParOf" srcId="{C3D4879E-744C-4412-AE5C-9B1C67BD85A8}" destId="{482CF67B-4910-47D7-8EA8-4336ADB620BB}" srcOrd="10" destOrd="0" presId="urn:microsoft.com/office/officeart/2005/8/layout/radial3"/>
    <dgm:cxn modelId="{C89C745C-5884-4567-9698-F845A4E89DE2}" type="presParOf" srcId="{C3D4879E-744C-4412-AE5C-9B1C67BD85A8}" destId="{0D36F7E8-3139-4228-8628-90B72B609BA7}" srcOrd="11" destOrd="0" presId="urn:microsoft.com/office/officeart/2005/8/layout/radial3"/>
  </dgm:cxnLst>
  <dgm:bg/>
  <dgm:whole/>
</dgm:dataModel>
</file>

<file path=word/diagrams/data3.xml><?xml version="1.0" encoding="utf-8"?>
<dgm:dataModel xmlns:dgm="http://schemas.openxmlformats.org/drawingml/2006/diagram" xmlns:a="http://schemas.openxmlformats.org/drawingml/2006/main">
  <dgm:ptLst>
    <dgm:pt modelId="{6B6C19D7-F3E2-4859-998A-F81F714E3621}" type="doc">
      <dgm:prSet loTypeId="urn:microsoft.com/office/officeart/2005/8/layout/radial3" loCatId="cycle" qsTypeId="urn:microsoft.com/office/officeart/2005/8/quickstyle/simple5" qsCatId="simple" csTypeId="urn:microsoft.com/office/officeart/2005/8/colors/accent1_2" csCatId="accent1" phldr="1"/>
      <dgm:spPr/>
      <dgm:t>
        <a:bodyPr/>
        <a:lstStyle/>
        <a:p>
          <a:endParaRPr lang="en-US"/>
        </a:p>
      </dgm:t>
    </dgm:pt>
    <dgm:pt modelId="{B981BB7E-95DC-4C5A-90B6-4E6968D2AF02}">
      <dgm:prSet phldrT="[Text]"/>
      <dgm:spPr/>
      <dgm:t>
        <a:bodyPr/>
        <a:lstStyle/>
        <a:p>
          <a:r>
            <a:rPr lang="en-US"/>
            <a:t>Library Management System</a:t>
          </a:r>
        </a:p>
      </dgm:t>
    </dgm:pt>
    <dgm:pt modelId="{29D75638-38E8-4242-AB0D-B2C57C0E7245}" type="parTrans" cxnId="{BFDB78C1-D4FB-4CE0-B46C-67C69D92AA57}">
      <dgm:prSet/>
      <dgm:spPr/>
      <dgm:t>
        <a:bodyPr/>
        <a:lstStyle/>
        <a:p>
          <a:endParaRPr lang="en-US"/>
        </a:p>
      </dgm:t>
    </dgm:pt>
    <dgm:pt modelId="{A92EE7D7-B794-4AE4-820D-75776F26644F}" type="sibTrans" cxnId="{BFDB78C1-D4FB-4CE0-B46C-67C69D92AA57}">
      <dgm:prSet/>
      <dgm:spPr/>
      <dgm:t>
        <a:bodyPr/>
        <a:lstStyle/>
        <a:p>
          <a:endParaRPr lang="en-US"/>
        </a:p>
      </dgm:t>
    </dgm:pt>
    <dgm:pt modelId="{0BC7E6F5-7BDA-4396-9B21-9C7A4AF7193C}">
      <dgm:prSet phldrT="[Text]"/>
      <dgm:spPr/>
      <dgm:t>
        <a:bodyPr/>
        <a:lstStyle/>
        <a:p>
          <a:r>
            <a:rPr lang="en-US"/>
            <a:t>Publisher</a:t>
          </a:r>
        </a:p>
      </dgm:t>
    </dgm:pt>
    <dgm:pt modelId="{FD4D51EB-7632-4722-AEF4-98C1EBC5BFAD}" type="parTrans" cxnId="{0CAFF9FB-8CCA-4C27-943D-2DA17A5C5BE9}">
      <dgm:prSet/>
      <dgm:spPr/>
      <dgm:t>
        <a:bodyPr/>
        <a:lstStyle/>
        <a:p>
          <a:endParaRPr lang="en-US"/>
        </a:p>
      </dgm:t>
    </dgm:pt>
    <dgm:pt modelId="{B73A9ACD-F4BF-44CD-B056-2A3BE5D3FD9B}" type="sibTrans" cxnId="{0CAFF9FB-8CCA-4C27-943D-2DA17A5C5BE9}">
      <dgm:prSet/>
      <dgm:spPr/>
      <dgm:t>
        <a:bodyPr/>
        <a:lstStyle/>
        <a:p>
          <a:endParaRPr lang="en-US"/>
        </a:p>
      </dgm:t>
    </dgm:pt>
    <dgm:pt modelId="{6BFA57D7-42DD-41DE-AA36-AC304D23BF81}">
      <dgm:prSet phldrT="[Text]"/>
      <dgm:spPr/>
      <dgm:t>
        <a:bodyPr/>
        <a:lstStyle/>
        <a:p>
          <a:r>
            <a:rPr lang="en-US"/>
            <a:t>Author</a:t>
          </a:r>
        </a:p>
      </dgm:t>
    </dgm:pt>
    <dgm:pt modelId="{B2BAF8ED-8127-40E0-BAE6-44E058C0F36D}" type="parTrans" cxnId="{AFE98E80-1F8C-4915-95CE-64F9F0F0D580}">
      <dgm:prSet/>
      <dgm:spPr/>
      <dgm:t>
        <a:bodyPr/>
        <a:lstStyle/>
        <a:p>
          <a:endParaRPr lang="en-US"/>
        </a:p>
      </dgm:t>
    </dgm:pt>
    <dgm:pt modelId="{96F21DD4-4D92-4EB9-8D04-895A758CCF75}" type="sibTrans" cxnId="{AFE98E80-1F8C-4915-95CE-64F9F0F0D580}">
      <dgm:prSet/>
      <dgm:spPr/>
      <dgm:t>
        <a:bodyPr/>
        <a:lstStyle/>
        <a:p>
          <a:endParaRPr lang="en-US"/>
        </a:p>
      </dgm:t>
    </dgm:pt>
    <dgm:pt modelId="{DF70084B-AB04-464A-B366-BA8079439D46}">
      <dgm:prSet phldrT="[Text]"/>
      <dgm:spPr/>
      <dgm:t>
        <a:bodyPr/>
        <a:lstStyle/>
        <a:p>
          <a:r>
            <a:rPr lang="en-US"/>
            <a:t>Supplier</a:t>
          </a:r>
        </a:p>
      </dgm:t>
    </dgm:pt>
    <dgm:pt modelId="{4969E3B8-F5A4-4D85-908B-DCCE00774B2E}" type="parTrans" cxnId="{A0194B45-9976-48F8-BC08-C53C5E542398}">
      <dgm:prSet/>
      <dgm:spPr/>
      <dgm:t>
        <a:bodyPr/>
        <a:lstStyle/>
        <a:p>
          <a:endParaRPr lang="en-US"/>
        </a:p>
      </dgm:t>
    </dgm:pt>
    <dgm:pt modelId="{336CA577-0CA7-42F0-BA07-52B4CAB3E2C8}" type="sibTrans" cxnId="{A0194B45-9976-48F8-BC08-C53C5E542398}">
      <dgm:prSet/>
      <dgm:spPr/>
      <dgm:t>
        <a:bodyPr/>
        <a:lstStyle/>
        <a:p>
          <a:endParaRPr lang="en-US"/>
        </a:p>
      </dgm:t>
    </dgm:pt>
    <dgm:pt modelId="{0D96719D-8906-4078-AE01-5E0277794ECC}">
      <dgm:prSet phldrT="[Text]"/>
      <dgm:spPr/>
      <dgm:t>
        <a:bodyPr/>
        <a:lstStyle/>
        <a:p>
          <a:r>
            <a:rPr lang="en-US"/>
            <a:t>Client</a:t>
          </a:r>
        </a:p>
      </dgm:t>
    </dgm:pt>
    <dgm:pt modelId="{B697B952-ED69-4177-A342-045474449656}" type="parTrans" cxnId="{CA956DEA-160D-4685-9224-294424166D90}">
      <dgm:prSet/>
      <dgm:spPr/>
      <dgm:t>
        <a:bodyPr/>
        <a:lstStyle/>
        <a:p>
          <a:endParaRPr lang="en-US"/>
        </a:p>
      </dgm:t>
    </dgm:pt>
    <dgm:pt modelId="{35AE56BF-319C-4C1C-80AA-79F90FBE2D0E}" type="sibTrans" cxnId="{CA956DEA-160D-4685-9224-294424166D90}">
      <dgm:prSet/>
      <dgm:spPr/>
      <dgm:t>
        <a:bodyPr/>
        <a:lstStyle/>
        <a:p>
          <a:endParaRPr lang="en-US"/>
        </a:p>
      </dgm:t>
    </dgm:pt>
    <dgm:pt modelId="{0C44A961-58D5-4271-94F5-C47EE128DD06}">
      <dgm:prSet phldrT="[Text]"/>
      <dgm:spPr/>
      <dgm:t>
        <a:bodyPr/>
        <a:lstStyle/>
        <a:p>
          <a:r>
            <a:rPr lang="en-US"/>
            <a:t>Topic</a:t>
          </a:r>
        </a:p>
      </dgm:t>
    </dgm:pt>
    <dgm:pt modelId="{62B815CB-359A-47C5-813C-E56F4B658535}" type="parTrans" cxnId="{E5585AF7-9F8A-4C5D-A179-DBB0249E1D56}">
      <dgm:prSet/>
      <dgm:spPr/>
      <dgm:t>
        <a:bodyPr/>
        <a:lstStyle/>
        <a:p>
          <a:endParaRPr lang="en-US"/>
        </a:p>
      </dgm:t>
    </dgm:pt>
    <dgm:pt modelId="{3C5CA142-B1CA-497D-93B5-FFAE5BF5539A}" type="sibTrans" cxnId="{E5585AF7-9F8A-4C5D-A179-DBB0249E1D56}">
      <dgm:prSet/>
      <dgm:spPr/>
      <dgm:t>
        <a:bodyPr/>
        <a:lstStyle/>
        <a:p>
          <a:endParaRPr lang="en-US"/>
        </a:p>
      </dgm:t>
    </dgm:pt>
    <dgm:pt modelId="{ADA6F3BC-D419-48C7-AEA8-274AAAB74331}">
      <dgm:prSet phldrT="[Text]"/>
      <dgm:spPr/>
      <dgm:t>
        <a:bodyPr/>
        <a:lstStyle/>
        <a:p>
          <a:r>
            <a:rPr lang="en-US"/>
            <a:t>Book</a:t>
          </a:r>
        </a:p>
      </dgm:t>
    </dgm:pt>
    <dgm:pt modelId="{0EFD139F-7426-4016-BE1B-6D54FD46ED4E}" type="parTrans" cxnId="{E9CD0A96-815F-4457-BB82-9BE181435EE4}">
      <dgm:prSet/>
      <dgm:spPr/>
      <dgm:t>
        <a:bodyPr/>
        <a:lstStyle/>
        <a:p>
          <a:endParaRPr lang="en-US"/>
        </a:p>
      </dgm:t>
    </dgm:pt>
    <dgm:pt modelId="{5813BF40-4785-44EB-9939-621CE0037E17}" type="sibTrans" cxnId="{E9CD0A96-815F-4457-BB82-9BE181435EE4}">
      <dgm:prSet/>
      <dgm:spPr/>
      <dgm:t>
        <a:bodyPr/>
        <a:lstStyle/>
        <a:p>
          <a:endParaRPr lang="en-US"/>
        </a:p>
      </dgm:t>
    </dgm:pt>
    <dgm:pt modelId="{677926DA-64DF-4370-8780-1151C2F1CEF1}">
      <dgm:prSet phldrT="[Text]"/>
      <dgm:spPr/>
      <dgm:t>
        <a:bodyPr/>
        <a:lstStyle/>
        <a:p>
          <a:r>
            <a:rPr lang="en-US"/>
            <a:t>Chapter</a:t>
          </a:r>
        </a:p>
      </dgm:t>
    </dgm:pt>
    <dgm:pt modelId="{FC0D4697-884C-48FB-8D93-7E1D4C314CFD}" type="parTrans" cxnId="{2EF5BC2B-D2F3-43B5-95D9-7BF08CFE19FC}">
      <dgm:prSet/>
      <dgm:spPr/>
      <dgm:t>
        <a:bodyPr/>
        <a:lstStyle/>
        <a:p>
          <a:endParaRPr lang="en-US"/>
        </a:p>
      </dgm:t>
    </dgm:pt>
    <dgm:pt modelId="{8CD1F670-6563-4A9A-B96F-EC822C1A9A30}" type="sibTrans" cxnId="{2EF5BC2B-D2F3-43B5-95D9-7BF08CFE19FC}">
      <dgm:prSet/>
      <dgm:spPr/>
      <dgm:t>
        <a:bodyPr/>
        <a:lstStyle/>
        <a:p>
          <a:endParaRPr lang="en-US"/>
        </a:p>
      </dgm:t>
    </dgm:pt>
    <dgm:pt modelId="{5FAA23A1-4FB0-4AE6-99AD-F01786594FE6}">
      <dgm:prSet phldrT="[Text]"/>
      <dgm:spPr/>
      <dgm:t>
        <a:bodyPr/>
        <a:lstStyle/>
        <a:p>
          <a:r>
            <a:rPr lang="en-US"/>
            <a:t>Employee</a:t>
          </a:r>
        </a:p>
      </dgm:t>
    </dgm:pt>
    <dgm:pt modelId="{3AA8ECA1-9496-439F-81F5-43700C75BEE5}" type="parTrans" cxnId="{0C88F13A-7C53-4081-9024-69F10A17F87C}">
      <dgm:prSet/>
      <dgm:spPr/>
      <dgm:t>
        <a:bodyPr/>
        <a:lstStyle/>
        <a:p>
          <a:endParaRPr lang="en-US"/>
        </a:p>
      </dgm:t>
    </dgm:pt>
    <dgm:pt modelId="{8E060AB1-CE42-4506-B3BC-264A83A4274F}" type="sibTrans" cxnId="{0C88F13A-7C53-4081-9024-69F10A17F87C}">
      <dgm:prSet/>
      <dgm:spPr/>
      <dgm:t>
        <a:bodyPr/>
        <a:lstStyle/>
        <a:p>
          <a:endParaRPr lang="en-US"/>
        </a:p>
      </dgm:t>
    </dgm:pt>
    <dgm:pt modelId="{EDCB0821-1C8A-427E-9A63-44021A7547CC}">
      <dgm:prSet phldrT="[Text]"/>
      <dgm:spPr/>
      <dgm:t>
        <a:bodyPr/>
        <a:lstStyle/>
        <a:p>
          <a:r>
            <a:rPr lang="en-US"/>
            <a:t>Shift</a:t>
          </a:r>
        </a:p>
      </dgm:t>
    </dgm:pt>
    <dgm:pt modelId="{52724B33-BC00-4FE8-9087-BF6F20FB78AE}" type="parTrans" cxnId="{E5F8DFB9-8994-452A-A533-A47CE7005019}">
      <dgm:prSet/>
      <dgm:spPr/>
      <dgm:t>
        <a:bodyPr/>
        <a:lstStyle/>
        <a:p>
          <a:endParaRPr lang="en-US"/>
        </a:p>
      </dgm:t>
    </dgm:pt>
    <dgm:pt modelId="{4E080865-8B80-427C-86B2-9538953AD279}" type="sibTrans" cxnId="{E5F8DFB9-8994-452A-A533-A47CE7005019}">
      <dgm:prSet/>
      <dgm:spPr/>
      <dgm:t>
        <a:bodyPr/>
        <a:lstStyle/>
        <a:p>
          <a:endParaRPr lang="en-US"/>
        </a:p>
      </dgm:t>
    </dgm:pt>
    <dgm:pt modelId="{F263FCB8-715B-4C6B-B6B2-0463F202977B}">
      <dgm:prSet phldrT="[Text]"/>
      <dgm:spPr/>
      <dgm:t>
        <a:bodyPr/>
        <a:lstStyle/>
        <a:p>
          <a:r>
            <a:rPr lang="en-US"/>
            <a:t>Order</a:t>
          </a:r>
        </a:p>
      </dgm:t>
    </dgm:pt>
    <dgm:pt modelId="{CD4B9C43-034D-49A5-8067-1169A6232570}" type="parTrans" cxnId="{C4D47923-5076-424E-BBDC-BFD1F6D58EDB}">
      <dgm:prSet/>
      <dgm:spPr/>
      <dgm:t>
        <a:bodyPr/>
        <a:lstStyle/>
        <a:p>
          <a:endParaRPr lang="en-US"/>
        </a:p>
      </dgm:t>
    </dgm:pt>
    <dgm:pt modelId="{3F9F516E-FCF1-43BA-8854-17BA070927DE}" type="sibTrans" cxnId="{C4D47923-5076-424E-BBDC-BFD1F6D58EDB}">
      <dgm:prSet/>
      <dgm:spPr/>
      <dgm:t>
        <a:bodyPr/>
        <a:lstStyle/>
        <a:p>
          <a:endParaRPr lang="en-US"/>
        </a:p>
      </dgm:t>
    </dgm:pt>
    <dgm:pt modelId="{CDE2915E-8AFC-42CF-B16A-4B754C4BD5E9}">
      <dgm:prSet phldrT="[Text]"/>
      <dgm:spPr/>
      <dgm:t>
        <a:bodyPr/>
        <a:lstStyle/>
        <a:p>
          <a:r>
            <a:rPr lang="en-US"/>
            <a:t>Purchase Order</a:t>
          </a:r>
        </a:p>
      </dgm:t>
    </dgm:pt>
    <dgm:pt modelId="{21DB9A2E-E6B6-4913-A124-955ED52303C6}" type="parTrans" cxnId="{446F50F5-16A7-46FC-893A-6884E26CFCF9}">
      <dgm:prSet/>
      <dgm:spPr/>
      <dgm:t>
        <a:bodyPr/>
        <a:lstStyle/>
        <a:p>
          <a:endParaRPr lang="en-US"/>
        </a:p>
      </dgm:t>
    </dgm:pt>
    <dgm:pt modelId="{589CF15B-E6A7-43D3-AF4B-8D4B7F20499F}" type="sibTrans" cxnId="{446F50F5-16A7-46FC-893A-6884E26CFCF9}">
      <dgm:prSet/>
      <dgm:spPr/>
      <dgm:t>
        <a:bodyPr/>
        <a:lstStyle/>
        <a:p>
          <a:endParaRPr lang="en-US"/>
        </a:p>
      </dgm:t>
    </dgm:pt>
    <dgm:pt modelId="{19591076-5C16-454E-B920-453204458A45}" type="pres">
      <dgm:prSet presAssocID="{6B6C19D7-F3E2-4859-998A-F81F714E3621}" presName="composite" presStyleCnt="0">
        <dgm:presLayoutVars>
          <dgm:chMax val="1"/>
          <dgm:dir/>
          <dgm:resizeHandles val="exact"/>
        </dgm:presLayoutVars>
      </dgm:prSet>
      <dgm:spPr/>
      <dgm:t>
        <a:bodyPr/>
        <a:lstStyle/>
        <a:p>
          <a:endParaRPr lang="en-US"/>
        </a:p>
      </dgm:t>
    </dgm:pt>
    <dgm:pt modelId="{38F158EE-BE4C-4A44-A63A-D16DF8DBB342}" type="pres">
      <dgm:prSet presAssocID="{6B6C19D7-F3E2-4859-998A-F81F714E3621}" presName="radial" presStyleCnt="0">
        <dgm:presLayoutVars>
          <dgm:animLvl val="ctr"/>
        </dgm:presLayoutVars>
      </dgm:prSet>
      <dgm:spPr/>
    </dgm:pt>
    <dgm:pt modelId="{40A84F49-D096-4F2C-86FA-FA8EA6D71CF9}" type="pres">
      <dgm:prSet presAssocID="{B981BB7E-95DC-4C5A-90B6-4E6968D2AF02}" presName="centerShape" presStyleLbl="vennNode1" presStyleIdx="0" presStyleCnt="12"/>
      <dgm:spPr/>
      <dgm:t>
        <a:bodyPr/>
        <a:lstStyle/>
        <a:p>
          <a:endParaRPr lang="en-US"/>
        </a:p>
      </dgm:t>
    </dgm:pt>
    <dgm:pt modelId="{D7340E09-E61F-49C2-9FBD-28438E0D78B6}" type="pres">
      <dgm:prSet presAssocID="{0BC7E6F5-7BDA-4396-9B21-9C7A4AF7193C}" presName="node" presStyleLbl="vennNode1" presStyleIdx="1" presStyleCnt="12">
        <dgm:presLayoutVars>
          <dgm:bulletEnabled val="1"/>
        </dgm:presLayoutVars>
      </dgm:prSet>
      <dgm:spPr/>
      <dgm:t>
        <a:bodyPr/>
        <a:lstStyle/>
        <a:p>
          <a:endParaRPr lang="en-US"/>
        </a:p>
      </dgm:t>
    </dgm:pt>
    <dgm:pt modelId="{7FDC35D3-AFB8-42C9-8CAD-431436D5315F}" type="pres">
      <dgm:prSet presAssocID="{6BFA57D7-42DD-41DE-AA36-AC304D23BF81}" presName="node" presStyleLbl="vennNode1" presStyleIdx="2" presStyleCnt="12">
        <dgm:presLayoutVars>
          <dgm:bulletEnabled val="1"/>
        </dgm:presLayoutVars>
      </dgm:prSet>
      <dgm:spPr/>
      <dgm:t>
        <a:bodyPr/>
        <a:lstStyle/>
        <a:p>
          <a:endParaRPr lang="en-US"/>
        </a:p>
      </dgm:t>
    </dgm:pt>
    <dgm:pt modelId="{993B9439-D2D8-40B9-A18C-11724634E1B5}" type="pres">
      <dgm:prSet presAssocID="{DF70084B-AB04-464A-B366-BA8079439D46}" presName="node" presStyleLbl="vennNode1" presStyleIdx="3" presStyleCnt="12">
        <dgm:presLayoutVars>
          <dgm:bulletEnabled val="1"/>
        </dgm:presLayoutVars>
      </dgm:prSet>
      <dgm:spPr/>
      <dgm:t>
        <a:bodyPr/>
        <a:lstStyle/>
        <a:p>
          <a:endParaRPr lang="en-US"/>
        </a:p>
      </dgm:t>
    </dgm:pt>
    <dgm:pt modelId="{440D1551-C099-4030-9094-6A05B7AC5E3D}" type="pres">
      <dgm:prSet presAssocID="{0D96719D-8906-4078-AE01-5E0277794ECC}" presName="node" presStyleLbl="vennNode1" presStyleIdx="4" presStyleCnt="12">
        <dgm:presLayoutVars>
          <dgm:bulletEnabled val="1"/>
        </dgm:presLayoutVars>
      </dgm:prSet>
      <dgm:spPr/>
      <dgm:t>
        <a:bodyPr/>
        <a:lstStyle/>
        <a:p>
          <a:endParaRPr lang="en-US"/>
        </a:p>
      </dgm:t>
    </dgm:pt>
    <dgm:pt modelId="{F31DA4E0-BCAF-4781-824C-1993EA6EB9D3}" type="pres">
      <dgm:prSet presAssocID="{0C44A961-58D5-4271-94F5-C47EE128DD06}" presName="node" presStyleLbl="vennNode1" presStyleIdx="5" presStyleCnt="12">
        <dgm:presLayoutVars>
          <dgm:bulletEnabled val="1"/>
        </dgm:presLayoutVars>
      </dgm:prSet>
      <dgm:spPr/>
      <dgm:t>
        <a:bodyPr/>
        <a:lstStyle/>
        <a:p>
          <a:endParaRPr lang="en-US"/>
        </a:p>
      </dgm:t>
    </dgm:pt>
    <dgm:pt modelId="{E95B3CE0-CD3A-47B8-8E49-A9EF8AF5B2AF}" type="pres">
      <dgm:prSet presAssocID="{ADA6F3BC-D419-48C7-AEA8-274AAAB74331}" presName="node" presStyleLbl="vennNode1" presStyleIdx="6" presStyleCnt="12">
        <dgm:presLayoutVars>
          <dgm:bulletEnabled val="1"/>
        </dgm:presLayoutVars>
      </dgm:prSet>
      <dgm:spPr/>
      <dgm:t>
        <a:bodyPr/>
        <a:lstStyle/>
        <a:p>
          <a:endParaRPr lang="en-US"/>
        </a:p>
      </dgm:t>
    </dgm:pt>
    <dgm:pt modelId="{12F66A34-1CF1-48D9-99EA-B9F5849B610F}" type="pres">
      <dgm:prSet presAssocID="{677926DA-64DF-4370-8780-1151C2F1CEF1}" presName="node" presStyleLbl="vennNode1" presStyleIdx="7" presStyleCnt="12">
        <dgm:presLayoutVars>
          <dgm:bulletEnabled val="1"/>
        </dgm:presLayoutVars>
      </dgm:prSet>
      <dgm:spPr/>
      <dgm:t>
        <a:bodyPr/>
        <a:lstStyle/>
        <a:p>
          <a:endParaRPr lang="en-US"/>
        </a:p>
      </dgm:t>
    </dgm:pt>
    <dgm:pt modelId="{4846A138-369D-4422-AFBC-5495A575995C}" type="pres">
      <dgm:prSet presAssocID="{5FAA23A1-4FB0-4AE6-99AD-F01786594FE6}" presName="node" presStyleLbl="vennNode1" presStyleIdx="8" presStyleCnt="12">
        <dgm:presLayoutVars>
          <dgm:bulletEnabled val="1"/>
        </dgm:presLayoutVars>
      </dgm:prSet>
      <dgm:spPr/>
      <dgm:t>
        <a:bodyPr/>
        <a:lstStyle/>
        <a:p>
          <a:endParaRPr lang="en-US"/>
        </a:p>
      </dgm:t>
    </dgm:pt>
    <dgm:pt modelId="{D2B93FCF-C303-4464-BE6C-B9ED5ED1540E}" type="pres">
      <dgm:prSet presAssocID="{EDCB0821-1C8A-427E-9A63-44021A7547CC}" presName="node" presStyleLbl="vennNode1" presStyleIdx="9" presStyleCnt="12">
        <dgm:presLayoutVars>
          <dgm:bulletEnabled val="1"/>
        </dgm:presLayoutVars>
      </dgm:prSet>
      <dgm:spPr/>
      <dgm:t>
        <a:bodyPr/>
        <a:lstStyle/>
        <a:p>
          <a:endParaRPr lang="en-US"/>
        </a:p>
      </dgm:t>
    </dgm:pt>
    <dgm:pt modelId="{9A49CC9F-281D-4228-92CB-13A08DF8AAC0}" type="pres">
      <dgm:prSet presAssocID="{F263FCB8-715B-4C6B-B6B2-0463F202977B}" presName="node" presStyleLbl="vennNode1" presStyleIdx="10" presStyleCnt="12">
        <dgm:presLayoutVars>
          <dgm:bulletEnabled val="1"/>
        </dgm:presLayoutVars>
      </dgm:prSet>
      <dgm:spPr/>
      <dgm:t>
        <a:bodyPr/>
        <a:lstStyle/>
        <a:p>
          <a:endParaRPr lang="en-US"/>
        </a:p>
      </dgm:t>
    </dgm:pt>
    <dgm:pt modelId="{B34EBC1C-E5A9-461D-BBC6-963DB586C186}" type="pres">
      <dgm:prSet presAssocID="{CDE2915E-8AFC-42CF-B16A-4B754C4BD5E9}" presName="node" presStyleLbl="vennNode1" presStyleIdx="11" presStyleCnt="12">
        <dgm:presLayoutVars>
          <dgm:bulletEnabled val="1"/>
        </dgm:presLayoutVars>
      </dgm:prSet>
      <dgm:spPr/>
      <dgm:t>
        <a:bodyPr/>
        <a:lstStyle/>
        <a:p>
          <a:endParaRPr lang="en-US"/>
        </a:p>
      </dgm:t>
    </dgm:pt>
  </dgm:ptLst>
  <dgm:cxnLst>
    <dgm:cxn modelId="{6CB564CD-D61D-4BC4-9B2E-E7E42416F230}" type="presOf" srcId="{5FAA23A1-4FB0-4AE6-99AD-F01786594FE6}" destId="{4846A138-369D-4422-AFBC-5495A575995C}" srcOrd="0" destOrd="0" presId="urn:microsoft.com/office/officeart/2005/8/layout/radial3"/>
    <dgm:cxn modelId="{E9CD0A96-815F-4457-BB82-9BE181435EE4}" srcId="{B981BB7E-95DC-4C5A-90B6-4E6968D2AF02}" destId="{ADA6F3BC-D419-48C7-AEA8-274AAAB74331}" srcOrd="5" destOrd="0" parTransId="{0EFD139F-7426-4016-BE1B-6D54FD46ED4E}" sibTransId="{5813BF40-4785-44EB-9939-621CE0037E17}"/>
    <dgm:cxn modelId="{CD41FC7F-38E2-4CEB-9987-DBCDFCD1C1C1}" type="presOf" srcId="{EDCB0821-1C8A-427E-9A63-44021A7547CC}" destId="{D2B93FCF-C303-4464-BE6C-B9ED5ED1540E}" srcOrd="0" destOrd="0" presId="urn:microsoft.com/office/officeart/2005/8/layout/radial3"/>
    <dgm:cxn modelId="{EBED7EE7-9A02-4790-9E5A-72EEEF95829C}" type="presOf" srcId="{CDE2915E-8AFC-42CF-B16A-4B754C4BD5E9}" destId="{B34EBC1C-E5A9-461D-BBC6-963DB586C186}" srcOrd="0" destOrd="0" presId="urn:microsoft.com/office/officeart/2005/8/layout/radial3"/>
    <dgm:cxn modelId="{4D0AD146-204B-470E-9A1E-7C257B864783}" type="presOf" srcId="{F263FCB8-715B-4C6B-B6B2-0463F202977B}" destId="{9A49CC9F-281D-4228-92CB-13A08DF8AAC0}" srcOrd="0" destOrd="0" presId="urn:microsoft.com/office/officeart/2005/8/layout/radial3"/>
    <dgm:cxn modelId="{E5F8DFB9-8994-452A-A533-A47CE7005019}" srcId="{B981BB7E-95DC-4C5A-90B6-4E6968D2AF02}" destId="{EDCB0821-1C8A-427E-9A63-44021A7547CC}" srcOrd="8" destOrd="0" parTransId="{52724B33-BC00-4FE8-9087-BF6F20FB78AE}" sibTransId="{4E080865-8B80-427C-86B2-9538953AD279}"/>
    <dgm:cxn modelId="{0CBFF4D1-F87F-40F9-8D44-24C78B202DFB}" type="presOf" srcId="{DF70084B-AB04-464A-B366-BA8079439D46}" destId="{993B9439-D2D8-40B9-A18C-11724634E1B5}" srcOrd="0" destOrd="0" presId="urn:microsoft.com/office/officeart/2005/8/layout/radial3"/>
    <dgm:cxn modelId="{729ABF65-DEEC-4044-9FCA-FE3DE846CA75}" type="presOf" srcId="{0BC7E6F5-7BDA-4396-9B21-9C7A4AF7193C}" destId="{D7340E09-E61F-49C2-9FBD-28438E0D78B6}" srcOrd="0" destOrd="0" presId="urn:microsoft.com/office/officeart/2005/8/layout/radial3"/>
    <dgm:cxn modelId="{C82550DC-822A-4F30-AC28-CAEEC9515681}" type="presOf" srcId="{0D96719D-8906-4078-AE01-5E0277794ECC}" destId="{440D1551-C099-4030-9094-6A05B7AC5E3D}" srcOrd="0" destOrd="0" presId="urn:microsoft.com/office/officeart/2005/8/layout/radial3"/>
    <dgm:cxn modelId="{7EAC17A0-F61D-40FE-B2FE-54DA3029091E}" type="presOf" srcId="{B981BB7E-95DC-4C5A-90B6-4E6968D2AF02}" destId="{40A84F49-D096-4F2C-86FA-FA8EA6D71CF9}" srcOrd="0" destOrd="0" presId="urn:microsoft.com/office/officeart/2005/8/layout/radial3"/>
    <dgm:cxn modelId="{AFE98E80-1F8C-4915-95CE-64F9F0F0D580}" srcId="{B981BB7E-95DC-4C5A-90B6-4E6968D2AF02}" destId="{6BFA57D7-42DD-41DE-AA36-AC304D23BF81}" srcOrd="1" destOrd="0" parTransId="{B2BAF8ED-8127-40E0-BAE6-44E058C0F36D}" sibTransId="{96F21DD4-4D92-4EB9-8D04-895A758CCF75}"/>
    <dgm:cxn modelId="{0CAFF9FB-8CCA-4C27-943D-2DA17A5C5BE9}" srcId="{B981BB7E-95DC-4C5A-90B6-4E6968D2AF02}" destId="{0BC7E6F5-7BDA-4396-9B21-9C7A4AF7193C}" srcOrd="0" destOrd="0" parTransId="{FD4D51EB-7632-4722-AEF4-98C1EBC5BFAD}" sibTransId="{B73A9ACD-F4BF-44CD-B056-2A3BE5D3FD9B}"/>
    <dgm:cxn modelId="{A0194B45-9976-48F8-BC08-C53C5E542398}" srcId="{B981BB7E-95DC-4C5A-90B6-4E6968D2AF02}" destId="{DF70084B-AB04-464A-B366-BA8079439D46}" srcOrd="2" destOrd="0" parTransId="{4969E3B8-F5A4-4D85-908B-DCCE00774B2E}" sibTransId="{336CA577-0CA7-42F0-BA07-52B4CAB3E2C8}"/>
    <dgm:cxn modelId="{2EF5BC2B-D2F3-43B5-95D9-7BF08CFE19FC}" srcId="{B981BB7E-95DC-4C5A-90B6-4E6968D2AF02}" destId="{677926DA-64DF-4370-8780-1151C2F1CEF1}" srcOrd="6" destOrd="0" parTransId="{FC0D4697-884C-48FB-8D93-7E1D4C314CFD}" sibTransId="{8CD1F670-6563-4A9A-B96F-EC822C1A9A30}"/>
    <dgm:cxn modelId="{CA956DEA-160D-4685-9224-294424166D90}" srcId="{B981BB7E-95DC-4C5A-90B6-4E6968D2AF02}" destId="{0D96719D-8906-4078-AE01-5E0277794ECC}" srcOrd="3" destOrd="0" parTransId="{B697B952-ED69-4177-A342-045474449656}" sibTransId="{35AE56BF-319C-4C1C-80AA-79F90FBE2D0E}"/>
    <dgm:cxn modelId="{0C88F13A-7C53-4081-9024-69F10A17F87C}" srcId="{B981BB7E-95DC-4C5A-90B6-4E6968D2AF02}" destId="{5FAA23A1-4FB0-4AE6-99AD-F01786594FE6}" srcOrd="7" destOrd="0" parTransId="{3AA8ECA1-9496-439F-81F5-43700C75BEE5}" sibTransId="{8E060AB1-CE42-4506-B3BC-264A83A4274F}"/>
    <dgm:cxn modelId="{BFDB78C1-D4FB-4CE0-B46C-67C69D92AA57}" srcId="{6B6C19D7-F3E2-4859-998A-F81F714E3621}" destId="{B981BB7E-95DC-4C5A-90B6-4E6968D2AF02}" srcOrd="0" destOrd="0" parTransId="{29D75638-38E8-4242-AB0D-B2C57C0E7245}" sibTransId="{A92EE7D7-B794-4AE4-820D-75776F26644F}"/>
    <dgm:cxn modelId="{E134336B-4F5D-4CBE-B025-E7248516E528}" type="presOf" srcId="{6BFA57D7-42DD-41DE-AA36-AC304D23BF81}" destId="{7FDC35D3-AFB8-42C9-8CAD-431436D5315F}" srcOrd="0" destOrd="0" presId="urn:microsoft.com/office/officeart/2005/8/layout/radial3"/>
    <dgm:cxn modelId="{446F50F5-16A7-46FC-893A-6884E26CFCF9}" srcId="{B981BB7E-95DC-4C5A-90B6-4E6968D2AF02}" destId="{CDE2915E-8AFC-42CF-B16A-4B754C4BD5E9}" srcOrd="10" destOrd="0" parTransId="{21DB9A2E-E6B6-4913-A124-955ED52303C6}" sibTransId="{589CF15B-E6A7-43D3-AF4B-8D4B7F20499F}"/>
    <dgm:cxn modelId="{77A69580-0069-4204-BE32-A9EDD89D1D69}" type="presOf" srcId="{ADA6F3BC-D419-48C7-AEA8-274AAAB74331}" destId="{E95B3CE0-CD3A-47B8-8E49-A9EF8AF5B2AF}" srcOrd="0" destOrd="0" presId="urn:microsoft.com/office/officeart/2005/8/layout/radial3"/>
    <dgm:cxn modelId="{7EE588F4-424D-47D6-8742-0113C4200EFE}" type="presOf" srcId="{6B6C19D7-F3E2-4859-998A-F81F714E3621}" destId="{19591076-5C16-454E-B920-453204458A45}" srcOrd="0" destOrd="0" presId="urn:microsoft.com/office/officeart/2005/8/layout/radial3"/>
    <dgm:cxn modelId="{C4D47923-5076-424E-BBDC-BFD1F6D58EDB}" srcId="{B981BB7E-95DC-4C5A-90B6-4E6968D2AF02}" destId="{F263FCB8-715B-4C6B-B6B2-0463F202977B}" srcOrd="9" destOrd="0" parTransId="{CD4B9C43-034D-49A5-8067-1169A6232570}" sibTransId="{3F9F516E-FCF1-43BA-8854-17BA070927DE}"/>
    <dgm:cxn modelId="{634052AC-6D41-4698-9641-F91E5F62473C}" type="presOf" srcId="{677926DA-64DF-4370-8780-1151C2F1CEF1}" destId="{12F66A34-1CF1-48D9-99EA-B9F5849B610F}" srcOrd="0" destOrd="0" presId="urn:microsoft.com/office/officeart/2005/8/layout/radial3"/>
    <dgm:cxn modelId="{F65A24BF-04CC-4FFD-865E-50D0D8103135}" type="presOf" srcId="{0C44A961-58D5-4271-94F5-C47EE128DD06}" destId="{F31DA4E0-BCAF-4781-824C-1993EA6EB9D3}" srcOrd="0" destOrd="0" presId="urn:microsoft.com/office/officeart/2005/8/layout/radial3"/>
    <dgm:cxn modelId="{E5585AF7-9F8A-4C5D-A179-DBB0249E1D56}" srcId="{B981BB7E-95DC-4C5A-90B6-4E6968D2AF02}" destId="{0C44A961-58D5-4271-94F5-C47EE128DD06}" srcOrd="4" destOrd="0" parTransId="{62B815CB-359A-47C5-813C-E56F4B658535}" sibTransId="{3C5CA142-B1CA-497D-93B5-FFAE5BF5539A}"/>
    <dgm:cxn modelId="{98E85934-D968-4A5C-B2F0-7E114D2108F5}" type="presParOf" srcId="{19591076-5C16-454E-B920-453204458A45}" destId="{38F158EE-BE4C-4A44-A63A-D16DF8DBB342}" srcOrd="0" destOrd="0" presId="urn:microsoft.com/office/officeart/2005/8/layout/radial3"/>
    <dgm:cxn modelId="{F223275A-D31A-4CEB-8F4D-A9417229D354}" type="presParOf" srcId="{38F158EE-BE4C-4A44-A63A-D16DF8DBB342}" destId="{40A84F49-D096-4F2C-86FA-FA8EA6D71CF9}" srcOrd="0" destOrd="0" presId="urn:microsoft.com/office/officeart/2005/8/layout/radial3"/>
    <dgm:cxn modelId="{95026C5B-3CB6-48AA-8122-004EDE08A1D5}" type="presParOf" srcId="{38F158EE-BE4C-4A44-A63A-D16DF8DBB342}" destId="{D7340E09-E61F-49C2-9FBD-28438E0D78B6}" srcOrd="1" destOrd="0" presId="urn:microsoft.com/office/officeart/2005/8/layout/radial3"/>
    <dgm:cxn modelId="{89560731-646D-4B11-BE31-CBD694D1588A}" type="presParOf" srcId="{38F158EE-BE4C-4A44-A63A-D16DF8DBB342}" destId="{7FDC35D3-AFB8-42C9-8CAD-431436D5315F}" srcOrd="2" destOrd="0" presId="urn:microsoft.com/office/officeart/2005/8/layout/radial3"/>
    <dgm:cxn modelId="{F822962D-E1E9-42BA-96F6-5466F4ADC411}" type="presParOf" srcId="{38F158EE-BE4C-4A44-A63A-D16DF8DBB342}" destId="{993B9439-D2D8-40B9-A18C-11724634E1B5}" srcOrd="3" destOrd="0" presId="urn:microsoft.com/office/officeart/2005/8/layout/radial3"/>
    <dgm:cxn modelId="{1092AA6F-1E70-4F1E-A783-2A5B36FFF4DD}" type="presParOf" srcId="{38F158EE-BE4C-4A44-A63A-D16DF8DBB342}" destId="{440D1551-C099-4030-9094-6A05B7AC5E3D}" srcOrd="4" destOrd="0" presId="urn:microsoft.com/office/officeart/2005/8/layout/radial3"/>
    <dgm:cxn modelId="{FAF8F9B5-18B9-4CB6-97D6-79B36BD195CD}" type="presParOf" srcId="{38F158EE-BE4C-4A44-A63A-D16DF8DBB342}" destId="{F31DA4E0-BCAF-4781-824C-1993EA6EB9D3}" srcOrd="5" destOrd="0" presId="urn:microsoft.com/office/officeart/2005/8/layout/radial3"/>
    <dgm:cxn modelId="{32A5CFE7-7EEE-4C79-944C-0B932D76DE3B}" type="presParOf" srcId="{38F158EE-BE4C-4A44-A63A-D16DF8DBB342}" destId="{E95B3CE0-CD3A-47B8-8E49-A9EF8AF5B2AF}" srcOrd="6" destOrd="0" presId="urn:microsoft.com/office/officeart/2005/8/layout/radial3"/>
    <dgm:cxn modelId="{119FC0ED-1D6C-40F9-9263-A1AFF3F6AE56}" type="presParOf" srcId="{38F158EE-BE4C-4A44-A63A-D16DF8DBB342}" destId="{12F66A34-1CF1-48D9-99EA-B9F5849B610F}" srcOrd="7" destOrd="0" presId="urn:microsoft.com/office/officeart/2005/8/layout/radial3"/>
    <dgm:cxn modelId="{46B130FF-5BF6-4F9B-9AC6-26046744F3C9}" type="presParOf" srcId="{38F158EE-BE4C-4A44-A63A-D16DF8DBB342}" destId="{4846A138-369D-4422-AFBC-5495A575995C}" srcOrd="8" destOrd="0" presId="urn:microsoft.com/office/officeart/2005/8/layout/radial3"/>
    <dgm:cxn modelId="{FFAEB4EF-47A0-4BDC-A99E-18F2659A55F6}" type="presParOf" srcId="{38F158EE-BE4C-4A44-A63A-D16DF8DBB342}" destId="{D2B93FCF-C303-4464-BE6C-B9ED5ED1540E}" srcOrd="9" destOrd="0" presId="urn:microsoft.com/office/officeart/2005/8/layout/radial3"/>
    <dgm:cxn modelId="{C88C71EF-1D2A-48E3-9547-84228B039CC6}" type="presParOf" srcId="{38F158EE-BE4C-4A44-A63A-D16DF8DBB342}" destId="{9A49CC9F-281D-4228-92CB-13A08DF8AAC0}" srcOrd="10" destOrd="0" presId="urn:microsoft.com/office/officeart/2005/8/layout/radial3"/>
    <dgm:cxn modelId="{49C9E65B-92CC-4943-97CC-3F1B49605885}" type="presParOf" srcId="{38F158EE-BE4C-4A44-A63A-D16DF8DBB342}" destId="{B34EBC1C-E5A9-461D-BBC6-963DB586C186}" srcOrd="11" destOrd="0" presId="urn:microsoft.com/office/officeart/2005/8/layout/radial3"/>
  </dgm:cxnLst>
  <dgm:bg/>
  <dgm:whole/>
</dgm:dataModel>
</file>

<file path=word/diagrams/layout1.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8385F42B572B4FFFBA80BF14F59BECC4"/>
        <w:category>
          <w:name w:val="General"/>
          <w:gallery w:val="placeholder"/>
        </w:category>
        <w:types>
          <w:type w:val="bbPlcHdr"/>
        </w:types>
        <w:behaviors>
          <w:behavior w:val="content"/>
        </w:behaviors>
        <w:guid w:val="{98B5449B-1FBE-4209-92EC-ED739F403675}"/>
      </w:docPartPr>
      <w:docPartBody>
        <w:p w:rsidR="00696113" w:rsidRDefault="00BD65BA" w:rsidP="00BD65BA">
          <w:pPr>
            <w:pStyle w:val="8385F42B572B4FFFBA80BF14F59BECC4"/>
          </w:pPr>
          <w:r>
            <w:rPr>
              <w:b/>
              <w:bCs/>
              <w:caps/>
              <w:sz w:val="24"/>
              <w:szCs w:val="24"/>
            </w:rPr>
            <w:t>Type the document title</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BD65BA"/>
    <w:rsid w:val="00135FDC"/>
    <w:rsid w:val="001D36F2"/>
    <w:rsid w:val="0028395D"/>
    <w:rsid w:val="00406A28"/>
    <w:rsid w:val="004859CC"/>
    <w:rsid w:val="00580EB7"/>
    <w:rsid w:val="006315B5"/>
    <w:rsid w:val="00652E01"/>
    <w:rsid w:val="00662E88"/>
    <w:rsid w:val="00696113"/>
    <w:rsid w:val="006A4085"/>
    <w:rsid w:val="0088798D"/>
    <w:rsid w:val="008C5B50"/>
    <w:rsid w:val="00A02B8E"/>
    <w:rsid w:val="00BB6975"/>
    <w:rsid w:val="00BD65BA"/>
    <w:rsid w:val="00C94925"/>
    <w:rsid w:val="00EF62B9"/>
    <w:rsid w:val="00F67A7D"/>
    <w:rsid w:val="00FE212C"/>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611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385F42B572B4FFFBA80BF14F59BECC4">
    <w:name w:val="8385F42B572B4FFFBA80BF14F59BECC4"/>
    <w:rsid w:val="00BD65BA"/>
  </w:style>
  <w:style w:type="paragraph" w:customStyle="1" w:styleId="9788ADEDE4D84D8D814E1546CF6B39F7">
    <w:name w:val="9788ADEDE4D84D8D814E1546CF6B39F7"/>
    <w:rsid w:val="00BD65BA"/>
  </w:style>
  <w:style w:type="paragraph" w:customStyle="1" w:styleId="F006C7E83FD94F85AE035984E9F75E3E">
    <w:name w:val="F006C7E83FD94F85AE035984E9F75E3E"/>
    <w:rsid w:val="00BD65BA"/>
  </w:style>
  <w:style w:type="paragraph" w:customStyle="1" w:styleId="72FC56BC29C345D7A3E1E0DFC782FB17">
    <w:name w:val="72FC56BC29C345D7A3E1E0DFC782FB17"/>
    <w:rsid w:val="00BD65BA"/>
  </w:style>
  <w:style w:type="paragraph" w:customStyle="1" w:styleId="EE76DD0E20594F6D911239E7D02A0761">
    <w:name w:val="EE76DD0E20594F6D911239E7D02A0761"/>
    <w:rsid w:val="0088798D"/>
  </w:style>
  <w:style w:type="paragraph" w:customStyle="1" w:styleId="D8FEFBB9B8CF498EAC6801BBCD29A0CA">
    <w:name w:val="D8FEFBB9B8CF498EAC6801BBCD29A0CA"/>
    <w:rsid w:val="0088798D"/>
  </w:style>
  <w:style w:type="paragraph" w:customStyle="1" w:styleId="66088B15D1EE4304B6485BED415DEB7E">
    <w:name w:val="66088B15D1EE4304B6485BED415DEB7E"/>
    <w:rsid w:val="0088798D"/>
  </w:style>
  <w:style w:type="paragraph" w:customStyle="1" w:styleId="04E60D48BDFE4279A6AA7313FBD5CF19">
    <w:name w:val="04E60D48BDFE4279A6AA7313FBD5CF19"/>
    <w:rsid w:val="0088798D"/>
  </w:style>
  <w:style w:type="paragraph" w:customStyle="1" w:styleId="6F05551700DB4A7F963B4E3161B5DF5B">
    <w:name w:val="6F05551700DB4A7F963B4E3161B5DF5B"/>
    <w:rsid w:val="0088798D"/>
  </w:style>
  <w:style w:type="paragraph" w:customStyle="1" w:styleId="425403B6A2A94CD389CD4E0E09E64770">
    <w:name w:val="425403B6A2A94CD389CD4E0E09E64770"/>
    <w:rsid w:val="0088798D"/>
  </w:style>
  <w:style w:type="paragraph" w:customStyle="1" w:styleId="D919FAAFC488406981C424F5AD25B268">
    <w:name w:val="D919FAAFC488406981C424F5AD25B268"/>
    <w:rsid w:val="0088798D"/>
  </w:style>
  <w:style w:type="paragraph" w:customStyle="1" w:styleId="CA5566028578412DB1ACAFEB9A26FA10">
    <w:name w:val="CA5566028578412DB1ACAFEB9A26FA10"/>
    <w:rsid w:val="0088798D"/>
  </w:style>
  <w:style w:type="paragraph" w:customStyle="1" w:styleId="C6ECF2EB3E6C4A0CA64099D26E5B5B8B">
    <w:name w:val="C6ECF2EB3E6C4A0CA64099D26E5B5B8B"/>
    <w:rsid w:val="0088798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
      <a:majorFont>
        <a:latin typeface="Times New Roman"/>
        <a:ea typeface=""/>
        <a:cs typeface="Times New Roman"/>
      </a:majorFont>
      <a:minorFont>
        <a:latin typeface="Times New Roman"/>
        <a:ea typeface=""/>
        <a:cs typeface="Times New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Chapter Three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Kra98</b:Tag>
    <b:SourceType>Report</b:SourceType>
    <b:Guid>{1BAD58C1-252F-42CB-9BCC-9197F3113641}</b:Guid>
    <b:LCID>0</b:LCID>
    <b:Author>
      <b:Author>
        <b:Corporate>Krasner, Glenn E.; Pope, Stephen T.; ParcPlace Systems, Inc.</b:Corporate>
      </b:Author>
    </b:Author>
    <b:Title>A Description of the Model-View-Controller User Interface Paradigm in the Smalltalk-80 System</b:Title>
    <b:Year>1998</b:Year>
    <b:Comments>http://www.ccmrc.ucsb.edu/~stp/PostScript/mvc.pdf</b:Comments>
    <b:RefOrder>12</b:RefOrder>
  </b:Source>
  <b:Source>
    <b:Tag>Som01</b:Tag>
    <b:SourceType>Book</b:SourceType>
    <b:Guid>{AB5D9004-35A2-4EFC-A5A4-CF5599BF36CE}</b:Guid>
    <b:LCID>0</b:LCID>
    <b:Author>
      <b:Author>
        <b:NameList>
          <b:Person>
            <b:Last>Sommerville</b:Last>
            <b:First>Ian</b:First>
          </b:Person>
        </b:NameList>
      </b:Author>
    </b:Author>
    <b:Title>Software Engineering</b:Title>
    <b:Year>2001</b:Year>
    <b:Publisher>Addison-Wesley</b:Publisher>
    <b:StandardNumber>0-201-39815</b:StandardNumber>
    <b:RefOrder>8</b:RefOrder>
  </b:Source>
  <b:Source>
    <b:Tag>Cal97</b:Tag>
    <b:SourceType>JournalArticle</b:SourceType>
    <b:Guid>{1682FEDA-50EB-4B13-A490-FD476150032B}</b:Guid>
    <b:LCID>0</b:LCID>
    <b:Author>
      <b:Author>
        <b:NameList>
          <b:Person>
            <b:Last>Calvary</b:Last>
            <b:First>Gaëlle</b:First>
          </b:Person>
          <b:Person>
            <b:Last>Coutaz</b:Last>
            <b:First>Joëlle</b:First>
          </b:Person>
          <b:Person>
            <b:Last>Nigay</b:Last>
            <b:First>Laurence</b:First>
          </b:Person>
        </b:NameList>
      </b:Author>
    </b:Author>
    <b:Title>From Single-User Architectural Design to PAC*: a Generic Software Architecture Model for CSCW</b:Title>
    <b:Year>1997</b:Year>
    <b:Publisher>ACM</b:Publisher>
    <b:City>Atlanta, Georgia</b:City>
    <b:JournalName>CHI 97 Electronic Publications</b:JournalName>
    <b:Month>March</b:Month>
    <b:Day>22</b:Day>
    <b:Comments>http://www1.acm.org/sigs/sigchi/chi97/proceedings/paper/jcc.htm</b:Comments>
    <b:RefOrder>13</b:RefOrder>
  </b:Source>
  <b:Source>
    <b:Tag>Mar03</b:Tag>
    <b:SourceType>InternetSite</b:SourceType>
    <b:Guid>{B951E695-780B-486C-9E52-A6D9F4BE91FF}</b:Guid>
    <b:LCID>0</b:LCID>
    <b:Author>
      <b:Author>
        <b:NameList>
          <b:Person>
            <b:Last>March</b:Last>
            <b:First>David</b:First>
            <b:Middle>L.</b:Middle>
          </b:Person>
        </b:NameList>
      </b:Author>
    </b:Author>
    <b:Title>IT533 - SOFTWARE ARCHITECTURES - CLASS 3 - PIPE-AND-FILTER STYLE</b:Title>
    <b:Year>2003</b:Year>
    <b:InternetSiteTitle>Academic Computer Center</b:InternetSiteTitle>
    <b:ProductionCompany>DeSales University</b:ProductionCompany>
    <b:Month>April</b:Month>
    <b:Day>11</b:Day>
    <b:YearAccessed>2007</b:YearAccessed>
    <b:MonthAccessed>6</b:MonthAccessed>
    <b:DayAccessed>April</b:DayAccessed>
    <b:URL>http://www4.desales.edu/~dlm1/it533/class03/pipe.html</b:URL>
    <b:RefOrder>14</b:RefOrder>
  </b:Source>
  <b:Source>
    <b:Tag>Som04</b:Tag>
    <b:SourceType>Book</b:SourceType>
    <b:Guid>{8B18A42F-52C2-4226-B3C2-581E84F34F0E}</b:Guid>
    <b:LCID>0</b:LCID>
    <b:Author>
      <b:Author>
        <b:NameList>
          <b:Person>
            <b:Last>Sommerville</b:Last>
            <b:First>Ian</b:First>
          </b:Person>
        </b:NameList>
      </b:Author>
    </b:Author>
    <b:Title>Software Engineering, 7th Edition</b:Title>
    <b:Year>2004</b:Year>
    <b:Publisher>Addison Wesley</b:Publisher>
    <b:StandardNumber>ISBN: 0321210263</b:StandardNumber>
    <b:RefOrder>9</b:RefOrder>
  </b:Source>
  <b:Source>
    <b:Tag>Bac00</b:Tag>
    <b:SourceType>InternetSite</b:SourceType>
    <b:Guid>{B5224110-4034-4DD8-96C6-E1F056E85D78}</b:Guid>
    <b:LCID>0</b:LCID>
    <b:Author>
      <b:Author>
        <b:NameList>
          <b:Person>
            <b:Last>Bachmann</b:Last>
            <b:First>Felix</b:First>
          </b:Person>
          <b:Person>
            <b:Last>Bass</b:Last>
            <b:First>Len</b:First>
          </b:Person>
          <b:Person>
            <b:Last>Carriere</b:Last>
            <b:First>Jeromy</b:First>
          </b:Person>
          <b:Person>
            <b:Last>Clements</b:Last>
            <b:First>Paul</b:First>
          </b:Person>
          <b:Person>
            <b:Last>Garlan</b:Last>
            <b:First>David</b:First>
          </b:Person>
          <b:Person>
            <b:Last>Ivers</b:Last>
            <b:First>James</b:First>
          </b:Person>
          <b:Person>
            <b:Last>Little</b:Last>
            <b:First>Reed</b:First>
          </b:Person>
          <b:Person>
            <b:Last>Nord</b:Last>
            <b:First>Robert</b:First>
          </b:Person>
        </b:NameList>
      </b:Author>
    </b:Author>
    <b:Title>Software Architecture Documentation in Practice: Documenting Architectural Layers</b:Title>
    <b:InternetSiteTitle>Software Engineering Institute</b:InternetSiteTitle>
    <b:ProductionCompany>Carnegie Mellon</b:ProductionCompany>
    <b:Year>2000</b:Year>
    <b:Month>March</b:Month>
    <b:YearAccessed>2007</b:YearAccessed>
    <b:MonthAccessed>April</b:MonthAccessed>
    <b:DayAccessed>7</b:DayAccessed>
    <b:URL>http://www.sei.cmu.edu/publications/documents/00.reports/00sr004/00sr004chap02.html</b:URL>
    <b:StandardNumber>CMU/SEI-2000-SR-004</b:StandardNumber>
    <b:RefOrder>15</b:RefOrder>
  </b:Source>
  <b:Source>
    <b:Tag>Mul94</b:Tag>
    <b:SourceType>ConferenceProceedings</b:SourceType>
    <b:Guid>{CDE9288A-C085-4CE3-8079-DE60F6988E9D}</b:Guid>
    <b:LCID>0</b:LCID>
    <b:Author>
      <b:Author>
        <b:NameList>
          <b:Person>
            <b:Last>Muller</b:Last>
            <b:First>H.</b:First>
            <b:Middle>L.</b:Middle>
          </b:Person>
          <b:Person>
            <b:Last>Stallard</b:Last>
            <b:First>P.</b:First>
            <b:Middle>W. A.</b:Middle>
          </b:Person>
          <b:Person>
            <b:Last>Warren</b:Last>
            <b:First>D.</b:First>
            <b:Middle>H. D.</b:Middle>
          </b:Person>
          <b:Person>
            <b:Last>Raina</b:Last>
            <b:First>S.</b:First>
          </b:Person>
        </b:NameList>
      </b:Author>
    </b:Author>
    <b:Title>Parallel evaluation of a parallel architecture by means ofcalibrated emulation</b:Title>
    <b:Year>1994</b:Year>
    <b:StandardNumber>10.1109/IPPS.1994.288291</b:StandardNumber>
    <b:Volume>26</b:Volume>
    <b:Pages>260 - 267</b:Pages>
    <b:ConferenceName>Parallel Processing Symposium, 1994. Proceedings., Eighth International</b:ConferenceName>
    <b:ShortTitle>29</b:ShortTitle>
    <b:RefOrder>16</b:RefOrder>
  </b:Source>
  <b:Source>
    <b:Tag>Bus96</b:Tag>
    <b:SourceType>Book</b:SourceType>
    <b:Guid>{76183F18-C50D-4E95-BA3E-E52A9AA8FB61}</b:Guid>
    <b:LCID>0</b:LCID>
    <b:Author>
      <b:Author>
        <b:NameList>
          <b:Person>
            <b:Last>Buschmann</b:Last>
            <b:First>Frank</b:First>
          </b:Person>
          <b:Person>
            <b:Last>Meunier</b:Last>
            <b:First>Regine</b:First>
          </b:Person>
          <b:Person>
            <b:Last>Rohnert</b:Last>
            <b:First>Hans</b:First>
          </b:Person>
          <b:Person>
            <b:Last>Sommerlad</b:Last>
            <b:First>Peter</b:First>
          </b:Person>
          <b:Person>
            <b:Last>Stal</b:Last>
            <b:First>Michael</b:First>
          </b:Person>
        </b:NameList>
      </b:Author>
    </b:Author>
    <b:Title>A System of Patterns – Pattern-Oriented Software Architecture</b:Title>
    <b:Year>1996</b:Year>
    <b:StandardNumber>ISBN: 0471958697</b:StandardNumber>
    <b:Publisher>John Wiley &amp; Sons Ltd.</b:Publisher>
    <b:RefOrder>17</b:RefOrder>
  </b:Source>
  <b:Source>
    <b:Tag>Cli01</b:Tag>
    <b:SourceType>InternetSite</b:SourceType>
    <b:Guid>{BDDCEC5D-F00D-4729-8FEC-6A894E1E073D}</b:Guid>
    <b:LCID>0</b:LCID>
    <b:Title>Client/Server and the N-Tier Model of Distributed Computing</b:Title>
    <b:Year>2001</b:Year>
    <b:InternetSiteTitle>N-Tier.com</b:InternetSiteTitle>
    <b:ProductionCompany>Micromax Information Services</b:ProductionCompany>
    <b:YearAccessed>2007</b:YearAccessed>
    <b:MonthAccessed>April</b:MonthAccessed>
    <b:DayAccessed>6</b:DayAccessed>
    <b:URL>http://n-tier.com/articles/csovervw.html</b:URL>
    <b:RefOrder>18</b:RefOrder>
  </b:Source>
  <b:Source>
    <b:Tag>Fie00</b:Tag>
    <b:SourceType>Report</b:SourceType>
    <b:Guid>{23A54ABC-3A29-4C89-9A19-E6F221BB1507}</b:Guid>
    <b:LCID>0</b:LCID>
    <b:Author>
      <b:Author>
        <b:NameList>
          <b:Person>
            <b:Last>Fielding</b:Last>
            <b:First>Roy</b:First>
            <b:Middle>Thomas</b:Middle>
          </b:Person>
        </b:NameList>
      </b:Author>
    </b:Author>
    <b:Title>Architectural Styles and the Design of Network-based Software Architectures</b:Title>
    <b:Year>2000</b:Year>
    <b:City>Irvine</b:City>
    <b:Institution>University of California</b:Institution>
    <b:ThesisType>Doctoral dissertation</b:ThesisType>
    <b:RefOrder>19</b:RefOrder>
  </b:Source>
  <b:Source>
    <b:Tag>Hun02</b:Tag>
    <b:SourceType>Report</b:SourceType>
    <b:Guid>{BEC3A010-E226-4948-9716-B4017C633F6B}</b:Guid>
    <b:LCID>0</b:LCID>
    <b:Author>
      <b:Author>
        <b:NameList>
          <b:Person>
            <b:Last>Hunt</b:Last>
            <b:First>John</b:First>
          </b:Person>
        </b:NameList>
      </b:Author>
    </b:Author>
    <b:Title>Blackboard Architectures</b:Title>
    <b:Year>2002</b:Year>
    <b:Publisher>JayDee Technology Ltd.</b:Publisher>
    <b:Comments>http://www.agent.ai/download.php?ctag=download&amp;docID=526</b:Comments>
    <b:RefOrder>20</b:RefOrder>
  </b:Source>
  <b:Source>
    <b:Tag>Bro07</b:Tag>
    <b:SourceType>InternetSite</b:SourceType>
    <b:Guid>{D23AD2E9-AD21-459C-8FA7-BC1F79AD5810}</b:Guid>
    <b:LCID>0</b:LCID>
    <b:Author>
      <b:Author>
        <b:NameList>
          <b:Person>
            <b:Last>Brownlee</b:Last>
            <b:First>Jason</b:First>
          </b:Person>
        </b:NameList>
      </b:Author>
    </b:Author>
    <b:Title>Finite State Machines (FSM)</b:Title>
    <b:InternetSiteTitle>AI Depoit</b:InternetSiteTitle>
    <b:YearAccessed>2007</b:YearAccessed>
    <b:MonthAccessed>April</b:MonthAccessed>
    <b:DayAccessed>6</b:DayAccessed>
    <b:URL>http://ai-depot.com/FiniteStateMachines/</b:URL>
    <b:RefOrder>21</b:RefOrder>
  </b:Source>
  <b:Source>
    <b:Tag>Sha95</b:Tag>
    <b:SourceType>JournalArticle</b:SourceType>
    <b:Guid>{220CBA06-88BD-45CB-85C8-2A9B568C1A7B}</b:Guid>
    <b:LCID>0</b:LCID>
    <b:Author>
      <b:Author>
        <b:NameList>
          <b:Person>
            <b:Last>Shaw</b:Last>
            <b:First>Mary</b:First>
          </b:Person>
        </b:NameList>
      </b:Author>
    </b:Author>
    <b:Title>Beyond Objects: A Software Design Paradigm Based on Process Control</b:Title>
    <b:Year>1995</b:Year>
    <b:Publisher>ACM</b:Publisher>
    <b:Pages>27-38</b:Pages>
    <b:Comments>http://www.cs.cmu.edu/afs/cs/project/vit/ftp/pdf/ByndObj.pdf</b:Comments>
    <b:JournalName>ACM Software Engineering Notes</b:JournalName>
    <b:Volume>20</b:Volume>
    <b:Issue>1</b:Issue>
    <b:RefOrder>22</b:RefOrder>
  </b:Source>
  <b:Source>
    <b:Tag>htt07</b:Tag>
    <b:SourceType>InternetSite</b:SourceType>
    <b:Guid>{CA8CFA4E-5D84-4D6F-849A-AA2D958947AD}</b:Guid>
    <b:LCID>0</b:LCID>
    <b:Title>http://www.csc.liv.ac.uk/~mjw/</b:Title>
    <b:InternetSiteTitle>University of Liverpool</b:InternetSiteTitle>
    <b:ProductionCompany>University of Liverpool</b:ProductionCompany>
    <b:YearAccessed>2007</b:YearAccessed>
    <b:MonthAccessed>April</b:MonthAccessed>
    <b:DayAccessed>6</b:DayAccessed>
    <b:URL>http://www.csc.liv.ac.uk/~mjw/</b:URL>
    <b:RefOrder>23</b:RefOrder>
  </b:Source>
  <b:Source>
    <b:Tag>Obj07</b:Tag>
    <b:SourceType>InternetSite</b:SourceType>
    <b:Guid>{7AB2FB6F-5A9F-4623-9251-9FBE4F464FD6}</b:Guid>
    <b:LCID>0</b:LCID>
    <b:Title>Object Request Broker</b:Title>
    <b:InternetSiteTitle>Software Technology Roadmap</b:InternetSiteTitle>
    <b:ProductionCompany>Carnegie Mellon</b:ProductionCompany>
    <b:YearAccessed>2007</b:YearAccessed>
    <b:MonthAccessed>April</b:MonthAccessed>
    <b:DayAccessed>6</b:DayAccessed>
    <b:URL>http://www.sei.cmu.edu/str/descriptions/orb.html</b:URL>
    <b:RefOrder>24</b:RefOrder>
  </b:Source>
  <b:Source>
    <b:Tag>Bus00</b:Tag>
    <b:SourceType>InternetSite</b:SourceType>
    <b:Guid>{C6EB1B1B-88B3-43E6-9EE5-342B6DCBFBAB}</b:Guid>
    <b:LCID>0</b:LCID>
    <b:Author>
      <b:Author>
        <b:NameList>
          <b:Person>
            <b:Last>Buschmann</b:Last>
            <b:First>Frank</b:First>
          </b:Person>
          <b:Person>
            <b:Last>Meunier</b:Last>
            <b:First>Regine</b:First>
          </b:Person>
          <b:Person>
            <b:Last>Rohnert</b:Last>
            <b:First>Hans</b:First>
          </b:Person>
          <b:Person>
            <b:Last>Sommerlad</b:Last>
            <b:First>Peter</b:First>
          </b:Person>
          <b:Person>
            <b:Last>Stal</b:Last>
            <b:First>Michael</b:First>
          </b:Person>
        </b:NameList>
      </b:Author>
    </b:Author>
    <b:Title>Pattern: Master-Slave</b:Title>
    <b:InternetSiteTitle>Vico.org - Open Modeling</b:InternetSiteTitle>
    <b:ProductionCompany>Framework Studio</b:ProductionCompany>
    <b:Year>2000</b:Year>
    <b:Month>October</b:Month>
    <b:Day>20</b:Day>
    <b:YearAccessed>2007</b:YearAccessed>
    <b:MonthAccessed>April</b:MonthAccessed>
    <b:DayAccessed>6</b:DayAccessed>
    <b:URL>http://www.vico.org/pages/PatronsDisseny/Pattern%20Master%20Slave/</b:URL>
    <b:RefOrder>25</b:RefOrder>
  </b:Source>
  <b:Source>
    <b:Tag>Rea02</b:Tag>
    <b:SourceType>Book</b:SourceType>
    <b:Guid>{CA878B1B-4630-42C2-BB5F-0BE2F49272F8}</b:Guid>
    <b:LCID>0</b:LCID>
    <b:Title>Real-Time Design Patterns: Robust Scalable Architecture for Real-Time Systems</b:Title>
    <b:Year>2002</b:Year>
    <b:StandardNumber>ISBN: 0-201-69956-7</b:StandardNumber>
    <b:Publisher>Addison Wesley Professional</b:Publisher>
    <b:RefOrder>26</b:RefOrder>
  </b:Source>
  <b:Source>
    <b:Tag>Mes071</b:Tag>
    <b:SourceType>InternetSite</b:SourceType>
    <b:Guid>{16649FCD-84B8-4ED5-90B2-341C7A41ECBD}</b:Guid>
    <b:LCID>0</b:LCID>
    <b:Title>Message Broker</b:Title>
    <b:InternetSiteTitle>MSDN: Microsoft Digital Subscriber Network</b:InternetSiteTitle>
    <b:ProductionCompany>Microsoft</b:ProductionCompany>
    <b:YearAccessed>2007</b:YearAccessed>
    <b:MonthAccessed>April</b:MonthAccessed>
    <b:DayAccessed>6</b:DayAccessed>
    <b:URL>http://msdn2.microsoft.com/en-us/library/ms978579.aspx</b:URL>
    <b:RefOrder>27</b:RefOrder>
  </b:Source>
  <b:Source>
    <b:Tag>Mes07</b:Tag>
    <b:SourceType>InternetSite</b:SourceType>
    <b:Guid>{43D569AE-FC04-4CBC-A736-611E166F46C6}</b:Guid>
    <b:LCID>0</b:LCID>
    <b:Title>Message Bus</b:Title>
    <b:InternetSiteTitle>MSDN: Microsoft Developers Network</b:InternetSiteTitle>
    <b:ProductionCompany>Microsoft</b:ProductionCompany>
    <b:YearAccessed>2007</b:YearAccessed>
    <b:MonthAccessed>April</b:MonthAccessed>
    <b:DayAccessed>6</b:DayAccessed>
    <b:URL>http://msdn2.microsoft.com/en-us/library/ms978583.aspx</b:URL>
    <b:RefOrder>28</b:RefOrder>
  </b:Source>
  <b:Source>
    <b:Tag>Abo93</b:Tag>
    <b:SourceType>Report</b:SourceType>
    <b:Guid>{A12644CA-66FA-4889-89F2-709569718729}</b:Guid>
    <b:LCID>0</b:LCID>
    <b:Author>
      <b:Author>
        <b:NameList>
          <b:Person>
            <b:Last>Abowd</b:Last>
            <b:First>Gregory</b:First>
            <b:Middle>D.</b:Middle>
          </b:Person>
          <b:Person>
            <b:Last>Bass</b:Last>
            <b:First>Len</b:First>
          </b:Person>
          <b:Person>
            <b:Last>Howard</b:Last>
            <b:First>Larry</b:First>
          </b:Person>
          <b:Person>
            <b:Last>Northrop</b:Last>
            <b:First>Linda</b:First>
          </b:Person>
        </b:NameList>
      </b:Author>
    </b:Author>
    <b:Title>Structural Modeling: An Application Framework and Development Process for Flight Simulators</b:Title>
    <b:Year>1993</b:Year>
    <b:Publisher>Carnegie Mellon University</b:Publisher>
    <b:StandardNumber>CMU/SEI-93-TR-14</b:StandardNumber>
    <b:Department>Software Engineering Institute</b:Department>
    <b:Institution>Carnegie Mellon University</b:Institution>
    <b:ThesisType>Technical Report</b:ThesisType>
    <b:Comments>http://www.sei.cmu.edu/pub/documents/93.reports/pdf/tr14.93.pdf</b:Comments>
    <b:RefOrder>29</b:RefOrder>
  </b:Source>
  <b:Source>
    <b:Tag>Rip01</b:Tag>
    <b:SourceType>Report</b:SourceType>
    <b:Guid>{B819C757-7A0D-4EA9-A220-786C8B9F0E85}</b:Guid>
    <b:LCID>0</b:LCID>
    <b:Author>
      <b:Author>
        <b:NameList>
          <b:Person>
            <b:Last>Ripeanu</b:Last>
            <b:First>Matei</b:First>
          </b:Person>
        </b:NameList>
      </b:Author>
    </b:Author>
    <b:Title>Peer-to-Peer Architecture Case Study: Gnutella Network</b:Title>
    <b:Year>2001</b:Year>
    <b:StandardNumber>TR-2001-26</b:StandardNumber>
    <b:Publisher>The University of Chicago</b:Publisher>
    <b:City>Chicago</b:City>
    <b:Department>Department of Computer Science</b:Department>
    <b:Institution>The University of Chicago</b:Institution>
    <b:ThesisType>Technical Report</b:ThesisType>
    <b:Comments>http://www.cs.uchicago.edu/~matei/PAPERS/gnutella-rc.pdf</b:Comments>
    <b:RefOrder>30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85DC46-0D4F-42C5-AD63-E3E9E53BC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37</Pages>
  <Words>3980</Words>
  <Characters>22690</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Proposed umis service based components</vt:lpstr>
    </vt:vector>
  </TitlesOfParts>
  <Company/>
  <LinksUpToDate>false</LinksUpToDate>
  <CharactersWithSpaces>26617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Proposed umis using soa</dc:title>
  <dc:subject/>
  <dc:creator>User</dc:creator>
  <cp:keywords/>
  <dc:description/>
  <cp:lastModifiedBy>User</cp:lastModifiedBy>
  <cp:revision>282</cp:revision>
  <cp:lastPrinted>2008-02-02T20:35:00Z</cp:lastPrinted>
  <dcterms:created xsi:type="dcterms:W3CDTF">2007-09-10T12:49:00Z</dcterms:created>
  <dcterms:modified xsi:type="dcterms:W3CDTF">2008-02-09T14:04:00Z</dcterms:modified>
</cp:coreProperties>
</file>