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B87" w:rsidRPr="00662B87" w:rsidRDefault="00662B87" w:rsidP="002D1FAF">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C</w:t>
      </w:r>
      <w:r w:rsidR="00F374EE">
        <w:rPr>
          <w:rFonts w:ascii="Times New Roman" w:eastAsia="Times New Roman" w:hAnsi="Times New Roman" w:cs="Times New Roman"/>
          <w:b/>
          <w:bCs/>
          <w:kern w:val="36"/>
          <w:sz w:val="32"/>
          <w:szCs w:val="32"/>
        </w:rPr>
        <w:t xml:space="preserve">hapter </w:t>
      </w:r>
      <w:r w:rsidR="002D1FAF">
        <w:rPr>
          <w:rFonts w:ascii="Times New Roman" w:eastAsia="Times New Roman" w:hAnsi="Times New Roman" w:cs="Times New Roman"/>
          <w:b/>
          <w:bCs/>
          <w:kern w:val="36"/>
          <w:sz w:val="32"/>
          <w:szCs w:val="32"/>
        </w:rPr>
        <w:t>Six</w:t>
      </w:r>
    </w:p>
    <w:p w:rsidR="00662B87" w:rsidRDefault="00662B87" w:rsidP="00662B87">
      <w:pPr>
        <w:spacing w:before="100" w:beforeAutospacing="1" w:after="100" w:afterAutospacing="1" w:line="240" w:lineRule="auto"/>
        <w:outlineLvl w:val="0"/>
        <w:rPr>
          <w:rFonts w:ascii="Times New Roman" w:eastAsia="Times New Roman" w:hAnsi="Times New Roman" w:cs="Times New Roman"/>
          <w:b/>
          <w:bCs/>
          <w:kern w:val="36"/>
          <w:sz w:val="40"/>
          <w:szCs w:val="40"/>
        </w:rPr>
      </w:pPr>
    </w:p>
    <w:p w:rsidR="006A7E7B" w:rsidRDefault="002D1FAF" w:rsidP="002D1FAF">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CONCLUSION</w:t>
      </w:r>
    </w:p>
    <w:p w:rsidR="00662B87" w:rsidRPr="006A7E7B" w:rsidRDefault="00662B87" w:rsidP="00662B87">
      <w:pPr>
        <w:spacing w:before="100" w:beforeAutospacing="1" w:after="100" w:afterAutospacing="1" w:line="240" w:lineRule="auto"/>
        <w:outlineLvl w:val="0"/>
        <w:rPr>
          <w:rFonts w:ascii="Times New Roman" w:eastAsia="Times New Roman" w:hAnsi="Times New Roman" w:cs="Times New Roman"/>
          <w:b/>
          <w:bCs/>
          <w:kern w:val="36"/>
          <w:sz w:val="40"/>
          <w:szCs w:val="40"/>
        </w:rPr>
      </w:pPr>
    </w:p>
    <w:p w:rsidR="00062AE3" w:rsidRDefault="00062AE3" w:rsidP="00062AE3">
      <w:pPr>
        <w:ind w:firstLine="720"/>
        <w:jc w:val="both"/>
        <w:rPr>
          <w:rFonts w:asciiTheme="majorBidi" w:hAnsiTheme="majorBidi" w:cstheme="majorBidi"/>
          <w:sz w:val="24"/>
          <w:szCs w:val="24"/>
        </w:rPr>
      </w:pPr>
      <w:r>
        <w:rPr>
          <w:rFonts w:asciiTheme="majorBidi" w:hAnsiTheme="majorBidi" w:cstheme="majorBidi"/>
          <w:sz w:val="24"/>
          <w:szCs w:val="24"/>
        </w:rPr>
        <w:t>This thesis</w:t>
      </w:r>
      <w:r w:rsidR="00002938">
        <w:rPr>
          <w:rFonts w:asciiTheme="majorBidi" w:hAnsiTheme="majorBidi" w:cstheme="majorBidi"/>
          <w:sz w:val="24"/>
          <w:szCs w:val="24"/>
        </w:rPr>
        <w:t xml:space="preserve"> presented a proposed </w:t>
      </w:r>
      <w:r>
        <w:rPr>
          <w:rFonts w:asciiTheme="majorBidi" w:hAnsiTheme="majorBidi" w:cstheme="majorBidi"/>
          <w:sz w:val="24"/>
          <w:szCs w:val="24"/>
        </w:rPr>
        <w:t xml:space="preserve">University Management Information System (UMIS) and Learning Management System (LMS) components based on Service Oriented Architecture (SOA) that has achieved information system and pedagogical success based on the presented evaluation framework that utilizes information system, pedagogical, and managerial aspects of systems. </w:t>
      </w:r>
    </w:p>
    <w:p w:rsidR="007313CD" w:rsidRDefault="007313CD" w:rsidP="007313CD">
      <w:pPr>
        <w:ind w:firstLine="720"/>
        <w:jc w:val="both"/>
        <w:rPr>
          <w:rFonts w:asciiTheme="majorBidi" w:hAnsiTheme="majorBidi" w:cstheme="majorBidi"/>
          <w:sz w:val="24"/>
          <w:szCs w:val="24"/>
        </w:rPr>
      </w:pPr>
      <w:r w:rsidRPr="002560AA">
        <w:rPr>
          <w:rFonts w:ascii="Times New Roman" w:eastAsia="Times New Roman" w:hAnsi="Times New Roman" w:cs="Times New Roman"/>
          <w:sz w:val="24"/>
          <w:szCs w:val="24"/>
        </w:rPr>
        <w:t>SOA as a design pattern addresses non functional requirements like interoperability and integration to achieve systems agility.</w:t>
      </w:r>
      <w:r>
        <w:rPr>
          <w:rFonts w:ascii="Times New Roman" w:eastAsia="Times New Roman" w:hAnsi="Times New Roman" w:cs="Times New Roman"/>
          <w:sz w:val="24"/>
          <w:szCs w:val="24"/>
        </w:rPr>
        <w:t xml:space="preserve"> </w:t>
      </w:r>
      <w:r w:rsidRPr="007313CD">
        <w:rPr>
          <w:rFonts w:ascii="Times New Roman" w:eastAsia="Times New Roman" w:hAnsi="Times New Roman" w:cs="Times New Roman"/>
          <w:sz w:val="24"/>
          <w:szCs w:val="24"/>
        </w:rPr>
        <w:t>SOA provides a fine granularity and modularity that solves many integration problems, but adds complexity to systems design. SOA is a design pattern that helped enterprises overcome integration obstacles, and gain agile and interoperable advantages within architectures.</w:t>
      </w:r>
      <w:r>
        <w:rPr>
          <w:rFonts w:ascii="Times New Roman" w:eastAsia="Times New Roman" w:hAnsi="Times New Roman" w:cs="Times New Roman"/>
          <w:sz w:val="24"/>
          <w:szCs w:val="24"/>
        </w:rPr>
        <w:t xml:space="preserve"> </w:t>
      </w:r>
      <w:r w:rsidRPr="007313CD">
        <w:rPr>
          <w:rFonts w:ascii="Times New Roman" w:eastAsia="Times New Roman" w:hAnsi="Times New Roman" w:cs="Times New Roman"/>
          <w:sz w:val="24"/>
          <w:szCs w:val="24"/>
        </w:rPr>
        <w:t>SOA utilizes Web services as main enabler to achieve addressed design goals.</w:t>
      </w:r>
    </w:p>
    <w:p w:rsidR="00002938" w:rsidRPr="00C512CE" w:rsidRDefault="00062AE3" w:rsidP="007313CD">
      <w:pPr>
        <w:ind w:firstLine="360"/>
        <w:jc w:val="both"/>
        <w:rPr>
          <w:rFonts w:asciiTheme="majorBidi" w:hAnsiTheme="majorBidi" w:cstheme="majorBidi"/>
          <w:sz w:val="24"/>
          <w:szCs w:val="24"/>
        </w:rPr>
      </w:pPr>
      <w:r>
        <w:rPr>
          <w:rFonts w:asciiTheme="majorBidi" w:hAnsiTheme="majorBidi" w:cstheme="majorBidi"/>
          <w:sz w:val="24"/>
          <w:szCs w:val="24"/>
        </w:rPr>
        <w:t>Proposed LMS</w:t>
      </w:r>
      <w:r w:rsidR="00002938">
        <w:rPr>
          <w:rFonts w:asciiTheme="majorBidi" w:hAnsiTheme="majorBidi" w:cstheme="majorBidi"/>
          <w:sz w:val="24"/>
          <w:szCs w:val="24"/>
        </w:rPr>
        <w:t xml:space="preserve"> facilitates integration among different </w:t>
      </w:r>
      <w:r>
        <w:rPr>
          <w:rFonts w:asciiTheme="majorBidi" w:hAnsiTheme="majorBidi" w:cstheme="majorBidi"/>
          <w:sz w:val="24"/>
          <w:szCs w:val="24"/>
        </w:rPr>
        <w:t>L</w:t>
      </w:r>
      <w:r w:rsidR="00002938">
        <w:rPr>
          <w:rFonts w:asciiTheme="majorBidi" w:hAnsiTheme="majorBidi" w:cstheme="majorBidi"/>
          <w:sz w:val="24"/>
          <w:szCs w:val="24"/>
        </w:rPr>
        <w:t>MSs. An automated course searc</w:t>
      </w:r>
      <w:r>
        <w:rPr>
          <w:rFonts w:asciiTheme="majorBidi" w:hAnsiTheme="majorBidi" w:cstheme="majorBidi"/>
          <w:sz w:val="24"/>
          <w:szCs w:val="24"/>
        </w:rPr>
        <w:t>h, import, and deposit process wa</w:t>
      </w:r>
      <w:r w:rsidR="00002938">
        <w:rPr>
          <w:rFonts w:asciiTheme="majorBidi" w:hAnsiTheme="majorBidi" w:cstheme="majorBidi"/>
          <w:sz w:val="24"/>
          <w:szCs w:val="24"/>
        </w:rPr>
        <w:t xml:space="preserve">s presented. This automated process requires governance of business rules. Business rules might be limiting system efficiency, so they must be monitored and modified when needed. Manage business rules process was presented to achieve this goal. Utilizing SOA to integrate Web services and software agents in </w:t>
      </w:r>
      <w:r>
        <w:rPr>
          <w:rFonts w:asciiTheme="majorBidi" w:hAnsiTheme="majorBidi" w:cstheme="majorBidi"/>
          <w:sz w:val="24"/>
          <w:szCs w:val="24"/>
        </w:rPr>
        <w:t>L</w:t>
      </w:r>
      <w:r w:rsidR="00002938">
        <w:rPr>
          <w:rFonts w:asciiTheme="majorBidi" w:hAnsiTheme="majorBidi" w:cstheme="majorBidi"/>
          <w:sz w:val="24"/>
          <w:szCs w:val="24"/>
        </w:rPr>
        <w:t xml:space="preserve">MSs highlighted the unlimited advantages of Web services and its capabilities to facilitate software </w:t>
      </w:r>
      <w:r w:rsidR="00AE279D">
        <w:rPr>
          <w:rFonts w:asciiTheme="majorBidi" w:hAnsiTheme="majorBidi" w:cstheme="majorBidi"/>
          <w:sz w:val="24"/>
          <w:szCs w:val="24"/>
        </w:rPr>
        <w:t>agents’</w:t>
      </w:r>
      <w:r w:rsidR="00002938">
        <w:rPr>
          <w:rFonts w:asciiTheme="majorBidi" w:hAnsiTheme="majorBidi" w:cstheme="majorBidi"/>
          <w:sz w:val="24"/>
          <w:szCs w:val="24"/>
        </w:rPr>
        <w:t xml:space="preserve"> integration within systems. </w:t>
      </w:r>
      <w:r w:rsidR="00AE279D">
        <w:rPr>
          <w:rFonts w:asciiTheme="majorBidi" w:hAnsiTheme="majorBidi" w:cstheme="majorBidi"/>
          <w:sz w:val="24"/>
          <w:szCs w:val="24"/>
        </w:rPr>
        <w:t>L</w:t>
      </w:r>
      <w:r w:rsidR="00002938">
        <w:rPr>
          <w:rFonts w:asciiTheme="majorBidi" w:hAnsiTheme="majorBidi" w:cstheme="majorBidi"/>
          <w:sz w:val="24"/>
          <w:szCs w:val="24"/>
        </w:rPr>
        <w:t>MS should be thought of as a collection of stateless Web services. Pedagogical, social, and managerial advantages of added processes include</w:t>
      </w:r>
      <w:r w:rsidR="00002938" w:rsidRPr="00C512CE">
        <w:rPr>
          <w:rFonts w:asciiTheme="majorBidi" w:hAnsiTheme="majorBidi" w:cstheme="majorBidi"/>
          <w:sz w:val="24"/>
          <w:szCs w:val="24"/>
        </w:rPr>
        <w:t>:</w:t>
      </w:r>
    </w:p>
    <w:p w:rsidR="00002938" w:rsidRDefault="00002938" w:rsidP="006D1668">
      <w:pPr>
        <w:pStyle w:val="ListParagraph"/>
        <w:numPr>
          <w:ilvl w:val="0"/>
          <w:numId w:val="14"/>
        </w:numPr>
        <w:spacing w:before="0" w:beforeAutospacing="0" w:after="0" w:afterAutospacing="0" w:line="276" w:lineRule="auto"/>
        <w:contextualSpacing/>
        <w:jc w:val="both"/>
        <w:rPr>
          <w:rFonts w:asciiTheme="majorBidi" w:hAnsiTheme="majorBidi" w:cstheme="majorBidi"/>
        </w:rPr>
      </w:pPr>
      <w:r w:rsidRPr="00277987">
        <w:rPr>
          <w:rFonts w:asciiTheme="majorBidi" w:hAnsiTheme="majorBidi" w:cstheme="majorBidi"/>
        </w:rPr>
        <w:t>Ov</w:t>
      </w:r>
      <w:r w:rsidR="00AE279D">
        <w:rPr>
          <w:rFonts w:asciiTheme="majorBidi" w:hAnsiTheme="majorBidi" w:cstheme="majorBidi"/>
        </w:rPr>
        <w:t>ercome lack of internal courses</w:t>
      </w:r>
    </w:p>
    <w:p w:rsidR="00002938" w:rsidRDefault="00002938" w:rsidP="006D1668">
      <w:pPr>
        <w:pStyle w:val="ListParagraph"/>
        <w:numPr>
          <w:ilvl w:val="0"/>
          <w:numId w:val="14"/>
        </w:numPr>
        <w:spacing w:before="0" w:beforeAutospacing="0" w:after="0" w:afterAutospacing="0" w:line="276" w:lineRule="auto"/>
        <w:contextualSpacing/>
        <w:jc w:val="both"/>
        <w:rPr>
          <w:rFonts w:asciiTheme="majorBidi" w:hAnsiTheme="majorBidi" w:cstheme="majorBidi"/>
        </w:rPr>
      </w:pPr>
      <w:r>
        <w:rPr>
          <w:rFonts w:asciiTheme="majorBidi" w:hAnsiTheme="majorBidi" w:cstheme="majorBidi"/>
        </w:rPr>
        <w:t>Get use of external, higher pedagogical features</w:t>
      </w:r>
      <w:r w:rsidR="00AE279D">
        <w:rPr>
          <w:rFonts w:asciiTheme="majorBidi" w:hAnsiTheme="majorBidi" w:cstheme="majorBidi"/>
        </w:rPr>
        <w:t xml:space="preserve"> courses</w:t>
      </w:r>
    </w:p>
    <w:p w:rsidR="00002938" w:rsidRDefault="00002938" w:rsidP="006D1668">
      <w:pPr>
        <w:pStyle w:val="ListParagraph"/>
        <w:numPr>
          <w:ilvl w:val="0"/>
          <w:numId w:val="14"/>
        </w:numPr>
        <w:spacing w:before="0" w:beforeAutospacing="0" w:after="0" w:afterAutospacing="0" w:line="276" w:lineRule="auto"/>
        <w:contextualSpacing/>
        <w:jc w:val="both"/>
        <w:rPr>
          <w:rFonts w:asciiTheme="majorBidi" w:hAnsiTheme="majorBidi" w:cstheme="majorBidi"/>
        </w:rPr>
      </w:pPr>
      <w:r>
        <w:rPr>
          <w:rFonts w:asciiTheme="majorBidi" w:hAnsiTheme="majorBidi" w:cstheme="majorBidi"/>
        </w:rPr>
        <w:t>Share</w:t>
      </w:r>
      <w:r w:rsidRPr="00277987">
        <w:rPr>
          <w:rFonts w:asciiTheme="majorBidi" w:hAnsiTheme="majorBidi" w:cstheme="majorBidi"/>
        </w:rPr>
        <w:t>ability</w:t>
      </w:r>
      <w:r>
        <w:rPr>
          <w:rFonts w:asciiTheme="majorBidi" w:hAnsiTheme="majorBidi" w:cstheme="majorBidi"/>
        </w:rPr>
        <w:t xml:space="preserve"> among different educational institutions</w:t>
      </w:r>
    </w:p>
    <w:p w:rsidR="00002938" w:rsidRDefault="00002938" w:rsidP="006D1668">
      <w:pPr>
        <w:pStyle w:val="ListParagraph"/>
        <w:numPr>
          <w:ilvl w:val="0"/>
          <w:numId w:val="14"/>
        </w:numPr>
        <w:spacing w:before="0" w:beforeAutospacing="0" w:after="0" w:afterAutospacing="0" w:line="276" w:lineRule="auto"/>
        <w:contextualSpacing/>
        <w:jc w:val="both"/>
        <w:rPr>
          <w:rFonts w:asciiTheme="majorBidi" w:hAnsiTheme="majorBidi" w:cstheme="majorBidi"/>
        </w:rPr>
      </w:pPr>
      <w:r>
        <w:rPr>
          <w:rFonts w:asciiTheme="majorBidi" w:hAnsiTheme="majorBidi" w:cstheme="majorBidi"/>
        </w:rPr>
        <w:t>C</w:t>
      </w:r>
      <w:r w:rsidRPr="00277987">
        <w:rPr>
          <w:rFonts w:asciiTheme="majorBidi" w:hAnsiTheme="majorBidi" w:cstheme="majorBidi"/>
        </w:rPr>
        <w:t xml:space="preserve">ompetition </w:t>
      </w:r>
      <w:r>
        <w:rPr>
          <w:rFonts w:asciiTheme="majorBidi" w:hAnsiTheme="majorBidi" w:cstheme="majorBidi"/>
        </w:rPr>
        <w:t xml:space="preserve">increment </w:t>
      </w:r>
      <w:r w:rsidRPr="00277987">
        <w:rPr>
          <w:rFonts w:asciiTheme="majorBidi" w:hAnsiTheme="majorBidi" w:cstheme="majorBidi"/>
        </w:rPr>
        <w:t>adds to quality (in</w:t>
      </w:r>
      <w:r>
        <w:rPr>
          <w:rFonts w:asciiTheme="majorBidi" w:hAnsiTheme="majorBidi" w:cstheme="majorBidi"/>
        </w:rPr>
        <w:t>direct effect</w:t>
      </w:r>
      <w:r w:rsidRPr="00277987">
        <w:rPr>
          <w:rFonts w:asciiTheme="majorBidi" w:hAnsiTheme="majorBidi" w:cstheme="majorBidi"/>
        </w:rPr>
        <w:t>)</w:t>
      </w:r>
    </w:p>
    <w:p w:rsidR="00002938" w:rsidRDefault="00002938" w:rsidP="006D1668">
      <w:pPr>
        <w:pStyle w:val="ListParagraph"/>
        <w:numPr>
          <w:ilvl w:val="0"/>
          <w:numId w:val="14"/>
        </w:numPr>
        <w:spacing w:before="0" w:beforeAutospacing="0" w:after="0" w:afterAutospacing="0" w:line="276" w:lineRule="auto"/>
        <w:contextualSpacing/>
        <w:jc w:val="both"/>
        <w:rPr>
          <w:rFonts w:asciiTheme="majorBidi" w:hAnsiTheme="majorBidi" w:cstheme="majorBidi"/>
        </w:rPr>
      </w:pPr>
      <w:r>
        <w:rPr>
          <w:rFonts w:asciiTheme="majorBidi" w:hAnsiTheme="majorBidi" w:cstheme="majorBidi"/>
        </w:rPr>
        <w:t xml:space="preserve">Increase Return-On-Investment </w:t>
      </w:r>
      <w:r w:rsidR="00AE279D">
        <w:rPr>
          <w:rFonts w:asciiTheme="majorBidi" w:hAnsiTheme="majorBidi" w:cstheme="majorBidi"/>
        </w:rPr>
        <w:t>(ROI) by selling courses</w:t>
      </w:r>
    </w:p>
    <w:p w:rsidR="00002938" w:rsidRDefault="00002938" w:rsidP="006D1668">
      <w:pPr>
        <w:spacing w:after="0"/>
        <w:rPr>
          <w:rFonts w:asciiTheme="majorBidi" w:hAnsiTheme="majorBidi" w:cstheme="majorBidi"/>
          <w:sz w:val="24"/>
          <w:szCs w:val="24"/>
        </w:rPr>
      </w:pPr>
    </w:p>
    <w:p w:rsidR="00002938" w:rsidRPr="002560AA" w:rsidRDefault="00002938" w:rsidP="00613A97">
      <w:pPr>
        <w:spacing w:before="100" w:beforeAutospacing="1" w:after="100" w:afterAutospacing="1"/>
        <w:ind w:firstLine="360"/>
        <w:jc w:val="both"/>
        <w:rPr>
          <w:rFonts w:ascii="Times New Roman" w:eastAsia="Times New Roman" w:hAnsi="Times New Roman" w:cs="Times New Roman"/>
          <w:sz w:val="24"/>
          <w:szCs w:val="24"/>
        </w:rPr>
      </w:pPr>
      <w:r w:rsidRPr="002560AA">
        <w:rPr>
          <w:rFonts w:ascii="Times New Roman" w:eastAsia="Times New Roman" w:hAnsi="Times New Roman" w:cs="Times New Roman"/>
          <w:sz w:val="24"/>
          <w:szCs w:val="24"/>
        </w:rPr>
        <w:t xml:space="preserve">Assessment is an integral part of the learning process, and a learning activity that can be achieved efficiently via mobile devices. Due to differences in mobile architectures, </w:t>
      </w:r>
      <w:r w:rsidRPr="002560AA">
        <w:rPr>
          <w:rFonts w:ascii="Times New Roman" w:eastAsia="Times New Roman" w:hAnsi="Times New Roman" w:cs="Times New Roman"/>
          <w:sz w:val="24"/>
          <w:szCs w:val="24"/>
        </w:rPr>
        <w:lastRenderedPageBreak/>
        <w:t xml:space="preserve">and as a result of lack of interoperability in current commercial LMS with external systems, mobile assessment may find difficulties in implementation. Interoperability between LMS and mobile mediator is achieved via adoption of Web services based SOA in LMS. Pedagogically, mobile assessment is important due to the assessment importance process to the learning process. Mobile assessment </w:t>
      </w:r>
      <w:r w:rsidR="007313CD">
        <w:rPr>
          <w:rFonts w:ascii="Times New Roman" w:eastAsia="Times New Roman" w:hAnsi="Times New Roman" w:cs="Times New Roman"/>
          <w:sz w:val="24"/>
          <w:szCs w:val="24"/>
        </w:rPr>
        <w:t xml:space="preserve">can </w:t>
      </w:r>
      <w:r w:rsidRPr="002560AA">
        <w:rPr>
          <w:rFonts w:ascii="Times New Roman" w:eastAsia="Times New Roman" w:hAnsi="Times New Roman" w:cs="Times New Roman"/>
          <w:sz w:val="24"/>
          <w:szCs w:val="24"/>
        </w:rPr>
        <w:t>facilitate</w:t>
      </w:r>
      <w:r w:rsidR="007313CD">
        <w:rPr>
          <w:rFonts w:ascii="Times New Roman" w:eastAsia="Times New Roman" w:hAnsi="Times New Roman" w:cs="Times New Roman"/>
          <w:sz w:val="24"/>
          <w:szCs w:val="24"/>
        </w:rPr>
        <w:t xml:space="preserve"> and encourage</w:t>
      </w:r>
      <w:r w:rsidRPr="002560AA">
        <w:rPr>
          <w:rFonts w:ascii="Times New Roman" w:eastAsia="Times New Roman" w:hAnsi="Times New Roman" w:cs="Times New Roman"/>
          <w:sz w:val="24"/>
          <w:szCs w:val="24"/>
        </w:rPr>
        <w:t xml:space="preserve"> </w:t>
      </w:r>
      <w:r w:rsidR="007313CD">
        <w:rPr>
          <w:rFonts w:ascii="Times New Roman" w:eastAsia="Times New Roman" w:hAnsi="Times New Roman" w:cs="Times New Roman"/>
          <w:sz w:val="24"/>
          <w:szCs w:val="24"/>
        </w:rPr>
        <w:t>students</w:t>
      </w:r>
      <w:r w:rsidRPr="002560AA">
        <w:rPr>
          <w:rFonts w:ascii="Times New Roman" w:eastAsia="Times New Roman" w:hAnsi="Times New Roman" w:cs="Times New Roman"/>
          <w:sz w:val="24"/>
          <w:szCs w:val="24"/>
        </w:rPr>
        <w:t xml:space="preserve"> to attend assessments and enable distance education by expanding interactivity tools available to </w:t>
      </w:r>
      <w:r w:rsidR="007313CD">
        <w:rPr>
          <w:rFonts w:ascii="Times New Roman" w:eastAsia="Times New Roman" w:hAnsi="Times New Roman" w:cs="Times New Roman"/>
          <w:sz w:val="24"/>
          <w:szCs w:val="24"/>
        </w:rPr>
        <w:t>students</w:t>
      </w:r>
      <w:r w:rsidRPr="002560AA">
        <w:rPr>
          <w:rFonts w:ascii="Times New Roman" w:eastAsia="Times New Roman" w:hAnsi="Times New Roman" w:cs="Times New Roman"/>
          <w:sz w:val="24"/>
          <w:szCs w:val="24"/>
        </w:rPr>
        <w:t xml:space="preserve"> to include mobile devices. </w:t>
      </w:r>
    </w:p>
    <w:p w:rsidR="00002938" w:rsidRDefault="00002938" w:rsidP="006D1668">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more than software architecture satisfies information systems functional and nonfunctional requirements, performance is a key element of choosing the software architecture to be implemented. </w:t>
      </w:r>
      <w:r w:rsidR="006D1668">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comparative analysis study of a three different Library Management System architectures: Parameterized Query, Stored Procedures, and Services based architectures</w:t>
      </w:r>
      <w:r w:rsidR="006D1668">
        <w:rPr>
          <w:rFonts w:ascii="Times New Roman" w:eastAsia="Times New Roman" w:hAnsi="Times New Roman" w:cs="Times New Roman"/>
          <w:sz w:val="24"/>
          <w:szCs w:val="24"/>
        </w:rPr>
        <w:t xml:space="preserve">, it was clear that neither network nor user-perceived performance were affected to the extent that limits the utilization and implementation of proposed SOA system, especially when compared to the non-functional requirements gained by adopting SOA, like </w:t>
      </w:r>
      <w:r w:rsidR="006D1668" w:rsidRPr="006D1668">
        <w:rPr>
          <w:rFonts w:ascii="Times New Roman" w:eastAsia="Times New Roman" w:hAnsi="Times New Roman" w:cs="Times New Roman"/>
          <w:sz w:val="24"/>
          <w:szCs w:val="24"/>
        </w:rPr>
        <w:t>integration and interoperability, compliance, security, maintainability, analyzability, decomposability and modularity, testability, portability via replaceability and scalability, simplicity, modifiability, and reusability</w:t>
      </w:r>
      <w:r>
        <w:rPr>
          <w:rFonts w:ascii="Times New Roman" w:eastAsia="Times New Roman" w:hAnsi="Times New Roman" w:cs="Times New Roman"/>
          <w:sz w:val="24"/>
          <w:szCs w:val="24"/>
        </w:rPr>
        <w:t>.</w:t>
      </w:r>
    </w:p>
    <w:p w:rsidR="00002938" w:rsidRPr="00613A97" w:rsidRDefault="00613A97" w:rsidP="00613A97">
      <w:pPr>
        <w:ind w:firstLine="360"/>
        <w:jc w:val="both"/>
        <w:outlineLvl w:val="1"/>
        <w:rPr>
          <w:rFonts w:asciiTheme="majorBidi" w:eastAsia="Times New Roman" w:hAnsiTheme="majorBidi" w:cstheme="majorBidi"/>
          <w:sz w:val="24"/>
          <w:szCs w:val="24"/>
        </w:rPr>
      </w:pPr>
      <w:r w:rsidRPr="00613A97">
        <w:rPr>
          <w:rFonts w:asciiTheme="majorBidi" w:eastAsia="Times New Roman" w:hAnsiTheme="majorBidi" w:cstheme="majorBidi"/>
          <w:sz w:val="24"/>
          <w:szCs w:val="24"/>
        </w:rPr>
        <w:t>Future work includes addressing more and widely system processes that rely on the presented SOA based LMS and the implemented Web services to address agility in education institutions. Business Process Management Systems that rely on proposed SOA based LMS and UMIS is the next step to take.</w:t>
      </w:r>
    </w:p>
    <w:sectPr w:rsidR="00002938" w:rsidRPr="00613A97" w:rsidSect="00AC1182">
      <w:headerReference w:type="even" r:id="rId8"/>
      <w:headerReference w:type="default" r:id="rId9"/>
      <w:footerReference w:type="even" r:id="rId10"/>
      <w:footerReference w:type="default" r:id="rId11"/>
      <w:pgSz w:w="12240" w:h="15840"/>
      <w:pgMar w:top="1440" w:right="1800" w:bottom="1440" w:left="1800" w:header="720" w:footer="720" w:gutter="0"/>
      <w:pgNumType w:start="15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4B7" w:rsidRDefault="00D154B7" w:rsidP="00713B21">
      <w:pPr>
        <w:spacing w:after="0" w:line="240" w:lineRule="auto"/>
      </w:pPr>
      <w:r>
        <w:separator/>
      </w:r>
    </w:p>
  </w:endnote>
  <w:endnote w:type="continuationSeparator" w:id="1">
    <w:p w:rsidR="00D154B7" w:rsidRDefault="00D154B7" w:rsidP="00713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4538"/>
      <w:docPartObj>
        <w:docPartGallery w:val="Page Numbers (Bottom of Page)"/>
        <w:docPartUnique/>
      </w:docPartObj>
    </w:sdtPr>
    <w:sdtContent>
      <w:p w:rsidR="00EF3CF8" w:rsidRDefault="00E43047">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8" type="#_x0000_t185" style="position:absolute;margin-left:0;margin-top:0;width:44.45pt;height:18.8pt;z-index:251670528;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8" inset=",0,,0">
                <w:txbxContent>
                  <w:p w:rsidR="00EF3CF8" w:rsidRDefault="00E43047">
                    <w:pPr>
                      <w:jc w:val="center"/>
                    </w:pPr>
                    <w:fldSimple w:instr=" PAGE    \* MERGEFORMAT ">
                      <w:r w:rsidR="00613A97">
                        <w:rPr>
                          <w:noProof/>
                        </w:rPr>
                        <w:t>160</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7" type="#_x0000_t32" style="position:absolute;margin-left:0;margin-top:0;width:434.5pt;height:0;z-index:251669504;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4566"/>
      <w:docPartObj>
        <w:docPartGallery w:val="Page Numbers (Bottom of Page)"/>
        <w:docPartUnique/>
      </w:docPartObj>
    </w:sdtPr>
    <w:sdtContent>
      <w:p w:rsidR="00EF3CF8" w:rsidRDefault="00E43047">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6" type="#_x0000_t185" style="position:absolute;margin-left:0;margin-top:0;width:44.45pt;height:18.8pt;z-index:25166745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6" inset=",0,,0">
                <w:txbxContent>
                  <w:p w:rsidR="00EF3CF8" w:rsidRDefault="00E43047">
                    <w:pPr>
                      <w:jc w:val="center"/>
                    </w:pPr>
                    <w:fldSimple w:instr=" PAGE    \* MERGEFORMAT ">
                      <w:r w:rsidR="00613A97">
                        <w:rPr>
                          <w:noProof/>
                        </w:rPr>
                        <w:t>159</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5" type="#_x0000_t32" style="position:absolute;margin-left:0;margin-top:0;width:434.5pt;height:0;z-index:25166643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4B7" w:rsidRDefault="00D154B7" w:rsidP="00713B21">
      <w:pPr>
        <w:spacing w:after="0" w:line="240" w:lineRule="auto"/>
      </w:pPr>
      <w:r>
        <w:separator/>
      </w:r>
    </w:p>
  </w:footnote>
  <w:footnote w:type="continuationSeparator" w:id="1">
    <w:p w:rsidR="00D154B7" w:rsidRDefault="00D154B7" w:rsidP="00713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465"/>
      <w:gridCol w:w="7405"/>
    </w:tblGrid>
    <w:tr w:rsidR="00EF3CF8" w:rsidTr="00F374EE">
      <w:tc>
        <w:tcPr>
          <w:tcW w:w="826" w:type="pct"/>
          <w:tcBorders>
            <w:bottom w:val="single" w:sz="4" w:space="0" w:color="943634" w:themeColor="accent2" w:themeShade="BF"/>
          </w:tcBorders>
          <w:shd w:val="clear" w:color="auto" w:fill="943634" w:themeFill="accent2" w:themeFillShade="BF"/>
          <w:vAlign w:val="bottom"/>
        </w:tcPr>
        <w:p w:rsidR="00EF3CF8" w:rsidRDefault="00EF3CF8" w:rsidP="006D1668">
          <w:pPr>
            <w:pStyle w:val="Header"/>
            <w:jc w:val="right"/>
            <w:rPr>
              <w:color w:val="FFFFFF" w:themeColor="background1"/>
            </w:rPr>
          </w:pPr>
          <w:r>
            <w:rPr>
              <w:color w:val="FFFFFF" w:themeColor="background1"/>
            </w:rPr>
            <w:t xml:space="preserve">Chapter </w:t>
          </w:r>
          <w:r w:rsidR="007D240D">
            <w:rPr>
              <w:color w:val="FFFFFF" w:themeColor="background1"/>
            </w:rPr>
            <w:t>Six</w:t>
          </w:r>
        </w:p>
      </w:tc>
      <w:tc>
        <w:tcPr>
          <w:tcW w:w="4174" w:type="pct"/>
          <w:tcBorders>
            <w:bottom w:val="single" w:sz="4" w:space="0" w:color="auto"/>
          </w:tcBorders>
          <w:vAlign w:val="bottom"/>
        </w:tcPr>
        <w:p w:rsidR="00EF3CF8" w:rsidRDefault="00EF3CF8" w:rsidP="00523541">
          <w:pPr>
            <w:pStyle w:val="Header"/>
            <w:rPr>
              <w:bCs/>
              <w:color w:val="76923C" w:themeColor="accent3" w:themeShade="BF"/>
              <w:sz w:val="24"/>
              <w:szCs w:val="24"/>
            </w:rPr>
          </w:pPr>
          <w:r>
            <w:rPr>
              <w:b/>
              <w:bCs/>
              <w:caps/>
              <w:sz w:val="24"/>
              <w:szCs w:val="24"/>
            </w:rPr>
            <w:t>Evaluation of soa in e-learning</w:t>
          </w:r>
        </w:p>
      </w:tc>
    </w:tr>
  </w:tbl>
  <w:p w:rsidR="00EF3CF8" w:rsidRDefault="00EF3C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405"/>
      <w:gridCol w:w="1465"/>
    </w:tblGrid>
    <w:tr w:rsidR="00EF3CF8" w:rsidTr="00F374EE">
      <w:tc>
        <w:tcPr>
          <w:tcW w:w="4174" w:type="pct"/>
          <w:tcBorders>
            <w:bottom w:val="single" w:sz="4" w:space="0" w:color="auto"/>
          </w:tcBorders>
          <w:vAlign w:val="bottom"/>
        </w:tcPr>
        <w:p w:rsidR="00EF3CF8" w:rsidRDefault="00E43047" w:rsidP="006D1668">
          <w:pPr>
            <w:pStyle w:val="Header"/>
            <w:jc w:val="right"/>
            <w:rPr>
              <w:bCs/>
              <w:noProof/>
              <w:color w:val="76923C" w:themeColor="accent3" w:themeShade="BF"/>
              <w:sz w:val="24"/>
              <w:szCs w:val="24"/>
            </w:rPr>
          </w:pPr>
          <w:sdt>
            <w:sdtPr>
              <w:rPr>
                <w:b/>
                <w:bCs/>
                <w:caps/>
                <w:sz w:val="24"/>
                <w:szCs w:val="24"/>
              </w:rPr>
              <w:alias w:val="Title"/>
              <w:id w:val="16504565"/>
              <w:placeholder>
                <w:docPart w:val="342B037D31CE486991E31B94DC443734"/>
              </w:placeholder>
              <w:dataBinding w:prefixMappings="xmlns:ns0='http://schemas.openxmlformats.org/package/2006/metadata/core-properties' xmlns:ns1='http://purl.org/dc/elements/1.1/'" w:xpath="/ns0:coreProperties[1]/ns1:title[1]" w:storeItemID="{6C3C8BC8-F283-45AE-878A-BAB7291924A1}"/>
              <w:text/>
            </w:sdtPr>
            <w:sdtContent>
              <w:r w:rsidR="006D1668">
                <w:rPr>
                  <w:b/>
                  <w:bCs/>
                  <w:caps/>
                  <w:sz w:val="24"/>
                  <w:szCs w:val="24"/>
                </w:rPr>
                <w:t>conclusion</w:t>
              </w:r>
            </w:sdtContent>
          </w:sdt>
        </w:p>
      </w:tc>
      <w:tc>
        <w:tcPr>
          <w:tcW w:w="826" w:type="pct"/>
          <w:tcBorders>
            <w:bottom w:val="single" w:sz="4" w:space="0" w:color="943634" w:themeColor="accent2" w:themeShade="BF"/>
          </w:tcBorders>
          <w:shd w:val="clear" w:color="auto" w:fill="943634" w:themeFill="accent2" w:themeFillShade="BF"/>
          <w:vAlign w:val="bottom"/>
        </w:tcPr>
        <w:p w:rsidR="00EF3CF8" w:rsidRDefault="00EF3CF8" w:rsidP="006D1668">
          <w:pPr>
            <w:pStyle w:val="Header"/>
            <w:rPr>
              <w:color w:val="FFFFFF" w:themeColor="background1"/>
            </w:rPr>
          </w:pPr>
          <w:r>
            <w:rPr>
              <w:color w:val="FFFFFF" w:themeColor="background1"/>
            </w:rPr>
            <w:t xml:space="preserve">Chapter </w:t>
          </w:r>
          <w:r w:rsidR="007D240D">
            <w:rPr>
              <w:color w:val="FFFFFF" w:themeColor="background1"/>
            </w:rPr>
            <w:t>Six</w:t>
          </w:r>
        </w:p>
      </w:tc>
    </w:tr>
  </w:tbl>
  <w:p w:rsidR="00EF3CF8" w:rsidRDefault="00EF3C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2"/>
    <w:lvl w:ilvl="0">
      <w:start w:val="1"/>
      <w:numFmt w:val="decimal"/>
      <w:lvlText w:val="%1."/>
      <w:lvlJc w:val="left"/>
      <w:pPr>
        <w:tabs>
          <w:tab w:val="num" w:pos="360"/>
        </w:tabs>
        <w:ind w:left="360" w:hanging="360"/>
      </w:pPr>
    </w:lvl>
  </w:abstractNum>
  <w:abstractNum w:abstractNumId="1">
    <w:nsid w:val="018C7DF7"/>
    <w:multiLevelType w:val="hybridMultilevel"/>
    <w:tmpl w:val="28BC24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2360562"/>
    <w:multiLevelType w:val="hybridMultilevel"/>
    <w:tmpl w:val="3D02F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C416F"/>
    <w:multiLevelType w:val="multilevel"/>
    <w:tmpl w:val="F13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C3D2A"/>
    <w:multiLevelType w:val="multilevel"/>
    <w:tmpl w:val="23E6B1E4"/>
    <w:lvl w:ilvl="0">
      <w:start w:val="1"/>
      <w:numFmt w:val="decimal"/>
      <w:lvlText w:val="%1."/>
      <w:lvlJc w:val="left"/>
      <w:pPr>
        <w:ind w:left="720" w:hanging="360"/>
      </w:pPr>
      <w:rPr>
        <w:rFonts w:asciiTheme="majorBidi" w:hAnsiTheme="majorBidi" w:cstheme="majorBidi" w:hint="default"/>
        <w:b/>
        <w:bCs/>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975735"/>
    <w:multiLevelType w:val="hybridMultilevel"/>
    <w:tmpl w:val="C560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7568F"/>
    <w:multiLevelType w:val="hybridMultilevel"/>
    <w:tmpl w:val="5F9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34BEE"/>
    <w:multiLevelType w:val="hybridMultilevel"/>
    <w:tmpl w:val="595A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21330"/>
    <w:multiLevelType w:val="multilevel"/>
    <w:tmpl w:val="83A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21492"/>
    <w:multiLevelType w:val="hybridMultilevel"/>
    <w:tmpl w:val="CE2E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60A85"/>
    <w:multiLevelType w:val="multilevel"/>
    <w:tmpl w:val="921A8B8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1676CB"/>
    <w:multiLevelType w:val="hybridMultilevel"/>
    <w:tmpl w:val="612E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C3796"/>
    <w:multiLevelType w:val="hybridMultilevel"/>
    <w:tmpl w:val="777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A64E1"/>
    <w:multiLevelType w:val="hybridMultilevel"/>
    <w:tmpl w:val="960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A0F96"/>
    <w:multiLevelType w:val="hybridMultilevel"/>
    <w:tmpl w:val="46B62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F380F42"/>
    <w:multiLevelType w:val="hybridMultilevel"/>
    <w:tmpl w:val="EFA6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0"/>
  </w:num>
  <w:num w:numId="5">
    <w:abstractNumId w:val="14"/>
  </w:num>
  <w:num w:numId="6">
    <w:abstractNumId w:val="4"/>
  </w:num>
  <w:num w:numId="7">
    <w:abstractNumId w:val="13"/>
  </w:num>
  <w:num w:numId="8">
    <w:abstractNumId w:val="11"/>
  </w:num>
  <w:num w:numId="9">
    <w:abstractNumId w:val="1"/>
  </w:num>
  <w:num w:numId="10">
    <w:abstractNumId w:val="6"/>
  </w:num>
  <w:num w:numId="11">
    <w:abstractNumId w:val="5"/>
  </w:num>
  <w:num w:numId="12">
    <w:abstractNumId w:val="15"/>
  </w:num>
  <w:num w:numId="13">
    <w:abstractNumId w:val="2"/>
  </w:num>
  <w:num w:numId="14">
    <w:abstractNumId w:val="12"/>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41986"/>
    <o:shapelayout v:ext="edit">
      <o:idmap v:ext="edit" data="2"/>
      <o:rules v:ext="edit">
        <o:r id="V:Rule3" type="connector" idref="#_x0000_s2055"/>
        <o:r id="V:Rule4" type="connector" idref="#_x0000_s2057"/>
      </o:rules>
    </o:shapelayout>
  </w:hdrShapeDefaults>
  <w:footnotePr>
    <w:footnote w:id="0"/>
    <w:footnote w:id="1"/>
  </w:footnotePr>
  <w:endnotePr>
    <w:endnote w:id="0"/>
    <w:endnote w:id="1"/>
  </w:endnotePr>
  <w:compat>
    <w:useFELayout/>
  </w:compat>
  <w:rsids>
    <w:rsidRoot w:val="006A7E7B"/>
    <w:rsid w:val="00002938"/>
    <w:rsid w:val="000073DB"/>
    <w:rsid w:val="00047A01"/>
    <w:rsid w:val="000538C3"/>
    <w:rsid w:val="00062AE3"/>
    <w:rsid w:val="00076E5D"/>
    <w:rsid w:val="00085493"/>
    <w:rsid w:val="000865A0"/>
    <w:rsid w:val="000A6BB6"/>
    <w:rsid w:val="000B07A3"/>
    <w:rsid w:val="000B2C46"/>
    <w:rsid w:val="000B311A"/>
    <w:rsid w:val="000B5C46"/>
    <w:rsid w:val="000C3589"/>
    <w:rsid w:val="000D7414"/>
    <w:rsid w:val="000E22F2"/>
    <w:rsid w:val="00117375"/>
    <w:rsid w:val="00126C75"/>
    <w:rsid w:val="00146578"/>
    <w:rsid w:val="0015787B"/>
    <w:rsid w:val="001B2F92"/>
    <w:rsid w:val="001B6CC6"/>
    <w:rsid w:val="001D6D1A"/>
    <w:rsid w:val="001D6FA7"/>
    <w:rsid w:val="0020649D"/>
    <w:rsid w:val="00214E04"/>
    <w:rsid w:val="00251441"/>
    <w:rsid w:val="00257AB5"/>
    <w:rsid w:val="00275274"/>
    <w:rsid w:val="002766AC"/>
    <w:rsid w:val="002959E5"/>
    <w:rsid w:val="00296982"/>
    <w:rsid w:val="002A3A6D"/>
    <w:rsid w:val="002C6D0C"/>
    <w:rsid w:val="002D1FAF"/>
    <w:rsid w:val="002E01BD"/>
    <w:rsid w:val="0031666B"/>
    <w:rsid w:val="00331BB3"/>
    <w:rsid w:val="003D11D2"/>
    <w:rsid w:val="003E0434"/>
    <w:rsid w:val="003F3CB0"/>
    <w:rsid w:val="00403EC0"/>
    <w:rsid w:val="00426D3F"/>
    <w:rsid w:val="00426E96"/>
    <w:rsid w:val="004472D8"/>
    <w:rsid w:val="00465871"/>
    <w:rsid w:val="004670C4"/>
    <w:rsid w:val="004B44B5"/>
    <w:rsid w:val="004C337E"/>
    <w:rsid w:val="004C702A"/>
    <w:rsid w:val="004F0BF0"/>
    <w:rsid w:val="00523541"/>
    <w:rsid w:val="005355F0"/>
    <w:rsid w:val="005365BC"/>
    <w:rsid w:val="00545651"/>
    <w:rsid w:val="00594878"/>
    <w:rsid w:val="005A0596"/>
    <w:rsid w:val="005A0EA2"/>
    <w:rsid w:val="005A520E"/>
    <w:rsid w:val="005A7969"/>
    <w:rsid w:val="005B1C8D"/>
    <w:rsid w:val="005C37BD"/>
    <w:rsid w:val="005F3555"/>
    <w:rsid w:val="00613A97"/>
    <w:rsid w:val="006157D9"/>
    <w:rsid w:val="006451F9"/>
    <w:rsid w:val="00662B4D"/>
    <w:rsid w:val="00662B87"/>
    <w:rsid w:val="00677A7C"/>
    <w:rsid w:val="0068544D"/>
    <w:rsid w:val="006A7E7B"/>
    <w:rsid w:val="006B575D"/>
    <w:rsid w:val="006B6E11"/>
    <w:rsid w:val="006C045D"/>
    <w:rsid w:val="006C413E"/>
    <w:rsid w:val="006D1668"/>
    <w:rsid w:val="006D25AB"/>
    <w:rsid w:val="006E0002"/>
    <w:rsid w:val="006F2D1F"/>
    <w:rsid w:val="00706730"/>
    <w:rsid w:val="00713B21"/>
    <w:rsid w:val="00723420"/>
    <w:rsid w:val="007313CD"/>
    <w:rsid w:val="00736F85"/>
    <w:rsid w:val="00744D0A"/>
    <w:rsid w:val="007809B8"/>
    <w:rsid w:val="007B684E"/>
    <w:rsid w:val="007C56DE"/>
    <w:rsid w:val="007D240D"/>
    <w:rsid w:val="007E3A89"/>
    <w:rsid w:val="007F288D"/>
    <w:rsid w:val="0083241B"/>
    <w:rsid w:val="00844AB2"/>
    <w:rsid w:val="008853F1"/>
    <w:rsid w:val="008A0F68"/>
    <w:rsid w:val="008D5768"/>
    <w:rsid w:val="0092103C"/>
    <w:rsid w:val="00972812"/>
    <w:rsid w:val="0097765F"/>
    <w:rsid w:val="009D543E"/>
    <w:rsid w:val="00A03C25"/>
    <w:rsid w:val="00A32AFA"/>
    <w:rsid w:val="00A37A56"/>
    <w:rsid w:val="00A45A25"/>
    <w:rsid w:val="00A53226"/>
    <w:rsid w:val="00A620F8"/>
    <w:rsid w:val="00A860F7"/>
    <w:rsid w:val="00A86F12"/>
    <w:rsid w:val="00A93482"/>
    <w:rsid w:val="00A93994"/>
    <w:rsid w:val="00A93B98"/>
    <w:rsid w:val="00AC1182"/>
    <w:rsid w:val="00AC1A83"/>
    <w:rsid w:val="00AC2DBE"/>
    <w:rsid w:val="00AE279D"/>
    <w:rsid w:val="00AE45F0"/>
    <w:rsid w:val="00AE547E"/>
    <w:rsid w:val="00AF09B8"/>
    <w:rsid w:val="00B0488B"/>
    <w:rsid w:val="00B35B92"/>
    <w:rsid w:val="00B775F6"/>
    <w:rsid w:val="00B9453E"/>
    <w:rsid w:val="00BF0BC6"/>
    <w:rsid w:val="00C4174F"/>
    <w:rsid w:val="00CC5F09"/>
    <w:rsid w:val="00CE1A6D"/>
    <w:rsid w:val="00CF2591"/>
    <w:rsid w:val="00CF5B7B"/>
    <w:rsid w:val="00D12C4A"/>
    <w:rsid w:val="00D154B7"/>
    <w:rsid w:val="00D277D8"/>
    <w:rsid w:val="00D37A65"/>
    <w:rsid w:val="00D67EF8"/>
    <w:rsid w:val="00DB6EB4"/>
    <w:rsid w:val="00DE2E66"/>
    <w:rsid w:val="00E255B2"/>
    <w:rsid w:val="00E43047"/>
    <w:rsid w:val="00E60683"/>
    <w:rsid w:val="00E63FEA"/>
    <w:rsid w:val="00E73B3F"/>
    <w:rsid w:val="00E852F3"/>
    <w:rsid w:val="00E920FA"/>
    <w:rsid w:val="00E9497F"/>
    <w:rsid w:val="00EC06A2"/>
    <w:rsid w:val="00EC4F26"/>
    <w:rsid w:val="00EE3324"/>
    <w:rsid w:val="00EE452B"/>
    <w:rsid w:val="00EF3CF8"/>
    <w:rsid w:val="00EF722D"/>
    <w:rsid w:val="00F01883"/>
    <w:rsid w:val="00F15551"/>
    <w:rsid w:val="00F24667"/>
    <w:rsid w:val="00F374EE"/>
    <w:rsid w:val="00F4768B"/>
    <w:rsid w:val="00F503A4"/>
    <w:rsid w:val="00FB5507"/>
    <w:rsid w:val="00FF4301"/>
    <w:rsid w:val="00FF48F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FEA"/>
  </w:style>
  <w:style w:type="paragraph" w:styleId="Heading1">
    <w:name w:val="heading 1"/>
    <w:basedOn w:val="Normal"/>
    <w:link w:val="Heading1Char"/>
    <w:uiPriority w:val="9"/>
    <w:qFormat/>
    <w:rsid w:val="006A7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7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7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7E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E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E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7E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7E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E7B"/>
    <w:rPr>
      <w:rFonts w:ascii="Courier New" w:eastAsia="Times New Roman" w:hAnsi="Courier New" w:cs="Courier New"/>
      <w:sz w:val="20"/>
      <w:szCs w:val="20"/>
    </w:rPr>
  </w:style>
  <w:style w:type="paragraph" w:styleId="ListParagraph">
    <w:name w:val="List Paragraph"/>
    <w:basedOn w:val="Normal"/>
    <w:uiPriority w:val="34"/>
    <w:qFormat/>
    <w:rsid w:val="006A7E7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uiPriority w:val="35"/>
    <w:qFormat/>
    <w:rsid w:val="006A7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E7B"/>
    <w:rPr>
      <w:color w:val="0000FF"/>
      <w:u w:val="single"/>
    </w:rPr>
  </w:style>
  <w:style w:type="paragraph" w:styleId="Header">
    <w:name w:val="header"/>
    <w:basedOn w:val="Normal"/>
    <w:link w:val="HeaderChar"/>
    <w:uiPriority w:val="99"/>
    <w:unhideWhenUsed/>
    <w:rsid w:val="00713B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3B21"/>
  </w:style>
  <w:style w:type="paragraph" w:styleId="Footer">
    <w:name w:val="footer"/>
    <w:basedOn w:val="Normal"/>
    <w:link w:val="FooterChar"/>
    <w:uiPriority w:val="99"/>
    <w:semiHidden/>
    <w:unhideWhenUsed/>
    <w:rsid w:val="00713B2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13B21"/>
  </w:style>
  <w:style w:type="table" w:customStyle="1" w:styleId="LightList-Accent11">
    <w:name w:val="Light List - Accent 11"/>
    <w:basedOn w:val="TableNormal"/>
    <w:uiPriority w:val="61"/>
    <w:rsid w:val="00D277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AC1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1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417372">
      <w:bodyDiv w:val="1"/>
      <w:marLeft w:val="0"/>
      <w:marRight w:val="0"/>
      <w:marTop w:val="0"/>
      <w:marBottom w:val="0"/>
      <w:divBdr>
        <w:top w:val="none" w:sz="0" w:space="0" w:color="auto"/>
        <w:left w:val="none" w:sz="0" w:space="0" w:color="auto"/>
        <w:bottom w:val="none" w:sz="0" w:space="0" w:color="auto"/>
        <w:right w:val="none" w:sz="0" w:space="0" w:color="auto"/>
      </w:divBdr>
    </w:div>
    <w:div w:id="621498686">
      <w:bodyDiv w:val="1"/>
      <w:marLeft w:val="0"/>
      <w:marRight w:val="0"/>
      <w:marTop w:val="0"/>
      <w:marBottom w:val="0"/>
      <w:divBdr>
        <w:top w:val="none" w:sz="0" w:space="0" w:color="auto"/>
        <w:left w:val="none" w:sz="0" w:space="0" w:color="auto"/>
        <w:bottom w:val="none" w:sz="0" w:space="0" w:color="auto"/>
        <w:right w:val="none" w:sz="0" w:space="0" w:color="auto"/>
      </w:divBdr>
    </w:div>
    <w:div w:id="1014839056">
      <w:bodyDiv w:val="1"/>
      <w:marLeft w:val="0"/>
      <w:marRight w:val="0"/>
      <w:marTop w:val="0"/>
      <w:marBottom w:val="0"/>
      <w:divBdr>
        <w:top w:val="none" w:sz="0" w:space="0" w:color="auto"/>
        <w:left w:val="none" w:sz="0" w:space="0" w:color="auto"/>
        <w:bottom w:val="none" w:sz="0" w:space="0" w:color="auto"/>
        <w:right w:val="none" w:sz="0" w:space="0" w:color="auto"/>
      </w:divBdr>
    </w:div>
    <w:div w:id="1226919381">
      <w:bodyDiv w:val="1"/>
      <w:marLeft w:val="0"/>
      <w:marRight w:val="0"/>
      <w:marTop w:val="0"/>
      <w:marBottom w:val="0"/>
      <w:divBdr>
        <w:top w:val="none" w:sz="0" w:space="0" w:color="auto"/>
        <w:left w:val="none" w:sz="0" w:space="0" w:color="auto"/>
        <w:bottom w:val="none" w:sz="0" w:space="0" w:color="auto"/>
        <w:right w:val="none" w:sz="0" w:space="0" w:color="auto"/>
      </w:divBdr>
    </w:div>
    <w:div w:id="146820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2B037D31CE486991E31B94DC443734"/>
        <w:category>
          <w:name w:val="General"/>
          <w:gallery w:val="placeholder"/>
        </w:category>
        <w:types>
          <w:type w:val="bbPlcHdr"/>
        </w:types>
        <w:behaviors>
          <w:behavior w:val="content"/>
        </w:behaviors>
        <w:guid w:val="{FE18B00B-A961-4DEF-8EBE-113D6247798B}"/>
      </w:docPartPr>
      <w:docPartBody>
        <w:p w:rsidR="00B27DE6" w:rsidRDefault="00046147" w:rsidP="00046147">
          <w:pPr>
            <w:pStyle w:val="342B037D31CE486991E31B94DC443734"/>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3A62"/>
    <w:rsid w:val="00046147"/>
    <w:rsid w:val="00070A82"/>
    <w:rsid w:val="000F2A70"/>
    <w:rsid w:val="001B13A4"/>
    <w:rsid w:val="00287D41"/>
    <w:rsid w:val="00297278"/>
    <w:rsid w:val="002A1D48"/>
    <w:rsid w:val="0031716D"/>
    <w:rsid w:val="005844F8"/>
    <w:rsid w:val="00771591"/>
    <w:rsid w:val="00793C31"/>
    <w:rsid w:val="00843A62"/>
    <w:rsid w:val="00A62F80"/>
    <w:rsid w:val="00AD5D24"/>
    <w:rsid w:val="00B27DE6"/>
    <w:rsid w:val="00B70F59"/>
    <w:rsid w:val="00CA2459"/>
    <w:rsid w:val="00CD1602"/>
    <w:rsid w:val="00CF07FB"/>
    <w:rsid w:val="00E01864"/>
    <w:rsid w:val="00F347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5F2CE4E9CA44DC969D6A253C346519">
    <w:name w:val="D95F2CE4E9CA44DC969D6A253C346519"/>
    <w:rsid w:val="00843A62"/>
  </w:style>
  <w:style w:type="paragraph" w:customStyle="1" w:styleId="6534B39998F34C77BC0EEBFBFBBD4D05">
    <w:name w:val="6534B39998F34C77BC0EEBFBFBBD4D05"/>
    <w:rsid w:val="00843A62"/>
  </w:style>
  <w:style w:type="paragraph" w:customStyle="1" w:styleId="2571DF889FEB4998B073E3BBDB1BF978">
    <w:name w:val="2571DF889FEB4998B073E3BBDB1BF978"/>
    <w:rsid w:val="00843A62"/>
  </w:style>
  <w:style w:type="paragraph" w:customStyle="1" w:styleId="342B037D31CE486991E31B94DC443734">
    <w:name w:val="342B037D31CE486991E31B94DC443734"/>
    <w:rsid w:val="00046147"/>
  </w:style>
  <w:style w:type="paragraph" w:customStyle="1" w:styleId="46674E66A0B84B7383A599536CE602D1">
    <w:name w:val="46674E66A0B84B7383A599536CE602D1"/>
    <w:rsid w:val="00046147"/>
  </w:style>
  <w:style w:type="paragraph" w:customStyle="1" w:styleId="5CBCDC903F7C4C75BA77F1205576FCDB">
    <w:name w:val="5CBCDC903F7C4C75BA77F1205576FCDB"/>
    <w:rsid w:val="00046147"/>
  </w:style>
  <w:style w:type="paragraph" w:customStyle="1" w:styleId="BDD8968D2C98495E85445D42F035E4A7">
    <w:name w:val="BDD8968D2C98495E85445D42F035E4A7"/>
    <w:rsid w:val="000461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A4731E7-4F5C-4D6B-9243-57F887B5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Evaluation of propsed architecture</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dc:title>
  <dc:subject/>
  <dc:creator>User</dc:creator>
  <cp:keywords/>
  <dc:description/>
  <cp:lastModifiedBy>User</cp:lastModifiedBy>
  <cp:revision>95</cp:revision>
  <cp:lastPrinted>2007-10-20T11:17:00Z</cp:lastPrinted>
  <dcterms:created xsi:type="dcterms:W3CDTF">2007-10-17T12:27:00Z</dcterms:created>
  <dcterms:modified xsi:type="dcterms:W3CDTF">2008-02-09T15:33:00Z</dcterms:modified>
</cp:coreProperties>
</file>