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E" w:rsidRPr="008B3ACE" w:rsidRDefault="008B3ACE">
      <w:pPr>
        <w:rPr>
          <w:b/>
          <w:sz w:val="8"/>
        </w:rPr>
      </w:pPr>
    </w:p>
    <w:tbl>
      <w:tblPr>
        <w:tblStyle w:val="LiBng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>BÀI THỰC HÀNH SỐ …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proofErr w:type="spellStart"/>
      <w:r w:rsidRPr="00E854F2">
        <w:t>Họ</w:t>
      </w:r>
      <w:proofErr w:type="spellEnd"/>
      <w:r w:rsidRPr="00E854F2">
        <w:t xml:space="preserve"> </w:t>
      </w:r>
      <w:proofErr w:type="spellStart"/>
      <w:r w:rsidRPr="00E854F2">
        <w:t>và</w:t>
      </w:r>
      <w:proofErr w:type="spellEnd"/>
      <w:r w:rsidRPr="00E854F2">
        <w:t xml:space="preserve"> </w:t>
      </w:r>
      <w:proofErr w:type="spellStart"/>
      <w:r w:rsidRPr="00E854F2">
        <w:t>tên</w:t>
      </w:r>
      <w:proofErr w:type="spellEnd"/>
      <w:r w:rsidRPr="00E854F2">
        <w:t xml:space="preserve">: ………………………………………… </w:t>
      </w:r>
      <w:proofErr w:type="spellStart"/>
      <w:r w:rsidRPr="00E854F2">
        <w:t>Mã</w:t>
      </w:r>
      <w:proofErr w:type="spellEnd"/>
      <w:r w:rsidRPr="00E854F2">
        <w:t xml:space="preserve"> </w:t>
      </w:r>
      <w:proofErr w:type="spellStart"/>
      <w:r w:rsidRPr="00E854F2">
        <w:t>sinh</w:t>
      </w:r>
      <w:proofErr w:type="spellEnd"/>
      <w:r w:rsidRPr="00E854F2">
        <w:t xml:space="preserve"> </w:t>
      </w:r>
      <w:proofErr w:type="spellStart"/>
      <w:r w:rsidRPr="00E854F2">
        <w:t>viên</w:t>
      </w:r>
      <w:proofErr w:type="spellEnd"/>
      <w:r w:rsidRPr="00E854F2">
        <w:t>: ………………………</w:t>
      </w:r>
    </w:p>
    <w:p w:rsidR="00F52562" w:rsidRPr="00E854F2" w:rsidRDefault="006E3967">
      <w:r>
        <w:rPr>
          <w:noProof/>
        </w:rPr>
        <w:pict>
          <v:line id="Straight Connector 6" o:spid="_x0000_s1026" style="position:absolute;z-index:251659264;visibility:visibl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<v:stroke joinstyle="miter"/>
          </v:line>
        </w:pict>
      </w:r>
      <w:proofErr w:type="spellStart"/>
      <w:r w:rsidR="00E854F2" w:rsidRPr="00E854F2">
        <w:t>Lớp</w:t>
      </w:r>
      <w:proofErr w:type="spellEnd"/>
      <w:r w:rsidR="00E854F2" w:rsidRPr="00E854F2">
        <w:t xml:space="preserve">: ……………………... </w:t>
      </w:r>
      <w:proofErr w:type="spellStart"/>
      <w:r w:rsidR="00E854F2" w:rsidRPr="00E854F2">
        <w:t>Ngày</w:t>
      </w:r>
      <w:proofErr w:type="spellEnd"/>
      <w:r w:rsidR="00E854F2" w:rsidRPr="00E854F2">
        <w:t xml:space="preserve">: ... /… / ……  Ca: ………… </w:t>
      </w:r>
      <w:proofErr w:type="spellStart"/>
      <w:r w:rsidR="00E854F2" w:rsidRPr="00E854F2">
        <w:t>Điểm</w:t>
      </w:r>
      <w:proofErr w:type="spellEnd"/>
      <w:r w:rsidR="00E854F2" w:rsidRPr="00E854F2">
        <w:t>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 xml:space="preserve">I. </w:t>
      </w:r>
      <w:proofErr w:type="spellStart"/>
      <w:r w:rsidRPr="000F63C8">
        <w:rPr>
          <w:b/>
        </w:rPr>
        <w:t>Biên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soạn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nội</w:t>
      </w:r>
      <w:proofErr w:type="spellEnd"/>
      <w:r w:rsidRPr="000F63C8">
        <w:rPr>
          <w:b/>
        </w:rPr>
        <w:t xml:space="preserve"> dung </w:t>
      </w:r>
      <w:proofErr w:type="spellStart"/>
      <w:r w:rsidRPr="000F63C8">
        <w:rPr>
          <w:b/>
        </w:rPr>
        <w:t>sau</w:t>
      </w:r>
      <w:proofErr w:type="spellEnd"/>
    </w:p>
    <w:p w:rsidR="0058349D" w:rsidRPr="00C517EC" w:rsidRDefault="0058349D" w:rsidP="0058349D">
      <w:pPr>
        <w:jc w:val="center"/>
        <w:outlineLvl w:val="1"/>
        <w:rPr>
          <w:b/>
          <w:sz w:val="28"/>
          <w:szCs w:val="28"/>
        </w:rPr>
      </w:pPr>
      <w:r w:rsidRPr="00C517EC">
        <w:rPr>
          <w:b/>
          <w:szCs w:val="28"/>
        </w:rPr>
        <w:t>NGHỊ ĐỊNH:</w:t>
      </w:r>
    </w:p>
    <w:p w:rsidR="0058349D" w:rsidRPr="00C517EC" w:rsidRDefault="0058349D" w:rsidP="0058349D">
      <w:pPr>
        <w:tabs>
          <w:tab w:val="left" w:pos="2828"/>
        </w:tabs>
        <w:jc w:val="center"/>
        <w:outlineLvl w:val="1"/>
        <w:rPr>
          <w:b/>
          <w:sz w:val="28"/>
          <w:szCs w:val="28"/>
        </w:rPr>
      </w:pPr>
      <w:proofErr w:type="spellStart"/>
      <w:r w:rsidRPr="00C517EC">
        <w:rPr>
          <w:b/>
          <w:sz w:val="28"/>
          <w:szCs w:val="28"/>
        </w:rPr>
        <w:t>Chương</w:t>
      </w:r>
      <w:proofErr w:type="spellEnd"/>
      <w:r w:rsidRPr="00C517EC">
        <w:rPr>
          <w:b/>
          <w:sz w:val="28"/>
          <w:szCs w:val="28"/>
        </w:rPr>
        <w:t xml:space="preserve"> I</w:t>
      </w:r>
    </w:p>
    <w:p w:rsidR="0058349D" w:rsidRPr="00C517EC" w:rsidRDefault="0058349D" w:rsidP="0058349D">
      <w:pPr>
        <w:jc w:val="center"/>
        <w:rPr>
          <w:b/>
          <w:kern w:val="36"/>
          <w:szCs w:val="28"/>
        </w:rPr>
      </w:pPr>
      <w:r w:rsidRPr="00C517EC">
        <w:rPr>
          <w:b/>
          <w:kern w:val="36"/>
          <w:szCs w:val="28"/>
        </w:rPr>
        <w:t>QUY ĐỊNH CHUNG</w:t>
      </w:r>
    </w:p>
    <w:p w:rsidR="0058349D" w:rsidRPr="00C517EC" w:rsidRDefault="0058349D" w:rsidP="0058349D">
      <w:pPr>
        <w:spacing w:before="240"/>
        <w:ind w:firstLine="567"/>
        <w:jc w:val="both"/>
        <w:rPr>
          <w:b/>
          <w:sz w:val="28"/>
          <w:szCs w:val="28"/>
        </w:rPr>
      </w:pPr>
      <w:proofErr w:type="spellStart"/>
      <w:proofErr w:type="gramStart"/>
      <w:r w:rsidRPr="00C517EC">
        <w:rPr>
          <w:b/>
          <w:sz w:val="28"/>
          <w:szCs w:val="28"/>
        </w:rPr>
        <w:t>Điều</w:t>
      </w:r>
      <w:proofErr w:type="spellEnd"/>
      <w:r w:rsidRPr="00C517EC">
        <w:rPr>
          <w:b/>
          <w:sz w:val="28"/>
          <w:szCs w:val="28"/>
        </w:rPr>
        <w:t xml:space="preserve"> 1</w:t>
      </w:r>
      <w:r w:rsidRPr="004B44A3">
        <w:rPr>
          <w:b/>
          <w:sz w:val="28"/>
          <w:szCs w:val="28"/>
        </w:rPr>
        <w:t>.</w:t>
      </w:r>
      <w:proofErr w:type="gram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Phạm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gramStart"/>
      <w:r w:rsidRPr="00C517EC">
        <w:rPr>
          <w:b/>
          <w:sz w:val="28"/>
          <w:szCs w:val="28"/>
        </w:rPr>
        <w:t>vi</w:t>
      </w:r>
      <w:proofErr w:type="gram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điều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chỉnh</w:t>
      </w:r>
      <w:proofErr w:type="spellEnd"/>
    </w:p>
    <w:p w:rsidR="0058349D" w:rsidRPr="00C517EC" w:rsidRDefault="0058349D" w:rsidP="0058349D">
      <w:pPr>
        <w:spacing w:before="240"/>
        <w:ind w:firstLine="567"/>
        <w:jc w:val="both"/>
        <w:rPr>
          <w:sz w:val="28"/>
          <w:szCs w:val="28"/>
        </w:rPr>
      </w:pPr>
      <w:proofErr w:type="spellStart"/>
      <w:r w:rsidRPr="00C517EC">
        <w:rPr>
          <w:sz w:val="28"/>
          <w:szCs w:val="28"/>
        </w:rPr>
        <w:t>Nghị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định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này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quy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định</w:t>
      </w:r>
      <w:proofErr w:type="spellEnd"/>
      <w:r w:rsidRPr="00C517EC">
        <w:rPr>
          <w:sz w:val="28"/>
          <w:szCs w:val="28"/>
        </w:rPr>
        <w:t xml:space="preserve"> chi </w:t>
      </w:r>
      <w:proofErr w:type="spellStart"/>
      <w:r w:rsidRPr="00C517EC">
        <w:rPr>
          <w:sz w:val="28"/>
          <w:szCs w:val="28"/>
        </w:rPr>
        <w:t>tiết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một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số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điều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của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Luật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Pr="00C517EC">
        <w:rPr>
          <w:sz w:val="28"/>
          <w:szCs w:val="28"/>
        </w:rPr>
        <w:t>iao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thông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về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quản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lý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và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bảo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vệ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kết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cấu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hạ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tầng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giao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thông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gồm</w:t>
      </w:r>
      <w:proofErr w:type="spellEnd"/>
      <w:r w:rsidRPr="00C517EC">
        <w:rPr>
          <w:sz w:val="28"/>
          <w:szCs w:val="28"/>
        </w:rPr>
        <w:t xml:space="preserve">: </w:t>
      </w:r>
      <w:proofErr w:type="spellStart"/>
      <w:r w:rsidRPr="00C517EC">
        <w:rPr>
          <w:sz w:val="28"/>
          <w:szCs w:val="28"/>
        </w:rPr>
        <w:t>đặt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tên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hoặc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số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hiệu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; </w:t>
      </w:r>
      <w:proofErr w:type="spellStart"/>
      <w:r w:rsidRPr="00C517EC">
        <w:rPr>
          <w:sz w:val="28"/>
          <w:szCs w:val="28"/>
        </w:rPr>
        <w:t>quy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hoạch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kết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cấu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hạ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tầng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và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tiêu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chuẩn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kỹ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thuật</w:t>
      </w:r>
      <w:proofErr w:type="spellEnd"/>
      <w:r w:rsidRPr="00C517EC">
        <w:rPr>
          <w:sz w:val="28"/>
          <w:szCs w:val="28"/>
        </w:rPr>
        <w:t xml:space="preserve">; </w:t>
      </w:r>
      <w:proofErr w:type="spellStart"/>
      <w:r w:rsidRPr="00C517EC">
        <w:rPr>
          <w:sz w:val="28"/>
          <w:szCs w:val="28"/>
        </w:rPr>
        <w:t>thẩm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định</w:t>
      </w:r>
      <w:proofErr w:type="spellEnd"/>
      <w:r w:rsidRPr="00C517EC">
        <w:rPr>
          <w:sz w:val="28"/>
          <w:szCs w:val="28"/>
        </w:rPr>
        <w:t xml:space="preserve"> an </w:t>
      </w:r>
      <w:proofErr w:type="spellStart"/>
      <w:r w:rsidRPr="00C517EC">
        <w:rPr>
          <w:sz w:val="28"/>
          <w:szCs w:val="28"/>
        </w:rPr>
        <w:t>toàn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giao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thông</w:t>
      </w:r>
      <w:proofErr w:type="spellEnd"/>
      <w:r w:rsidRPr="00C517EC">
        <w:rPr>
          <w:sz w:val="28"/>
          <w:szCs w:val="28"/>
        </w:rPr>
        <w:t xml:space="preserve">; </w:t>
      </w:r>
      <w:proofErr w:type="spellStart"/>
      <w:r w:rsidRPr="00C517EC">
        <w:rPr>
          <w:sz w:val="28"/>
          <w:szCs w:val="28"/>
        </w:rPr>
        <w:t>bảo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vệ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kết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cấu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hạ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tầng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giao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thông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; </w:t>
      </w:r>
      <w:proofErr w:type="spellStart"/>
      <w:r w:rsidRPr="00C517EC">
        <w:rPr>
          <w:sz w:val="28"/>
          <w:szCs w:val="28"/>
        </w:rPr>
        <w:t>sử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dụng</w:t>
      </w:r>
      <w:proofErr w:type="spellEnd"/>
      <w:r w:rsidRPr="00C517EC">
        <w:rPr>
          <w:sz w:val="28"/>
          <w:szCs w:val="28"/>
        </w:rPr>
        <w:t xml:space="preserve">, </w:t>
      </w:r>
      <w:proofErr w:type="spellStart"/>
      <w:r w:rsidRPr="00C517EC">
        <w:rPr>
          <w:sz w:val="28"/>
          <w:szCs w:val="28"/>
        </w:rPr>
        <w:t>khai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thác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trong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phạm</w:t>
      </w:r>
      <w:proofErr w:type="spellEnd"/>
      <w:r w:rsidRPr="00C517EC">
        <w:rPr>
          <w:sz w:val="28"/>
          <w:szCs w:val="28"/>
        </w:rPr>
        <w:t xml:space="preserve"> vi </w:t>
      </w:r>
      <w:proofErr w:type="spellStart"/>
      <w:r w:rsidRPr="00C517EC">
        <w:rPr>
          <w:sz w:val="28"/>
          <w:szCs w:val="28"/>
        </w:rPr>
        <w:t>đất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dành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cho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; </w:t>
      </w:r>
      <w:proofErr w:type="spellStart"/>
      <w:r w:rsidRPr="00C517EC">
        <w:rPr>
          <w:sz w:val="28"/>
          <w:szCs w:val="28"/>
        </w:rPr>
        <w:t>trách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nhiệm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quản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lý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và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bảo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vệ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kết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cấu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hạ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tầng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giao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thông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. </w:t>
      </w:r>
    </w:p>
    <w:p w:rsidR="0058349D" w:rsidRPr="00C517EC" w:rsidRDefault="0058349D" w:rsidP="0058349D">
      <w:pPr>
        <w:spacing w:before="240"/>
        <w:ind w:firstLine="567"/>
        <w:jc w:val="both"/>
        <w:rPr>
          <w:b/>
          <w:sz w:val="28"/>
          <w:szCs w:val="28"/>
        </w:rPr>
      </w:pPr>
      <w:proofErr w:type="spellStart"/>
      <w:proofErr w:type="gramStart"/>
      <w:r w:rsidRPr="00C517EC">
        <w:rPr>
          <w:b/>
          <w:sz w:val="28"/>
          <w:szCs w:val="28"/>
        </w:rPr>
        <w:t>Điều</w:t>
      </w:r>
      <w:proofErr w:type="spellEnd"/>
      <w:r w:rsidRPr="00C517EC">
        <w:rPr>
          <w:b/>
          <w:sz w:val="28"/>
          <w:szCs w:val="28"/>
        </w:rPr>
        <w:t xml:space="preserve"> 2.</w:t>
      </w:r>
      <w:proofErr w:type="gram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Đối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tượng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áp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dụng</w:t>
      </w:r>
      <w:proofErr w:type="spellEnd"/>
    </w:p>
    <w:p w:rsidR="0058349D" w:rsidRPr="0011379B" w:rsidRDefault="0058349D" w:rsidP="0058349D">
      <w:pPr>
        <w:spacing w:before="240"/>
        <w:ind w:firstLine="567"/>
        <w:jc w:val="both"/>
        <w:rPr>
          <w:b/>
          <w:kern w:val="36"/>
          <w:sz w:val="34"/>
          <w:szCs w:val="28"/>
        </w:rPr>
      </w:pPr>
      <w:proofErr w:type="spellStart"/>
      <w:proofErr w:type="gramStart"/>
      <w:r w:rsidRPr="00C517EC">
        <w:rPr>
          <w:sz w:val="28"/>
          <w:szCs w:val="28"/>
        </w:rPr>
        <w:t>Nghị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định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này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áp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dụng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đối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với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cơ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quan</w:t>
      </w:r>
      <w:proofErr w:type="spellEnd"/>
      <w:r w:rsidRPr="00C517EC">
        <w:rPr>
          <w:sz w:val="28"/>
          <w:szCs w:val="28"/>
        </w:rPr>
        <w:t xml:space="preserve">, </w:t>
      </w:r>
      <w:proofErr w:type="spellStart"/>
      <w:r w:rsidRPr="00C517EC">
        <w:rPr>
          <w:sz w:val="28"/>
          <w:szCs w:val="28"/>
        </w:rPr>
        <w:t>tổ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chức</w:t>
      </w:r>
      <w:proofErr w:type="spellEnd"/>
      <w:r w:rsidRPr="00C517EC">
        <w:rPr>
          <w:sz w:val="28"/>
          <w:szCs w:val="28"/>
        </w:rPr>
        <w:t xml:space="preserve">, </w:t>
      </w:r>
      <w:proofErr w:type="spellStart"/>
      <w:r w:rsidRPr="00C517EC">
        <w:rPr>
          <w:sz w:val="28"/>
          <w:szCs w:val="28"/>
        </w:rPr>
        <w:t>cá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nhân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trong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nước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và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nước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ngoài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liên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quan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đến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hoạt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động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quản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lý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và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bảo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vệ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kết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cấu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hạ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tầng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giao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thông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trên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lãnh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thổ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Việt</w:t>
      </w:r>
      <w:proofErr w:type="spellEnd"/>
      <w:r w:rsidRPr="00C517EC">
        <w:rPr>
          <w:sz w:val="28"/>
          <w:szCs w:val="28"/>
        </w:rPr>
        <w:t xml:space="preserve"> Nam.</w:t>
      </w:r>
      <w:proofErr w:type="gramEnd"/>
    </w:p>
    <w:p w:rsidR="0058349D" w:rsidRPr="00C517EC" w:rsidRDefault="0058349D" w:rsidP="0058349D">
      <w:pPr>
        <w:jc w:val="center"/>
        <w:rPr>
          <w:b/>
          <w:kern w:val="36"/>
          <w:sz w:val="28"/>
          <w:szCs w:val="28"/>
        </w:rPr>
      </w:pPr>
      <w:proofErr w:type="spellStart"/>
      <w:r w:rsidRPr="00C517EC">
        <w:rPr>
          <w:b/>
          <w:kern w:val="36"/>
          <w:sz w:val="28"/>
          <w:szCs w:val="28"/>
        </w:rPr>
        <w:t>Chương</w:t>
      </w:r>
      <w:proofErr w:type="spellEnd"/>
      <w:r w:rsidRPr="00C517EC">
        <w:rPr>
          <w:b/>
          <w:kern w:val="36"/>
          <w:sz w:val="28"/>
          <w:szCs w:val="28"/>
        </w:rPr>
        <w:t xml:space="preserve"> II</w:t>
      </w:r>
    </w:p>
    <w:p w:rsidR="0058349D" w:rsidRPr="0011379B" w:rsidRDefault="0058349D" w:rsidP="0058349D">
      <w:pPr>
        <w:jc w:val="center"/>
        <w:rPr>
          <w:b/>
          <w:szCs w:val="28"/>
        </w:rPr>
      </w:pPr>
      <w:r w:rsidRPr="00C517EC">
        <w:rPr>
          <w:b/>
          <w:szCs w:val="28"/>
        </w:rPr>
        <w:t>ĐẶT TÊN HOẶC SỐ HIỆU ĐƯỜNG BỘ</w:t>
      </w:r>
    </w:p>
    <w:p w:rsidR="0058349D" w:rsidRPr="00C517EC" w:rsidRDefault="0058349D" w:rsidP="0058349D">
      <w:pPr>
        <w:spacing w:before="240"/>
        <w:ind w:firstLine="567"/>
        <w:jc w:val="both"/>
        <w:rPr>
          <w:b/>
          <w:sz w:val="28"/>
          <w:szCs w:val="28"/>
        </w:rPr>
      </w:pPr>
      <w:proofErr w:type="spellStart"/>
      <w:proofErr w:type="gramStart"/>
      <w:r w:rsidRPr="00C517EC">
        <w:rPr>
          <w:b/>
          <w:sz w:val="28"/>
          <w:szCs w:val="28"/>
        </w:rPr>
        <w:t>Điều</w:t>
      </w:r>
      <w:proofErr w:type="spellEnd"/>
      <w:r w:rsidRPr="00C517EC">
        <w:rPr>
          <w:b/>
          <w:sz w:val="28"/>
          <w:szCs w:val="28"/>
        </w:rPr>
        <w:t xml:space="preserve"> 3</w:t>
      </w:r>
      <w:r w:rsidRPr="004B44A3">
        <w:rPr>
          <w:b/>
          <w:sz w:val="28"/>
          <w:szCs w:val="28"/>
        </w:rPr>
        <w:t>.</w:t>
      </w:r>
      <w:proofErr w:type="gram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Nguyên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tắc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đặt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tên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hoặc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số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hiệu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đường</w:t>
      </w:r>
      <w:proofErr w:type="spellEnd"/>
      <w:r w:rsidRPr="00C517EC">
        <w:rPr>
          <w:b/>
          <w:sz w:val="28"/>
          <w:szCs w:val="28"/>
        </w:rPr>
        <w:t xml:space="preserve"> </w:t>
      </w:r>
      <w:proofErr w:type="spellStart"/>
      <w:r w:rsidRPr="00C517EC">
        <w:rPr>
          <w:b/>
          <w:sz w:val="28"/>
          <w:szCs w:val="28"/>
        </w:rPr>
        <w:t>bộ</w:t>
      </w:r>
      <w:proofErr w:type="spellEnd"/>
    </w:p>
    <w:p w:rsidR="0058349D" w:rsidRPr="00C517EC" w:rsidRDefault="0058349D" w:rsidP="0058349D">
      <w:pPr>
        <w:spacing w:before="240"/>
        <w:ind w:firstLine="567"/>
        <w:jc w:val="both"/>
        <w:rPr>
          <w:sz w:val="28"/>
          <w:szCs w:val="28"/>
        </w:rPr>
      </w:pPr>
      <w:r w:rsidRPr="00C517EC">
        <w:rPr>
          <w:sz w:val="28"/>
          <w:szCs w:val="28"/>
        </w:rPr>
        <w:t xml:space="preserve">1. </w:t>
      </w:r>
      <w:proofErr w:type="spellStart"/>
      <w:r w:rsidRPr="00C517EC">
        <w:rPr>
          <w:sz w:val="28"/>
          <w:szCs w:val="28"/>
        </w:rPr>
        <w:t>Mỗi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tuyến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được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rFonts w:hint="eastAsia"/>
          <w:sz w:val="28"/>
          <w:szCs w:val="28"/>
        </w:rPr>
        <w:t>đ</w:t>
      </w:r>
      <w:r w:rsidRPr="00C517EC">
        <w:rPr>
          <w:sz w:val="28"/>
          <w:szCs w:val="28"/>
        </w:rPr>
        <w:t>ặt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tên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hoặc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số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hiệu</w:t>
      </w:r>
      <w:proofErr w:type="spellEnd"/>
      <w:r w:rsidRPr="00C517EC">
        <w:rPr>
          <w:sz w:val="28"/>
          <w:szCs w:val="28"/>
        </w:rPr>
        <w:t>.</w:t>
      </w:r>
    </w:p>
    <w:p w:rsidR="0058349D" w:rsidRPr="00C517EC" w:rsidRDefault="0058349D" w:rsidP="0058349D">
      <w:pPr>
        <w:spacing w:before="220"/>
        <w:ind w:firstLine="567"/>
        <w:jc w:val="both"/>
        <w:rPr>
          <w:sz w:val="28"/>
          <w:szCs w:val="28"/>
        </w:rPr>
      </w:pPr>
      <w:r w:rsidRPr="00C517EC">
        <w:rPr>
          <w:sz w:val="28"/>
          <w:szCs w:val="28"/>
        </w:rPr>
        <w:t xml:space="preserve">2. </w:t>
      </w:r>
      <w:proofErr w:type="spellStart"/>
      <w:r w:rsidRPr="00C517EC">
        <w:rPr>
          <w:sz w:val="28"/>
          <w:szCs w:val="28"/>
        </w:rPr>
        <w:t>Các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tuyến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xây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dựng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mới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được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đặt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tên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hoặc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số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hiệu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proofErr w:type="gramStart"/>
      <w:r w:rsidRPr="00C517EC">
        <w:rPr>
          <w:sz w:val="28"/>
          <w:szCs w:val="28"/>
        </w:rPr>
        <w:t>theo</w:t>
      </w:r>
      <w:proofErr w:type="spellEnd"/>
      <w:proofErr w:type="gram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quy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định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của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Nghị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định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này</w:t>
      </w:r>
      <w:proofErr w:type="spellEnd"/>
      <w:r w:rsidRPr="00C517EC">
        <w:rPr>
          <w:sz w:val="28"/>
          <w:szCs w:val="28"/>
        </w:rPr>
        <w:t xml:space="preserve">; </w:t>
      </w:r>
      <w:proofErr w:type="spellStart"/>
      <w:r w:rsidRPr="00C517EC">
        <w:rPr>
          <w:sz w:val="28"/>
          <w:szCs w:val="28"/>
        </w:rPr>
        <w:t>việc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đặt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tên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hoặc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số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hiệu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nhằm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tạo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điều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kiện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thuận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lợi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cho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người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tham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gia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giao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thông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và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công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tác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quản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lý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bộ</w:t>
      </w:r>
      <w:proofErr w:type="spellEnd"/>
      <w:r w:rsidRPr="00C517EC">
        <w:rPr>
          <w:sz w:val="28"/>
          <w:szCs w:val="28"/>
        </w:rPr>
        <w:t>.</w:t>
      </w:r>
    </w:p>
    <w:p w:rsidR="000F63C8" w:rsidRPr="0058349D" w:rsidRDefault="0058349D" w:rsidP="0058349D">
      <w:pPr>
        <w:spacing w:before="220"/>
        <w:ind w:firstLine="567"/>
        <w:jc w:val="both"/>
        <w:rPr>
          <w:sz w:val="28"/>
          <w:szCs w:val="28"/>
        </w:rPr>
      </w:pPr>
      <w:r w:rsidRPr="00C517EC">
        <w:rPr>
          <w:sz w:val="28"/>
          <w:szCs w:val="28"/>
        </w:rPr>
        <w:t xml:space="preserve">3. </w:t>
      </w:r>
      <w:proofErr w:type="spellStart"/>
      <w:r w:rsidRPr="00C517EC">
        <w:rPr>
          <w:sz w:val="28"/>
          <w:szCs w:val="28"/>
        </w:rPr>
        <w:t>Điểm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đầu</w:t>
      </w:r>
      <w:proofErr w:type="spellEnd"/>
      <w:r w:rsidRPr="00C517EC">
        <w:rPr>
          <w:sz w:val="28"/>
          <w:szCs w:val="28"/>
        </w:rPr>
        <w:t xml:space="preserve">, </w:t>
      </w:r>
      <w:proofErr w:type="spellStart"/>
      <w:r w:rsidRPr="00C517EC">
        <w:rPr>
          <w:sz w:val="28"/>
          <w:szCs w:val="28"/>
        </w:rPr>
        <w:t>điểm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cuối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của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quốc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lộ</w:t>
      </w:r>
      <w:proofErr w:type="spellEnd"/>
      <w:r w:rsidRPr="00C517EC">
        <w:rPr>
          <w:sz w:val="28"/>
          <w:szCs w:val="28"/>
        </w:rPr>
        <w:t xml:space="preserve">, </w:t>
      </w:r>
      <w:proofErr w:type="spellStart"/>
      <w:r w:rsidRPr="00C517EC">
        <w:rPr>
          <w:sz w:val="28"/>
          <w:szCs w:val="28"/>
        </w:rPr>
        <w:t>đường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cao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tốc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được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đặt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theo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hướng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Bắc</w:t>
      </w:r>
      <w:proofErr w:type="spellEnd"/>
      <w:r w:rsidRPr="00C517EC">
        <w:rPr>
          <w:sz w:val="28"/>
          <w:szCs w:val="28"/>
        </w:rPr>
        <w:t xml:space="preserve"> - Nam </w:t>
      </w:r>
      <w:proofErr w:type="spellStart"/>
      <w:r w:rsidRPr="00C517EC">
        <w:rPr>
          <w:sz w:val="28"/>
          <w:szCs w:val="28"/>
        </w:rPr>
        <w:t>hoặc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Đông</w:t>
      </w:r>
      <w:proofErr w:type="spellEnd"/>
      <w:r w:rsidRPr="00C517EC">
        <w:rPr>
          <w:sz w:val="28"/>
          <w:szCs w:val="28"/>
        </w:rPr>
        <w:t xml:space="preserve"> - </w:t>
      </w:r>
      <w:proofErr w:type="spellStart"/>
      <w:r w:rsidRPr="00C517EC">
        <w:rPr>
          <w:sz w:val="28"/>
          <w:szCs w:val="28"/>
        </w:rPr>
        <w:t>Tây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hoặc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từ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Thủ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đô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Hà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Nội</w:t>
      </w:r>
      <w:proofErr w:type="spellEnd"/>
      <w:r w:rsidRPr="00C517EC">
        <w:rPr>
          <w:sz w:val="28"/>
          <w:szCs w:val="28"/>
        </w:rPr>
        <w:t xml:space="preserve">, </w:t>
      </w:r>
      <w:proofErr w:type="spellStart"/>
      <w:r w:rsidRPr="00C517EC">
        <w:rPr>
          <w:sz w:val="28"/>
          <w:szCs w:val="28"/>
        </w:rPr>
        <w:t>thành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phố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Hồ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Chí</w:t>
      </w:r>
      <w:proofErr w:type="spellEnd"/>
      <w:r w:rsidRPr="00C517EC">
        <w:rPr>
          <w:sz w:val="28"/>
          <w:szCs w:val="28"/>
        </w:rPr>
        <w:t xml:space="preserve"> Minh </w:t>
      </w:r>
      <w:proofErr w:type="spellStart"/>
      <w:r w:rsidRPr="00C517EC">
        <w:rPr>
          <w:sz w:val="28"/>
          <w:szCs w:val="28"/>
        </w:rPr>
        <w:t>đi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các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trung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tâm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hành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chính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của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tỉnh</w:t>
      </w:r>
      <w:proofErr w:type="spellEnd"/>
      <w:r w:rsidRPr="00C517EC">
        <w:rPr>
          <w:sz w:val="28"/>
          <w:szCs w:val="28"/>
        </w:rPr>
        <w:t xml:space="preserve">, </w:t>
      </w:r>
      <w:proofErr w:type="spellStart"/>
      <w:r w:rsidRPr="00C517EC">
        <w:rPr>
          <w:sz w:val="28"/>
          <w:szCs w:val="28"/>
        </w:rPr>
        <w:t>thành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phố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trực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thuộc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Trung</w:t>
      </w:r>
      <w:proofErr w:type="spellEnd"/>
      <w:r w:rsidRPr="00C517EC">
        <w:rPr>
          <w:sz w:val="28"/>
          <w:szCs w:val="28"/>
        </w:rPr>
        <w:t xml:space="preserve"> </w:t>
      </w:r>
      <w:proofErr w:type="spellStart"/>
      <w:r w:rsidRPr="00C517EC">
        <w:rPr>
          <w:sz w:val="28"/>
          <w:szCs w:val="28"/>
        </w:rPr>
        <w:t>ương</w:t>
      </w:r>
      <w:proofErr w:type="spellEnd"/>
      <w:r w:rsidRPr="00C517EC">
        <w:rPr>
          <w:sz w:val="28"/>
          <w:szCs w:val="28"/>
        </w:rPr>
        <w:t xml:space="preserve">. </w:t>
      </w:r>
    </w:p>
    <w:p w:rsidR="000F63C8" w:rsidRDefault="000F63C8"/>
    <w:p w:rsidR="0058349D" w:rsidRDefault="0058349D">
      <w:pPr>
        <w:rPr>
          <w:b/>
        </w:rPr>
      </w:pPr>
      <w:r>
        <w:rPr>
          <w:b/>
        </w:rPr>
        <w:br w:type="page"/>
      </w:r>
    </w:p>
    <w:p w:rsidR="000F63C8" w:rsidRPr="000F63C8" w:rsidRDefault="000F63C8">
      <w:pPr>
        <w:rPr>
          <w:b/>
        </w:rPr>
      </w:pPr>
      <w:r w:rsidRPr="000F63C8">
        <w:rPr>
          <w:b/>
        </w:rPr>
        <w:lastRenderedPageBreak/>
        <w:t xml:space="preserve">II. </w:t>
      </w:r>
      <w:proofErr w:type="spellStart"/>
      <w:r w:rsidRPr="000F63C8">
        <w:rPr>
          <w:b/>
        </w:rPr>
        <w:t>Yêu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cầu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thực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hiện</w:t>
      </w:r>
      <w:proofErr w:type="spellEnd"/>
    </w:p>
    <w:p w:rsidR="000F63C8" w:rsidRDefault="0058349D" w:rsidP="00B07F05">
      <w:pPr>
        <w:spacing w:line="360" w:lineRule="auto"/>
        <w:jc w:val="both"/>
      </w:pPr>
      <w:r>
        <w:t xml:space="preserve">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“NghiDinh11CP”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8349D" w:rsidRDefault="0058349D" w:rsidP="00B07F05">
      <w:pPr>
        <w:spacing w:line="360" w:lineRule="auto"/>
        <w:jc w:val="both"/>
      </w:pPr>
      <w:r>
        <w:t xml:space="preserve">2.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8349D" w:rsidRDefault="0058349D" w:rsidP="00B07F05">
      <w:pPr>
        <w:spacing w:line="360" w:lineRule="auto"/>
        <w:jc w:val="both"/>
      </w:pPr>
      <w:r>
        <w:t xml:space="preserve">-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: 8pt</w:t>
      </w:r>
    </w:p>
    <w:p w:rsidR="0058349D" w:rsidRDefault="0058349D" w:rsidP="00B07F05">
      <w:pPr>
        <w:spacing w:line="360" w:lineRule="auto"/>
        <w:jc w:val="both"/>
      </w:pPr>
      <w:r>
        <w:t xml:space="preserve">-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 6pt</w:t>
      </w:r>
    </w:p>
    <w:p w:rsidR="0058349D" w:rsidRDefault="0058349D" w:rsidP="00B07F05">
      <w:pPr>
        <w:spacing w:line="360" w:lineRule="auto"/>
        <w:jc w:val="both"/>
      </w:pPr>
      <w:r>
        <w:t xml:space="preserve">-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1,27cm</w:t>
      </w:r>
    </w:p>
    <w:p w:rsidR="0058349D" w:rsidRDefault="0058349D" w:rsidP="00B07F05">
      <w:pPr>
        <w:spacing w:line="360" w:lineRule="auto"/>
        <w:jc w:val="both"/>
      </w:pPr>
      <w:r>
        <w:t xml:space="preserve">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 1</w:t>
      </w:r>
      <w:proofErr w:type="gramStart"/>
      <w:r>
        <w:t>,13</w:t>
      </w:r>
      <w:proofErr w:type="gramEnd"/>
      <w:r>
        <w:t xml:space="preserve"> line</w:t>
      </w:r>
    </w:p>
    <w:p w:rsidR="00045520" w:rsidRDefault="00045520" w:rsidP="00B07F05">
      <w:pPr>
        <w:spacing w:line="360" w:lineRule="auto"/>
        <w:jc w:val="both"/>
      </w:pPr>
      <w:r>
        <w:t xml:space="preserve">-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: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2 </w:t>
      </w:r>
      <w:proofErr w:type="spellStart"/>
      <w:r>
        <w:t>bên</w:t>
      </w:r>
      <w:proofErr w:type="spellEnd"/>
      <w:r>
        <w:t>.</w:t>
      </w:r>
    </w:p>
    <w:p w:rsidR="0058349D" w:rsidRDefault="0058349D" w:rsidP="00B07F05">
      <w:pPr>
        <w:spacing w:line="360" w:lineRule="auto"/>
        <w:jc w:val="both"/>
      </w:pPr>
      <w:r>
        <w:t xml:space="preserve">3.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0F63C8" w:rsidRDefault="000F63C8"/>
    <w:sectPr w:rsidR="000F63C8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63C8"/>
    <w:rsid w:val="00045520"/>
    <w:rsid w:val="000758BE"/>
    <w:rsid w:val="000F63C8"/>
    <w:rsid w:val="003B30AA"/>
    <w:rsid w:val="00484E22"/>
    <w:rsid w:val="0058349D"/>
    <w:rsid w:val="006E3967"/>
    <w:rsid w:val="008B3ACE"/>
    <w:rsid w:val="00B07F05"/>
    <w:rsid w:val="00DD3498"/>
    <w:rsid w:val="00E22F55"/>
    <w:rsid w:val="00E854F2"/>
    <w:rsid w:val="00F33A04"/>
    <w:rsid w:val="00F45D7D"/>
    <w:rsid w:val="00F52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F45D7D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ng">
    <w:name w:val="Table Grid"/>
    <w:basedOn w:val="BngChun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Chun"/>
    <w:uiPriority w:val="34"/>
    <w:qFormat/>
    <w:rsid w:val="000F6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Admin</cp:lastModifiedBy>
  <cp:revision>3</cp:revision>
  <dcterms:created xsi:type="dcterms:W3CDTF">2018-09-16T10:55:00Z</dcterms:created>
  <dcterms:modified xsi:type="dcterms:W3CDTF">2018-09-16T15:38:00Z</dcterms:modified>
</cp:coreProperties>
</file>