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F554" w14:textId="1F7FA6A0" w:rsidR="00271112" w:rsidRDefault="00271112" w:rsidP="00271112">
      <w:pPr>
        <w:rPr>
          <w:sz w:val="22"/>
        </w:rPr>
      </w:pPr>
      <w:r>
        <w:rPr>
          <w:b/>
          <w:sz w:val="36"/>
        </w:rPr>
        <w:t>GROWTH REFLECTION</w:t>
      </w:r>
    </w:p>
    <w:p w14:paraId="3CDD89C1" w14:textId="19FA89C2" w:rsidR="00271112" w:rsidRDefault="00271112" w:rsidP="00271112">
      <w:pPr>
        <w:rPr>
          <w:sz w:val="22"/>
        </w:rPr>
      </w:pPr>
      <w:r>
        <w:rPr>
          <w:i/>
        </w:rPr>
        <w:t>LLM Benchmark Project -- LO7 Personal Leadership</w:t>
      </w:r>
    </w:p>
    <w:p w14:paraId="3FC72C34" w14:textId="77777777" w:rsidR="00271112" w:rsidRDefault="00271112" w:rsidP="00271112">
      <w:pPr>
        <w:rPr>
          <w:sz w:val="22"/>
        </w:rPr>
      </w:pPr>
    </w:p>
    <w:p w14:paraId="723A75FF" w14:textId="47CD9A64" w:rsidR="00271112" w:rsidRDefault="00271112" w:rsidP="00271112">
      <w:pPr>
        <w:rPr>
          <w:sz w:val="22"/>
        </w:rPr>
      </w:pPr>
      <w:r>
        <w:rPr>
          <w:b/>
          <w:sz w:val="26"/>
        </w:rPr>
        <w:t>How I approached DL1</w:t>
      </w:r>
    </w:p>
    <w:p w14:paraId="2969D065" w14:textId="5D38038E" w:rsidR="00271112" w:rsidRDefault="00271112" w:rsidP="00271112">
      <w:pPr>
        <w:rPr>
          <w:sz w:val="22"/>
        </w:rPr>
      </w:pPr>
      <w:r>
        <w:rPr>
          <w:sz w:val="22"/>
        </w:rPr>
        <w:t>I came into this project trusting the standard way of comparing AI models: look at the public leaderboards and treat the top score as the answer. My working method for the first decision log was essentially to confirm that this approach was reasonable and build on top of it. I assumed that if a model scored well on a well-known academic test, that score was a meaningful signal of how good the model would actually be to work with on a real task. I expected my research to support that assumption, not challenge it.</w:t>
      </w:r>
    </w:p>
    <w:p w14:paraId="4F278471" w14:textId="77777777" w:rsidR="00271112" w:rsidRDefault="00271112" w:rsidP="00271112">
      <w:pPr>
        <w:rPr>
          <w:sz w:val="22"/>
        </w:rPr>
      </w:pPr>
    </w:p>
    <w:p w14:paraId="30CEF59F" w14:textId="0EB193EE" w:rsidR="00271112" w:rsidRDefault="00271112" w:rsidP="00271112">
      <w:pPr>
        <w:rPr>
          <w:sz w:val="22"/>
        </w:rPr>
      </w:pPr>
      <w:r>
        <w:rPr>
          <w:b/>
          <w:sz w:val="26"/>
        </w:rPr>
        <w:t>What broke that assumption</w:t>
      </w:r>
    </w:p>
    <w:p w14:paraId="7A3914B5" w14:textId="3E33DE3E" w:rsidR="00271112" w:rsidRDefault="00271112" w:rsidP="00271112">
      <w:pPr>
        <w:rPr>
          <w:sz w:val="22"/>
        </w:rPr>
      </w:pPr>
      <w:r>
        <w:rPr>
          <w:sz w:val="22"/>
        </w:rPr>
        <w:t>It broke almost immediately, and from the evidence itself rather than from any outside opinion. When I laid the well-known benchmarks side by side with a plain description of what each one actually tests (the comparison behind @Benchmark_LLM_domain_understanding and the tables captured in @DL1_evidence_screenshots), the pattern was obvious: most of them measure broad trivia recall or isolated, textbook-style problems -- not the kind of messy, multi-step work someone actually needs help with day to day. The single number I had been ready to trust was answering a completely different question than the one I was asking. That was the moment the project''s whole direction changed, from deciding which model wins the leaderboard to asking which model is actually more useful, and how you would even measure that honestly.</w:t>
      </w:r>
    </w:p>
    <w:p w14:paraId="0108AD59" w14:textId="77777777" w:rsidR="00271112" w:rsidRDefault="00271112" w:rsidP="00271112">
      <w:pPr>
        <w:rPr>
          <w:sz w:val="22"/>
        </w:rPr>
      </w:pPr>
    </w:p>
    <w:p w14:paraId="194F6A18" w14:textId="16A5D730" w:rsidR="00271112" w:rsidRDefault="00271112" w:rsidP="00271112">
      <w:pPr>
        <w:rPr>
          <w:sz w:val="22"/>
        </w:rPr>
      </w:pPr>
      <w:r>
        <w:rPr>
          <w:b/>
          <w:sz w:val="26"/>
        </w:rPr>
        <w:t>How I approached my last DL differently</w:t>
      </w:r>
    </w:p>
    <w:p w14:paraId="098DFF04" w14:textId="31284B85" w:rsidR="00271112" w:rsidRDefault="00271112" w:rsidP="00271112">
      <w:pPr>
        <w:rPr>
          <w:sz w:val="22"/>
        </w:rPr>
      </w:pPr>
      <w:r>
        <w:rPr>
          <w:sz w:val="22"/>
        </w:rPr>
        <w:t>By the time I reached DL5, I was no longer willing to accept the first complete-looking result as the final answer. I built a second tool, @check_evidence_script, whose entire purpose was to cross-check my own output files against each other rather than assume they agreed. That check caught something I did not expect: a real mismatch between my raw answer file and my scored answer file, a sign they had come from two different runs of the pipeline. In DL1 I would have written up whichever file looked most complete and moved on. In DL5 I stopped, investigated the mismatch, documented it transparently in @Decision_Log_5, and only then declared which file was the trustworthy one and why. The same shift shows up earlier too: instead of trusting the AI judge''s scores on faith, I built @LO2_Pilot_Expansion_Worksheet and re-scored a real sample of answers myself, then compared the two sets of scores side by side in @eval_outputs before relying on the judge for the rest of the project. Verification stopped being an afterthought and became part of how I plan the work.</w:t>
      </w:r>
    </w:p>
    <w:p w14:paraId="20909C80" w14:textId="77777777" w:rsidR="00271112" w:rsidRDefault="00271112" w:rsidP="00271112">
      <w:pPr>
        <w:rPr>
          <w:sz w:val="22"/>
        </w:rPr>
      </w:pPr>
    </w:p>
    <w:p w14:paraId="6A3F7D5A" w14:textId="20B8D4AB" w:rsidR="00271112" w:rsidRDefault="00271112" w:rsidP="00271112">
      <w:pPr>
        <w:rPr>
          <w:sz w:val="22"/>
        </w:rPr>
      </w:pPr>
      <w:r>
        <w:rPr>
          <w:b/>
          <w:sz w:val="26"/>
        </w:rPr>
        <w:t>What this project revealed about how I work</w:t>
      </w:r>
    </w:p>
    <w:p w14:paraId="7A12B99B" w14:textId="7C1AE036" w:rsidR="00271112" w:rsidRDefault="00271112" w:rsidP="00271112">
      <w:pPr>
        <w:rPr>
          <w:sz w:val="22"/>
        </w:rPr>
      </w:pPr>
      <w:r>
        <w:rPr>
          <w:sz w:val="22"/>
        </w:rPr>
        <w:t>Strength: once I notice a gap between what something claims and what it actually shows, I do not let it go -- I follow it through to the end, even when that means redoing work I considered finished. Re-scoring my own pilot sample by hand instead of accepting the AI judge''s numbers on faith is a direct example of that: it would have been faster to simply trust the recommendation I had just made in @Decision_Log_2, but I was not willing to build the rest of the project on a method I had not personally tested.</w:t>
      </w:r>
    </w:p>
    <w:p w14:paraId="7AE4CE9A" w14:textId="4691AE0A" w:rsidR="00271112" w:rsidRDefault="00271112" w:rsidP="00271112">
      <w:pPr>
        <w:rPr>
          <w:sz w:val="22"/>
        </w:rPr>
      </w:pPr>
      <w:r>
        <w:rPr>
          <w:sz w:val="22"/>
        </w:rPr>
        <w:t>Development area: I still tend to reach for the most visible, most complete-looking version of something first, and only question it once I am already deep into using it. The file mismatch I found while writing up @Decision_Log_5 is the clearest example -- I did not think to cross-check my two result files against each other until I was already most of the way through analysing them. The honest lesson is that the verification step that caught that problem should have been designed in from the start of the Realising phase, not added near the end of the Managing phase. That is the specific habit I want to build earlier into my process next time: write the check before you trust the output, not after.</w:t>
      </w:r>
    </w:p>
    <w:p w14:paraId="5A17D2F8" w14:textId="77777777" w:rsidR="00271112" w:rsidRDefault="00271112" w:rsidP="00271112">
      <w:pPr>
        <w:rPr>
          <w:sz w:val="22"/>
        </w:rPr>
      </w:pPr>
    </w:p>
    <w:p w14:paraId="6D572FC8" w14:textId="77777777" w:rsidR="00271112" w:rsidRPr="00271112" w:rsidRDefault="00271112" w:rsidP="00271112">
      <w:pPr>
        <w:rPr>
          <w:sz w:val="22"/>
        </w:rPr>
      </w:pPr>
    </w:p>
    <w:sectPr w:rsidR="00271112" w:rsidRPr="00271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12"/>
    <w:rsid w:val="00271112"/>
    <w:rsid w:val="007F0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5CAA"/>
  <w15:chartTrackingRefBased/>
  <w15:docId w15:val="{CD03A987-E408-4FAE-9957-25763BD7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12"/>
    <w:rPr>
      <w:rFonts w:eastAsiaTheme="majorEastAsia" w:cstheme="majorBidi"/>
      <w:color w:val="272727" w:themeColor="text1" w:themeTint="D8"/>
    </w:rPr>
  </w:style>
  <w:style w:type="paragraph" w:styleId="Title">
    <w:name w:val="Title"/>
    <w:basedOn w:val="Normal"/>
    <w:next w:val="Normal"/>
    <w:link w:val="TitleChar"/>
    <w:uiPriority w:val="10"/>
    <w:qFormat/>
    <w:rsid w:val="00271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12"/>
    <w:pPr>
      <w:spacing w:before="160"/>
      <w:jc w:val="center"/>
    </w:pPr>
    <w:rPr>
      <w:i/>
      <w:iCs/>
      <w:color w:val="404040" w:themeColor="text1" w:themeTint="BF"/>
    </w:rPr>
  </w:style>
  <w:style w:type="character" w:customStyle="1" w:styleId="QuoteChar">
    <w:name w:val="Quote Char"/>
    <w:basedOn w:val="DefaultParagraphFont"/>
    <w:link w:val="Quote"/>
    <w:uiPriority w:val="29"/>
    <w:rsid w:val="00271112"/>
    <w:rPr>
      <w:i/>
      <w:iCs/>
      <w:color w:val="404040" w:themeColor="text1" w:themeTint="BF"/>
    </w:rPr>
  </w:style>
  <w:style w:type="paragraph" w:styleId="ListParagraph">
    <w:name w:val="List Paragraph"/>
    <w:basedOn w:val="Normal"/>
    <w:uiPriority w:val="34"/>
    <w:qFormat/>
    <w:rsid w:val="00271112"/>
    <w:pPr>
      <w:ind w:left="720"/>
      <w:contextualSpacing/>
    </w:pPr>
  </w:style>
  <w:style w:type="character" w:styleId="IntenseEmphasis">
    <w:name w:val="Intense Emphasis"/>
    <w:basedOn w:val="DefaultParagraphFont"/>
    <w:uiPriority w:val="21"/>
    <w:qFormat/>
    <w:rsid w:val="00271112"/>
    <w:rPr>
      <w:i/>
      <w:iCs/>
      <w:color w:val="0F4761" w:themeColor="accent1" w:themeShade="BF"/>
    </w:rPr>
  </w:style>
  <w:style w:type="paragraph" w:styleId="IntenseQuote">
    <w:name w:val="Intense Quote"/>
    <w:basedOn w:val="Normal"/>
    <w:next w:val="Normal"/>
    <w:link w:val="IntenseQuoteChar"/>
    <w:uiPriority w:val="30"/>
    <w:qFormat/>
    <w:rsid w:val="00271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112"/>
    <w:rPr>
      <w:i/>
      <w:iCs/>
      <w:color w:val="0F4761" w:themeColor="accent1" w:themeShade="BF"/>
    </w:rPr>
  </w:style>
  <w:style w:type="character" w:styleId="IntenseReference">
    <w:name w:val="Intense Reference"/>
    <w:basedOn w:val="DefaultParagraphFont"/>
    <w:uiPriority w:val="32"/>
    <w:qFormat/>
    <w:rsid w:val="00271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Lê,Mai M.T.S.</dc:creator>
  <cp:keywords/>
  <dc:description/>
  <cp:lastModifiedBy>Lê,Mai M.T.S.</cp:lastModifiedBy>
  <cp:revision>1</cp:revision>
  <dcterms:created xsi:type="dcterms:W3CDTF">2026-06-07T09:12:00Z</dcterms:created>
  <dcterms:modified xsi:type="dcterms:W3CDTF">2026-06-07T09:12:00Z</dcterms:modified>
</cp:coreProperties>
</file>