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2"/>
        </w:numPr>
        <w:spacing w:after="120" w:before="240" w:lineRule="auto"/>
        <w:ind w:left="0" w:firstLine="0"/>
        <w:contextualSpacing w:val="0"/>
        <w:rPr/>
      </w:pPr>
      <w:r w:rsidDel="00000000" w:rsidR="00000000" w:rsidRPr="00000000">
        <w:rPr>
          <w:rtl w:val="0"/>
        </w:rPr>
        <w:t xml:space="preserve">Công dụng của dầu gấc đối với mẹ bầu </w:t>
      </w:r>
    </w:p>
    <w:p w:rsidR="00000000" w:rsidDel="00000000" w:rsidP="00000000" w:rsidRDefault="00000000" w:rsidRPr="00000000" w14:paraId="00000001">
      <w:pPr>
        <w:pStyle w:val="Heading1"/>
        <w:numPr>
          <w:ilvl w:val="0"/>
          <w:numId w:val="2"/>
        </w:numPr>
        <w:ind w:left="0" w:firstLine="0"/>
        <w:contextualSpacing w:val="0"/>
        <w:rPr>
          <w:rFonts w:ascii="monospace" w:cs="monospace" w:eastAsia="monospace" w:hAnsi="monospace"/>
          <w:b w:val="0"/>
          <w:i w:val="0"/>
          <w:smallCaps w:val="0"/>
          <w:color w:val="000000"/>
          <w:sz w:val="28"/>
          <w:szCs w:val="28"/>
        </w:rPr>
      </w:pPr>
      <w:r w:rsidDel="00000000" w:rsidR="00000000" w:rsidRPr="00000000">
        <w:rPr>
          <w:rtl w:val="0"/>
        </w:rPr>
      </w:r>
    </w:p>
    <w:p w:rsidR="00000000" w:rsidDel="00000000" w:rsidP="00000000" w:rsidRDefault="00000000" w:rsidRPr="00000000" w14:paraId="00000002">
      <w:pPr>
        <w:contextualSpacing w:val="0"/>
        <w:rPr/>
        <w:sectPr>
          <w:pgSz w:h="15840" w:w="12240"/>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phụ nữ thì ai cũng thích đẹp, nhưng khi mang thai, em bé ngày càng lớn thì cũng là lúc những vết rạn da </w:t>
      </w:r>
      <w:r w:rsidDel="00000000" w:rsidR="00000000" w:rsidRPr="00000000">
        <w:rPr>
          <w:rFonts w:ascii="Times New Roman" w:cs="Times New Roman" w:eastAsia="Times New Roman" w:hAnsi="Times New Roman"/>
          <w:rtl w:val="0"/>
        </w:rPr>
        <w:t xml:space="preserve">ở bụng, đùi, thậm chí trên bầu ngực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chen chúc nhau mọc ra, phải làm sao bây giờ? Đừng lo dầu gấc sẽ giúp bạn </w:t>
      </w:r>
      <w:r w:rsidDel="00000000" w:rsidR="00000000" w:rsidRPr="00000000">
        <w:rPr>
          <w:rtl w:val="0"/>
        </w:rPr>
      </w:r>
    </w:p>
    <w:p w:rsidR="00000000" w:rsidDel="00000000" w:rsidP="00000000" w:rsidRDefault="00000000" w:rsidRPr="00000000" w14:paraId="00000004">
      <w:pPr>
        <w:pStyle w:val="Heading6"/>
        <w:widowControl w:val="1"/>
        <w:numPr>
          <w:ilvl w:val="5"/>
          <w:numId w:val="2"/>
        </w:numPr>
        <w:ind w:left="0" w:right="0" w:firstLine="0"/>
        <w:contextualSpacing w:val="0"/>
        <w:rPr>
          <w:sz w:val="24"/>
          <w:szCs w:val="24"/>
        </w:rPr>
      </w:pPr>
      <w:r w:rsidDel="00000000" w:rsidR="00000000" w:rsidRPr="00000000">
        <w:rPr>
          <w:rFonts w:ascii="Times New Roman" w:cs="Times New Roman" w:eastAsia="Times New Roman" w:hAnsi="Times New Roman"/>
          <w:i w:val="0"/>
          <w:rtl w:val="0"/>
        </w:rPr>
        <w:t xml:space="preserve">Dầu gấc c</w:t>
      </w:r>
      <w:r w:rsidDel="00000000" w:rsidR="00000000" w:rsidRPr="00000000">
        <w:rPr>
          <w:rFonts w:ascii="Times New Roman" w:cs="Times New Roman" w:eastAsia="Times New Roman" w:hAnsi="Times New Roman"/>
          <w:i w:val="0"/>
          <w:smallCaps w:val="0"/>
          <w:color w:val="000000"/>
          <w:sz w:val="24"/>
          <w:szCs w:val="24"/>
          <w:rtl w:val="0"/>
        </w:rPr>
        <w:t xml:space="preserve">hống rạn da, làm đẹp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goài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ác dụng tốt cho sức khỏe, thành phần vitamin A và vitamin E có trong dầu gấc còn giúp mẹ </w:t>
      </w:r>
      <w:r w:rsidDel="00000000" w:rsidR="00000000" w:rsidRPr="00000000">
        <w:rPr>
          <w:rFonts w:ascii="Times New Roman" w:cs="Times New Roman" w:eastAsia="Times New Roman" w:hAnsi="Times New Roman"/>
          <w:rtl w:val="0"/>
        </w:rPr>
        <w:t xml:space="preserve">bầu giữ ẩm làm da, giúp cho làn da mềm mại, ngăn ngừa hạn chế nguy cơ xuất hiện các vết rạn da, bằng cách thoa dầu gấc lên bụng, đùi, bầu ngực, sau đó massage nhẹ nhàng tránh làm ảnh hưởng đến bé cưng trong bụng.</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Bên cạnh đó, Lycopen thực vật trong dầu gấc có tác dụng chống lão hóa cho da, phòng chữa sạm da, ngăn ngừa trứng cá, khô da, nổi sẩn, rụng tóc,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Hơn thế nữa bạn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rtl w:val="0"/>
        </w:rPr>
        <w:t xml:space="preserve">ũng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thể </w:t>
      </w:r>
      <w:r w:rsidDel="00000000" w:rsidR="00000000" w:rsidRPr="00000000">
        <w:rPr>
          <w:rFonts w:ascii="Times New Roman" w:cs="Times New Roman" w:eastAsia="Times New Roman" w:hAnsi="Times New Roman"/>
          <w:rtl w:val="0"/>
        </w:rPr>
        <w:t xml:space="preserve">dù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dầu gấc </w:t>
      </w:r>
      <w:r w:rsidDel="00000000" w:rsidR="00000000" w:rsidRPr="00000000">
        <w:rPr>
          <w:rFonts w:ascii="Times New Roman" w:cs="Times New Roman" w:eastAsia="Times New Roman" w:hAnsi="Times New Roman"/>
          <w:rtl w:val="0"/>
        </w:rPr>
        <w:t xml:space="preserve">thay cho mỹ phẩm để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thoa và massage ngoài da, </w:t>
      </w:r>
      <w:r w:rsidDel="00000000" w:rsidR="00000000" w:rsidRPr="00000000">
        <w:rPr>
          <w:rFonts w:ascii="Times New Roman" w:cs="Times New Roman" w:eastAsia="Times New Roman" w:hAnsi="Times New Roman"/>
          <w:rtl w:val="0"/>
        </w:rPr>
        <w:t xml:space="preserve">đây là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cách làm đẹp </w:t>
      </w:r>
      <w:r w:rsidDel="00000000" w:rsidR="00000000" w:rsidRPr="00000000">
        <w:rPr>
          <w:rFonts w:ascii="Times New Roman" w:cs="Times New Roman" w:eastAsia="Times New Roman" w:hAnsi="Times New Roman"/>
          <w:rtl w:val="0"/>
        </w:rPr>
        <w:t xml:space="preserve">hoàn toàn tự nhiên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contextualSpacing w:val="0"/>
        <w:rPr/>
        <w:sectPr>
          <w:type w:val="continuous"/>
          <w:pgSz w:h="15840" w:w="12240"/>
          <w:pgMar w:bottom="1134" w:top="1134" w:left="1134" w:right="1134" w:header="0" w:footer="0"/>
        </w:sectPr>
      </w:pPr>
      <w:r w:rsidDel="00000000" w:rsidR="00000000" w:rsidRPr="00000000">
        <w:rPr>
          <w:rtl w:val="0"/>
        </w:rPr>
      </w:r>
    </w:p>
    <w:p w:rsidR="00000000" w:rsidDel="00000000" w:rsidP="00000000" w:rsidRDefault="00000000" w:rsidRPr="00000000" w14:paraId="00000009">
      <w:pPr>
        <w:pStyle w:val="Heading3"/>
        <w:widowControl w:val="1"/>
        <w:numPr>
          <w:ilvl w:val="2"/>
          <w:numId w:val="2"/>
        </w:numPr>
        <w:ind w:left="0" w:right="0" w:firstLine="0"/>
        <w:contextualSpacing w:val="0"/>
        <w:rPr/>
      </w:pPr>
      <w:r w:rsidDel="00000000" w:rsidR="00000000" w:rsidRPr="00000000">
        <w:rPr>
          <w:rFonts w:ascii="Times New Roman" w:cs="Times New Roman" w:eastAsia="Times New Roman" w:hAnsi="Times New Roman"/>
          <w:sz w:val="24"/>
          <w:szCs w:val="24"/>
          <w:rtl w:val="0"/>
        </w:rPr>
        <w:t xml:space="preserve">Hỗ trợ đ</w:t>
      </w:r>
      <w:r w:rsidDel="00000000" w:rsidR="00000000" w:rsidRPr="00000000">
        <w:rPr>
          <w:rFonts w:ascii="Times New Roman" w:cs="Times New Roman" w:eastAsia="Times New Roman" w:hAnsi="Times New Roman"/>
          <w:i w:val="0"/>
          <w:smallCaps w:val="0"/>
          <w:color w:val="000000"/>
          <w:sz w:val="24"/>
          <w:szCs w:val="24"/>
          <w:rtl w:val="0"/>
        </w:rPr>
        <w:t xml:space="preserve">ẩy lùi những căn bệnh khi mang thai</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dụng của dầu gấc đối với mẹ bầu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chỉ là dưỡng da . Sau khi đi vào cơ thể </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itamin E trong dầu gấc được hấp thụ vào máu và truyền sang thai nhi.</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itamin E </w:t>
      </w:r>
      <w:r w:rsidDel="00000000" w:rsidR="00000000" w:rsidRPr="00000000">
        <w:rPr>
          <w:rFonts w:ascii="Times New Roman" w:cs="Times New Roman" w:eastAsia="Times New Roman" w:hAnsi="Times New Roman"/>
          <w:rtl w:val="0"/>
        </w:rPr>
        <w:t xml:space="preserve">có tác dụng trung hòa, làm mất đi hiệu lực của gốc tự do có trong cơ thể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góp phần thuận lợi cho sự phát triển toàn diện của thai nhi và giảm tỷ lệ sẩy thai hoặc sinh non </w:t>
      </w:r>
      <w:r w:rsidDel="00000000" w:rsidR="00000000" w:rsidRPr="00000000">
        <w:rPr>
          <w:rFonts w:ascii="Times New Roman" w:cs="Times New Roman" w:eastAsia="Times New Roman" w:hAnsi="Times New Roman"/>
          <w:rtl w:val="0"/>
        </w:rPr>
        <w:t xml:space="preserve">trong suốt quá trình mang thai của mẹ.</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những thế, thành phần trong tinh dầu gấc còn có thể vô hiệu hóa đến 75% các chất gây ra căn bệnh ung thư, đặc biệt hơn cả là ung thư vú, ung thư tuyến tiền liệt nhờ lượng vitamin E, carotene và Lycopen,…</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Ngoài ra với hàm lượng vi chất có trong dầu gấc cũng giúp tăng cường và bảo vệ hệ tiêu hóa, tim mạch rất tốt.</w:t>
      </w:r>
      <w:r w:rsidDel="00000000" w:rsidR="00000000" w:rsidRPr="00000000">
        <w:rPr>
          <w:rtl w:val="0"/>
        </w:rPr>
      </w:r>
    </w:p>
    <w:p w:rsidR="00000000" w:rsidDel="00000000" w:rsidP="00000000" w:rsidRDefault="00000000" w:rsidRPr="00000000" w14:paraId="0000000E">
      <w:pPr>
        <w:contextualSpacing w:val="0"/>
        <w:rPr/>
        <w:sectPr>
          <w:type w:val="continuous"/>
          <w:pgSz w:h="15840" w:w="12240"/>
          <w:pgMar w:bottom="1134" w:top="1134" w:left="1134" w:right="1134" w:header="0" w:footer="0"/>
        </w:sect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contextualSpacing w:val="0"/>
        <w:rPr/>
        <w:sectPr>
          <w:type w:val="continuous"/>
          <w:pgSz w:h="15840" w:w="12240"/>
          <w:pgMar w:bottom="1134" w:top="1134" w:left="1134" w:right="1134" w:header="0" w:footer="0"/>
        </w:sectPr>
      </w:pPr>
      <w:r w:rsidDel="00000000" w:rsidR="00000000" w:rsidRPr="00000000">
        <w:rPr>
          <w:rtl w:val="0"/>
        </w:rPr>
      </w:r>
    </w:p>
    <w:p w:rsidR="00000000" w:rsidDel="00000000" w:rsidP="00000000" w:rsidRDefault="00000000" w:rsidRPr="00000000" w14:paraId="00000011">
      <w:pPr>
        <w:pStyle w:val="Heading3"/>
        <w:widowControl w:val="1"/>
        <w:numPr>
          <w:ilvl w:val="2"/>
          <w:numId w:val="2"/>
        </w:numPr>
        <w:ind w:left="0" w:right="0" w:firstLine="0"/>
        <w:contextualSpacing w:val="0"/>
        <w:rPr/>
      </w:pPr>
      <w:r w:rsidDel="00000000" w:rsidR="00000000" w:rsidRPr="00000000">
        <w:rPr>
          <w:rFonts w:ascii="Times New Roman" w:cs="Times New Roman" w:eastAsia="Times New Roman" w:hAnsi="Times New Roman"/>
          <w:i w:val="0"/>
          <w:smallCaps w:val="0"/>
          <w:color w:val="000000"/>
          <w:sz w:val="24"/>
          <w:szCs w:val="24"/>
          <w:rtl w:val="0"/>
        </w:rPr>
        <w:t xml:space="preserve">Thúc đẩy sự toàn di</w:t>
      </w:r>
      <w:r w:rsidDel="00000000" w:rsidR="00000000" w:rsidRPr="00000000">
        <w:rPr>
          <w:rFonts w:ascii="Times New Roman" w:cs="Times New Roman" w:eastAsia="Times New Roman" w:hAnsi="Times New Roman"/>
          <w:sz w:val="24"/>
          <w:szCs w:val="24"/>
          <w:rtl w:val="0"/>
        </w:rPr>
        <w:t xml:space="preserve">ệ</w:t>
      </w:r>
      <w:r w:rsidDel="00000000" w:rsidR="00000000" w:rsidRPr="00000000">
        <w:rPr>
          <w:rFonts w:ascii="Times New Roman" w:cs="Times New Roman" w:eastAsia="Times New Roman" w:hAnsi="Times New Roman"/>
          <w:i w:val="0"/>
          <w:smallCaps w:val="0"/>
          <w:color w:val="000000"/>
          <w:sz w:val="24"/>
          <w:szCs w:val="24"/>
          <w:rtl w:val="0"/>
        </w:rPr>
        <w:t xml:space="preserve">n của thai nhi</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Dầu gấc nguyên chất </w:t>
      </w:r>
      <w:r w:rsidDel="00000000" w:rsidR="00000000" w:rsidRPr="00000000">
        <w:rPr>
          <w:rFonts w:ascii="Times New Roman" w:cs="Times New Roman" w:eastAsia="Times New Roman" w:hAnsi="Times New Roman"/>
          <w:rtl w:val="0"/>
        </w:rPr>
        <w:t xml:space="preserve">ngoài tác dụng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tăng cường sức khỏe cho mẹ, </w:t>
      </w:r>
      <w:r w:rsidDel="00000000" w:rsidR="00000000" w:rsidRPr="00000000">
        <w:rPr>
          <w:rFonts w:ascii="Times New Roman" w:cs="Times New Roman" w:eastAsia="Times New Roman" w:hAnsi="Times New Roman"/>
          <w:rtl w:val="0"/>
        </w:rPr>
        <w:t xml:space="preserve">nó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còn góp phần thúc đẩy sự phát triển toàn diện của thai nhi cũng như sau khi sinh, nhờ vào việc bổ sung đầy đủ Vitamin A, E, các chất Omega 3, Omega 6, </w:t>
      </w:r>
      <w:r w:rsidDel="00000000" w:rsidR="00000000" w:rsidRPr="00000000">
        <w:rPr>
          <w:rFonts w:ascii="Times New Roman" w:cs="Times New Roman" w:eastAsia="Times New Roman" w:hAnsi="Times New Roman"/>
          <w:rtl w:val="0"/>
        </w:rPr>
        <w:t xml:space="preserve">Omega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rong tinh dầu gấc </w:t>
      </w:r>
      <w:r w:rsidDel="00000000" w:rsidR="00000000" w:rsidRPr="00000000">
        <w:rPr>
          <w:rFonts w:ascii="Times New Roman" w:cs="Times New Roman" w:eastAsia="Times New Roman" w:hAnsi="Times New Roman"/>
          <w:rtl w:val="0"/>
        </w:rPr>
        <w:t xml:space="preserve">có chứa nguồn chất béo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 yếu là axit oleic, hay còn gọi là Omega 9 (44%), axit linoleic hay còn gọi là omega 6 (15%) đây là những chất góp phần quan trọng giúp cấu tạo võng mạc mắt, não và myelin trong sợi thần kinh của thai nhi và trẻ nhỏ.</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Tinh dầu gấc có chứa nhiều lycopen, vitamin E để bảo vệ thai nhi trước sự tấn công của các chất độc hại trong thực phẩm do người mẹ</w:t>
      </w:r>
      <w:r w:rsidDel="00000000" w:rsidR="00000000" w:rsidRPr="00000000">
        <w:rPr>
          <w:rFonts w:ascii="Times New Roman" w:cs="Times New Roman" w:eastAsia="Times New Roman" w:hAnsi="Times New Roman"/>
          <w:rtl w:val="0"/>
        </w:rPr>
        <w:t xml:space="preserve"> vô tình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ăn vào như dioxin, thuốc trừ sâu, thuốc tăng trọng…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contextualSpacing w:val="0"/>
        <w:jc w:val="left"/>
        <w:rPr>
          <w:rFonts w:ascii="Liberation Serif" w:cs="Liberation Serif" w:eastAsia="Liberation Serif" w:hAnsi="Liberation Serif"/>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nguyên tố vi lượng trong dầu gấc như kẽm, sắt, cobon, selen giúp trẻ</w:t>
      </w:r>
      <w:r w:rsidDel="00000000" w:rsidR="00000000" w:rsidRPr="00000000">
        <w:rPr>
          <w:rFonts w:ascii="Times New Roman" w:cs="Times New Roman" w:eastAsia="Times New Roman" w:hAnsi="Times New Roman"/>
          <w:rtl w:val="0"/>
        </w:rPr>
        <w:t xml:space="preserve"> sản sinh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hồng cầu, ngăn ngừa nhiễm viru</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tăng sức đề kháng, và phát triển cơ quan sinh sản hoàn thiện.</w:t>
      </w:r>
      <w:r w:rsidDel="00000000" w:rsidR="00000000" w:rsidRPr="00000000">
        <w:rPr>
          <w:rtl w:val="0"/>
        </w:rPr>
      </w:r>
    </w:p>
    <w:p w:rsidR="00000000" w:rsidDel="00000000" w:rsidP="00000000" w:rsidRDefault="00000000" w:rsidRPr="00000000" w14:paraId="00000016">
      <w:pPr>
        <w:contextualSpacing w:val="0"/>
        <w:rPr/>
        <w:sectPr>
          <w:type w:val="continuous"/>
          <w:pgSz w:h="15840" w:w="12240"/>
          <w:pgMar w:bottom="1134" w:top="1134" w:left="1134" w:right="1134" w:header="0" w:footer="0"/>
        </w:sect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onospace"/>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firstLine="0"/>
      </w:pPr>
      <w:rPr>
        <w:b w:val="0"/>
        <w:sz w:val="28"/>
        <w:szCs w:val="28"/>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07" w:firstLine="0"/>
      </w:pPr>
      <w:rPr>
        <w:b w:val="0"/>
        <w:sz w:val="28"/>
        <w:szCs w:val="28"/>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07" w:firstLine="0"/>
      </w:pPr>
      <w:rPr>
        <w:b w:val="0"/>
        <w:sz w:val="28"/>
        <w:szCs w:val="28"/>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ind w:left="0" w:firstLine="0"/>
      <w:contextualSpacing w:val="0"/>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ind w:left="0" w:firstLine="0"/>
      <w:contextualSpacing w:val="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contextualSpacing w:val="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contextualSpacing w:val="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