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CFD" w:rsidRPr="000C7CFD" w:rsidRDefault="000C7CFD" w:rsidP="000C7C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CFD">
        <w:rPr>
          <w:rFonts w:ascii="Arial" w:eastAsia="宋体" w:hAnsi="Arial" w:cs="Arial"/>
          <w:color w:val="333333"/>
          <w:kern w:val="0"/>
          <w:szCs w:val="21"/>
          <w:highlight w:val="green"/>
        </w:rPr>
        <w:t>1</w:t>
      </w:r>
      <w:r w:rsidRPr="000C7CFD">
        <w:rPr>
          <w:rFonts w:ascii="Arial" w:eastAsia="宋体" w:hAnsi="Arial" w:cs="Arial"/>
          <w:color w:val="333333"/>
          <w:kern w:val="0"/>
          <w:szCs w:val="21"/>
          <w:highlight w:val="green"/>
        </w:rPr>
        <w:t>字节就是</w:t>
      </w:r>
      <w:r w:rsidRPr="000C7CFD">
        <w:rPr>
          <w:rFonts w:ascii="Arial" w:eastAsia="宋体" w:hAnsi="Arial" w:cs="Arial"/>
          <w:color w:val="333333"/>
          <w:kern w:val="0"/>
          <w:szCs w:val="21"/>
          <w:highlight w:val="green"/>
        </w:rPr>
        <w:t>1B</w:t>
      </w:r>
      <w:r w:rsidRPr="000C7CFD">
        <w:rPr>
          <w:rFonts w:ascii="Arial" w:eastAsia="宋体" w:hAnsi="Arial" w:cs="Arial"/>
          <w:color w:val="333333"/>
          <w:kern w:val="0"/>
          <w:szCs w:val="21"/>
          <w:highlight w:val="green"/>
        </w:rPr>
        <w:t>，</w:t>
      </w:r>
      <w:r w:rsidRPr="000C7CFD">
        <w:rPr>
          <w:rFonts w:ascii="Arial" w:eastAsia="宋体" w:hAnsi="Arial" w:cs="Arial"/>
          <w:color w:val="333333"/>
          <w:kern w:val="0"/>
          <w:szCs w:val="21"/>
          <w:highlight w:val="green"/>
        </w:rPr>
        <w:br/>
      </w:r>
      <w:r w:rsidRPr="000C7CFD">
        <w:rPr>
          <w:rFonts w:ascii="Arial" w:eastAsia="宋体" w:hAnsi="Arial" w:cs="Arial"/>
          <w:color w:val="333333"/>
          <w:kern w:val="0"/>
          <w:szCs w:val="21"/>
          <w:highlight w:val="green"/>
        </w:rPr>
        <w:br/>
        <w:t>1024B</w:t>
      </w:r>
      <w:r w:rsidRPr="000C7CFD">
        <w:rPr>
          <w:rFonts w:ascii="Arial" w:eastAsia="宋体" w:hAnsi="Arial" w:cs="Arial"/>
          <w:color w:val="333333"/>
          <w:kern w:val="0"/>
          <w:szCs w:val="21"/>
          <w:highlight w:val="green"/>
        </w:rPr>
        <w:t>＝</w:t>
      </w:r>
      <w:r w:rsidRPr="000C7CFD">
        <w:rPr>
          <w:rFonts w:ascii="Arial" w:eastAsia="宋体" w:hAnsi="Arial" w:cs="Arial"/>
          <w:color w:val="333333"/>
          <w:kern w:val="0"/>
          <w:szCs w:val="21"/>
          <w:highlight w:val="green"/>
        </w:rPr>
        <w:t>1KB</w:t>
      </w:r>
      <w:r w:rsidRPr="000C7CFD">
        <w:rPr>
          <w:rFonts w:ascii="Arial" w:eastAsia="宋体" w:hAnsi="Arial" w:cs="Arial"/>
          <w:color w:val="333333"/>
          <w:kern w:val="0"/>
          <w:szCs w:val="21"/>
          <w:highlight w:val="green"/>
        </w:rPr>
        <w:br/>
        <w:t>1024KB</w:t>
      </w:r>
      <w:r w:rsidRPr="000C7CFD">
        <w:rPr>
          <w:rFonts w:ascii="Arial" w:eastAsia="宋体" w:hAnsi="Arial" w:cs="Arial"/>
          <w:color w:val="333333"/>
          <w:kern w:val="0"/>
          <w:szCs w:val="21"/>
          <w:highlight w:val="green"/>
        </w:rPr>
        <w:t>＝</w:t>
      </w:r>
      <w:r w:rsidRPr="000C7CFD">
        <w:rPr>
          <w:rFonts w:ascii="Arial" w:eastAsia="宋体" w:hAnsi="Arial" w:cs="Arial"/>
          <w:color w:val="333333"/>
          <w:kern w:val="0"/>
          <w:szCs w:val="21"/>
          <w:highlight w:val="green"/>
        </w:rPr>
        <w:t>1MB</w:t>
      </w:r>
      <w:r w:rsidRPr="000C7CFD">
        <w:rPr>
          <w:rFonts w:ascii="Arial" w:eastAsia="宋体" w:hAnsi="Arial" w:cs="Arial"/>
          <w:color w:val="333333"/>
          <w:kern w:val="0"/>
          <w:szCs w:val="21"/>
          <w:highlight w:val="green"/>
        </w:rPr>
        <w:br/>
        <w:t>1024MB</w:t>
      </w:r>
      <w:r w:rsidRPr="000C7CFD">
        <w:rPr>
          <w:rFonts w:ascii="Arial" w:eastAsia="宋体" w:hAnsi="Arial" w:cs="Arial"/>
          <w:color w:val="333333"/>
          <w:kern w:val="0"/>
          <w:szCs w:val="21"/>
          <w:highlight w:val="green"/>
        </w:rPr>
        <w:t>＝</w:t>
      </w:r>
      <w:r w:rsidRPr="000C7CFD">
        <w:rPr>
          <w:rFonts w:ascii="Arial" w:eastAsia="宋体" w:hAnsi="Arial" w:cs="Arial"/>
          <w:color w:val="333333"/>
          <w:kern w:val="0"/>
          <w:szCs w:val="21"/>
          <w:highlight w:val="green"/>
        </w:rPr>
        <w:t>1GB</w:t>
      </w:r>
    </w:p>
    <w:p w:rsidR="000C7CFD" w:rsidRPr="00776D24" w:rsidRDefault="00776D24" w:rsidP="008E58F3">
      <w:pPr>
        <w:widowControl/>
        <w:shd w:val="clear" w:color="auto" w:fill="FDFFF8"/>
        <w:spacing w:after="150" w:line="360" w:lineRule="atLeast"/>
        <w:jc w:val="left"/>
        <w:rPr>
          <w:rFonts w:ascii="Arial" w:eastAsia="宋体" w:hAnsi="Arial" w:cs="Arial"/>
          <w:color w:val="FF0000"/>
          <w:kern w:val="0"/>
          <w:szCs w:val="21"/>
          <w:highlight w:val="green"/>
        </w:rPr>
      </w:pPr>
      <w:r w:rsidRPr="00776D24">
        <w:rPr>
          <w:rFonts w:ascii="Arial" w:eastAsia="宋体" w:hAnsi="Arial" w:cs="Arial" w:hint="eastAsia"/>
          <w:color w:val="FF0000"/>
          <w:kern w:val="0"/>
          <w:szCs w:val="21"/>
          <w:highlight w:val="green"/>
        </w:rPr>
        <w:t>注意</w:t>
      </w:r>
      <w:r w:rsidRPr="00776D24">
        <w:rPr>
          <w:rFonts w:ascii="Arial" w:eastAsia="宋体" w:hAnsi="Arial" w:cs="Arial" w:hint="eastAsia"/>
          <w:color w:val="FF0000"/>
          <w:kern w:val="0"/>
          <w:szCs w:val="21"/>
          <w:highlight w:val="green"/>
        </w:rPr>
        <w:t>1</w:t>
      </w:r>
      <w:r w:rsidRPr="00776D24">
        <w:rPr>
          <w:rFonts w:ascii="Arial" w:eastAsia="宋体" w:hAnsi="Arial" w:cs="Arial" w:hint="eastAsia"/>
          <w:color w:val="FF0000"/>
          <w:kern w:val="0"/>
          <w:szCs w:val="21"/>
          <w:highlight w:val="green"/>
        </w:rPr>
        <w:t>个换行占</w:t>
      </w:r>
      <w:r w:rsidRPr="00776D24">
        <w:rPr>
          <w:rFonts w:ascii="Arial" w:eastAsia="宋体" w:hAnsi="Arial" w:cs="Arial" w:hint="eastAsia"/>
          <w:color w:val="FF0000"/>
          <w:kern w:val="0"/>
          <w:szCs w:val="21"/>
          <w:highlight w:val="green"/>
        </w:rPr>
        <w:t>2</w:t>
      </w:r>
      <w:r w:rsidRPr="00776D24">
        <w:rPr>
          <w:rFonts w:ascii="Arial" w:eastAsia="宋体" w:hAnsi="Arial" w:cs="Arial" w:hint="eastAsia"/>
          <w:color w:val="FF0000"/>
          <w:kern w:val="0"/>
          <w:szCs w:val="21"/>
          <w:highlight w:val="green"/>
        </w:rPr>
        <w:t>个字节的</w:t>
      </w:r>
      <w:bookmarkStart w:id="0" w:name="_GoBack"/>
      <w:bookmarkEnd w:id="0"/>
    </w:p>
    <w:p w:rsidR="000C7CFD" w:rsidRDefault="000C7CFD" w:rsidP="008E58F3">
      <w:pPr>
        <w:widowControl/>
        <w:shd w:val="clear" w:color="auto" w:fill="FDFFF8"/>
        <w:spacing w:after="150" w:line="360" w:lineRule="atLeast"/>
        <w:jc w:val="left"/>
        <w:rPr>
          <w:rFonts w:ascii="Arial" w:eastAsia="宋体" w:hAnsi="Arial" w:cs="Arial"/>
          <w:color w:val="FF0000"/>
          <w:kern w:val="0"/>
          <w:szCs w:val="21"/>
          <w:highlight w:val="yellow"/>
        </w:rPr>
      </w:pPr>
    </w:p>
    <w:p w:rsidR="000C7CFD" w:rsidRDefault="000C7CFD" w:rsidP="008E58F3">
      <w:pPr>
        <w:widowControl/>
        <w:shd w:val="clear" w:color="auto" w:fill="FDFFF8"/>
        <w:spacing w:after="150" w:line="360" w:lineRule="atLeast"/>
        <w:jc w:val="left"/>
        <w:rPr>
          <w:rFonts w:ascii="Arial" w:eastAsia="宋体" w:hAnsi="Arial" w:cs="Arial"/>
          <w:color w:val="FF0000"/>
          <w:kern w:val="0"/>
          <w:szCs w:val="21"/>
          <w:highlight w:val="yellow"/>
        </w:rPr>
      </w:pPr>
    </w:p>
    <w:p w:rsidR="008E58F3" w:rsidRPr="00A03376" w:rsidRDefault="008E58F3" w:rsidP="008E58F3">
      <w:pPr>
        <w:pStyle w:val="a8"/>
        <w:widowControl/>
        <w:numPr>
          <w:ilvl w:val="0"/>
          <w:numId w:val="4"/>
        </w:numPr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0"/>
        <w:jc w:val="left"/>
        <w:rPr>
          <w:rFonts w:ascii="Arial" w:eastAsia="宋体" w:hAnsi="Arial" w:cs="Arial"/>
          <w:color w:val="FF0000"/>
          <w:kern w:val="0"/>
          <w:szCs w:val="21"/>
          <w:highlight w:val="yellow"/>
        </w:rPr>
      </w:pPr>
      <w:proofErr w:type="spellStart"/>
      <w:r w:rsidRPr="00A03376">
        <w:rPr>
          <w:rFonts w:ascii="Arial" w:eastAsia="宋体" w:hAnsi="Arial" w:cs="Arial"/>
          <w:color w:val="FF0000"/>
          <w:kern w:val="0"/>
          <w:szCs w:val="21"/>
          <w:highlight w:val="yellow"/>
        </w:rPr>
        <w:t>G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bk</w:t>
      </w:r>
      <w:proofErr w:type="spellEnd"/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与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utf-8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区别</w:t>
      </w:r>
    </w:p>
    <w:p w:rsidR="008E58F3" w:rsidRPr="00A03376" w:rsidRDefault="008E58F3" w:rsidP="008E58F3">
      <w:pPr>
        <w:pStyle w:val="a8"/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left="360" w:firstLineChars="0" w:firstLine="0"/>
        <w:jc w:val="left"/>
        <w:rPr>
          <w:rFonts w:ascii="Arial" w:eastAsia="宋体" w:hAnsi="Arial" w:cs="Arial"/>
          <w:color w:val="FF0000"/>
          <w:kern w:val="0"/>
          <w:szCs w:val="21"/>
          <w:highlight w:val="yellow"/>
        </w:rPr>
      </w:pPr>
      <w:proofErr w:type="spellStart"/>
      <w:r w:rsidRPr="00A03376">
        <w:rPr>
          <w:rFonts w:ascii="Arial" w:eastAsia="宋体" w:hAnsi="Arial" w:cs="Arial"/>
          <w:color w:val="FF0000"/>
          <w:kern w:val="0"/>
          <w:szCs w:val="21"/>
          <w:highlight w:val="yellow"/>
        </w:rPr>
        <w:t>G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bk</w:t>
      </w:r>
      <w:proofErr w:type="spellEnd"/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的文字编码是双字节表示的，既不论中，英文字都是使用双字节表示的。只不过为了区分中文，将其最高位都定成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1</w:t>
      </w:r>
    </w:p>
    <w:p w:rsidR="008E58F3" w:rsidRPr="00A03376" w:rsidRDefault="008E58F3" w:rsidP="008E58F3">
      <w:pPr>
        <w:pStyle w:val="a8"/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left="360" w:firstLineChars="0" w:firstLine="0"/>
        <w:jc w:val="left"/>
        <w:rPr>
          <w:rFonts w:ascii="Arial" w:eastAsia="宋体" w:hAnsi="Arial" w:cs="Arial"/>
          <w:color w:val="FF0000"/>
          <w:kern w:val="0"/>
          <w:szCs w:val="21"/>
          <w:highlight w:val="yellow"/>
        </w:rPr>
      </w:pPr>
      <w:r w:rsidRPr="00A03376">
        <w:rPr>
          <w:rFonts w:ascii="Arial" w:eastAsia="宋体" w:hAnsi="Arial" w:cs="Arial"/>
          <w:color w:val="FF0000"/>
          <w:kern w:val="0"/>
          <w:szCs w:val="21"/>
          <w:highlight w:val="yellow"/>
        </w:rPr>
        <w:t>U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 xml:space="preserve">tf-8 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对英文使用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8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位即一个字节，中文使用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24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位即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3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个字节来编码。</w:t>
      </w:r>
    </w:p>
    <w:p w:rsidR="008E58F3" w:rsidRPr="00A03376" w:rsidRDefault="008E58F3" w:rsidP="008E58F3">
      <w:pPr>
        <w:pStyle w:val="a8"/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left="360" w:firstLineChars="0" w:firstLine="0"/>
        <w:jc w:val="left"/>
        <w:rPr>
          <w:rFonts w:ascii="Arial" w:eastAsia="宋体" w:hAnsi="Arial" w:cs="Arial"/>
          <w:color w:val="FF0000"/>
          <w:kern w:val="0"/>
          <w:szCs w:val="21"/>
          <w:highlight w:val="yellow"/>
        </w:rPr>
      </w:pP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所以对于英文符较多的论坛则用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utf-8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更节约空间。</w:t>
      </w:r>
    </w:p>
    <w:p w:rsidR="00BC2CF3" w:rsidRPr="00A03376" w:rsidRDefault="00BC2CF3" w:rsidP="00BC2CF3">
      <w:pPr>
        <w:pStyle w:val="a8"/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left="360" w:firstLineChars="0" w:firstLine="0"/>
        <w:jc w:val="left"/>
        <w:rPr>
          <w:rFonts w:ascii="Arial" w:eastAsia="宋体" w:hAnsi="Arial" w:cs="Arial"/>
          <w:color w:val="FF0000"/>
          <w:kern w:val="0"/>
          <w:szCs w:val="21"/>
          <w:highlight w:val="yellow"/>
        </w:rPr>
      </w:pP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 xml:space="preserve">2  </w:t>
      </w:r>
      <w:proofErr w:type="spellStart"/>
      <w:r w:rsidRPr="00A03376">
        <w:rPr>
          <w:rFonts w:ascii="Arial" w:eastAsia="宋体" w:hAnsi="Arial" w:cs="Arial"/>
          <w:color w:val="FF0000"/>
          <w:kern w:val="0"/>
          <w:szCs w:val="21"/>
          <w:highlight w:val="yellow"/>
        </w:rPr>
        <w:t>G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bk</w:t>
      </w:r>
      <w:proofErr w:type="spellEnd"/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包含全部的中文字符。</w:t>
      </w:r>
    </w:p>
    <w:p w:rsidR="00BC2CF3" w:rsidRPr="00A03376" w:rsidRDefault="00BC2CF3" w:rsidP="00BC2CF3">
      <w:pPr>
        <w:pStyle w:val="a8"/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left="360" w:firstLineChars="150" w:firstLine="315"/>
        <w:jc w:val="left"/>
        <w:rPr>
          <w:rFonts w:ascii="Arial" w:eastAsia="宋体" w:hAnsi="Arial" w:cs="Arial"/>
          <w:color w:val="FF0000"/>
          <w:kern w:val="0"/>
          <w:szCs w:val="21"/>
          <w:highlight w:val="yellow"/>
        </w:rPr>
      </w:pPr>
      <w:r w:rsidRPr="00A03376">
        <w:rPr>
          <w:rFonts w:ascii="Arial" w:eastAsia="宋体" w:hAnsi="Arial" w:cs="Arial"/>
          <w:color w:val="FF0000"/>
          <w:kern w:val="0"/>
          <w:szCs w:val="21"/>
          <w:highlight w:val="yellow"/>
        </w:rPr>
        <w:t>U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tf-8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则包含全世界的用到得字符。</w:t>
      </w:r>
    </w:p>
    <w:p w:rsidR="00500C30" w:rsidRPr="00A03376" w:rsidRDefault="00500C30" w:rsidP="00BC2CF3">
      <w:pPr>
        <w:pStyle w:val="a8"/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left="360" w:firstLineChars="150" w:firstLine="315"/>
        <w:jc w:val="left"/>
        <w:rPr>
          <w:rFonts w:ascii="Arial" w:eastAsia="宋体" w:hAnsi="Arial" w:cs="Arial"/>
          <w:color w:val="FF0000"/>
          <w:kern w:val="0"/>
          <w:szCs w:val="21"/>
          <w:highlight w:val="yellow"/>
        </w:rPr>
      </w:pPr>
      <w:r w:rsidRPr="00A03376">
        <w:rPr>
          <w:rFonts w:ascii="Arial" w:eastAsia="宋体" w:hAnsi="Arial" w:cs="Arial"/>
          <w:color w:val="FF0000"/>
          <w:kern w:val="0"/>
          <w:szCs w:val="21"/>
          <w:highlight w:val="yellow"/>
        </w:rPr>
        <w:t>G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b2312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是</w:t>
      </w:r>
      <w:proofErr w:type="spellStart"/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gbk</w:t>
      </w:r>
      <w:proofErr w:type="spellEnd"/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的子集，</w:t>
      </w:r>
      <w:proofErr w:type="spellStart"/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gbk</w:t>
      </w:r>
      <w:proofErr w:type="spellEnd"/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是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gb18030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的子集</w:t>
      </w:r>
    </w:p>
    <w:p w:rsidR="00500C30" w:rsidRPr="00592271" w:rsidRDefault="00E53F68" w:rsidP="00BC2CF3">
      <w:pPr>
        <w:pStyle w:val="a8"/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left="360" w:firstLineChars="150" w:firstLine="315"/>
        <w:jc w:val="left"/>
        <w:rPr>
          <w:rFonts w:ascii="Arial" w:eastAsia="宋体" w:hAnsi="Arial" w:cs="Arial"/>
          <w:color w:val="FF0000"/>
          <w:kern w:val="0"/>
          <w:szCs w:val="21"/>
          <w:highlight w:val="yellow"/>
          <w:shd w:val="pct15" w:color="auto" w:fill="FFFFFF"/>
        </w:rPr>
      </w:pPr>
      <w:proofErr w:type="spellStart"/>
      <w:r w:rsidRPr="00592271">
        <w:rPr>
          <w:rFonts w:ascii="Arial" w:eastAsia="宋体" w:hAnsi="Arial" w:cs="Arial"/>
          <w:color w:val="FF0000"/>
          <w:kern w:val="0"/>
          <w:szCs w:val="21"/>
          <w:highlight w:val="yellow"/>
          <w:shd w:val="pct15" w:color="auto" w:fill="FFFFFF"/>
        </w:rPr>
        <w:t>G</w:t>
      </w:r>
      <w:r w:rsidRPr="00592271">
        <w:rPr>
          <w:rFonts w:ascii="Arial" w:eastAsia="宋体" w:hAnsi="Arial" w:cs="Arial" w:hint="eastAsia"/>
          <w:color w:val="FF0000"/>
          <w:kern w:val="0"/>
          <w:szCs w:val="21"/>
          <w:highlight w:val="yellow"/>
          <w:shd w:val="pct15" w:color="auto" w:fill="FFFFFF"/>
        </w:rPr>
        <w:t>bk</w:t>
      </w:r>
      <w:proofErr w:type="spellEnd"/>
      <w:r w:rsidRPr="00592271">
        <w:rPr>
          <w:rFonts w:ascii="Arial" w:eastAsia="宋体" w:hAnsi="Arial" w:cs="Arial" w:hint="eastAsia"/>
          <w:color w:val="FF0000"/>
          <w:kern w:val="0"/>
          <w:szCs w:val="21"/>
          <w:highlight w:val="yellow"/>
          <w:shd w:val="pct15" w:color="auto" w:fill="FFFFFF"/>
        </w:rPr>
        <w:t>包括中日韩字符的大字符集合</w:t>
      </w:r>
    </w:p>
    <w:p w:rsidR="00A83A6F" w:rsidRDefault="00A83A6F" w:rsidP="00BC2CF3">
      <w:pPr>
        <w:pStyle w:val="a8"/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left="360" w:firstLineChars="150" w:firstLine="315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如果是中文的网站，推荐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gb2312</w:t>
      </w:r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，</w:t>
      </w:r>
      <w:proofErr w:type="spellStart"/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gbk</w:t>
      </w:r>
      <w:proofErr w:type="spellEnd"/>
      <w:r w:rsidRPr="00A03376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有时候有点问题。</w:t>
      </w:r>
    </w:p>
    <w:p w:rsidR="005C3449" w:rsidRPr="005C3449" w:rsidRDefault="005C3449" w:rsidP="00BC2CF3">
      <w:pPr>
        <w:pStyle w:val="a8"/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left="360" w:firstLineChars="150" w:firstLine="315"/>
        <w:jc w:val="left"/>
        <w:rPr>
          <w:rFonts w:ascii="Arial" w:eastAsia="宋体" w:hAnsi="Arial" w:cs="Arial"/>
          <w:color w:val="C0504D" w:themeColor="accent2"/>
          <w:kern w:val="0"/>
          <w:szCs w:val="21"/>
        </w:rPr>
      </w:pPr>
      <w:r w:rsidRPr="005C3449">
        <w:rPr>
          <w:rFonts w:ascii="Arial" w:eastAsia="宋体" w:hAnsi="Arial" w:cs="Arial" w:hint="eastAsia"/>
          <w:color w:val="C0504D" w:themeColor="accent2"/>
          <w:kern w:val="0"/>
          <w:szCs w:val="21"/>
          <w:highlight w:val="blue"/>
        </w:rPr>
        <w:t>为了避免所有乱码问题，应该采用</w:t>
      </w:r>
      <w:r w:rsidRPr="005C3449">
        <w:rPr>
          <w:rFonts w:ascii="Arial" w:eastAsia="宋体" w:hAnsi="Arial" w:cs="Arial" w:hint="eastAsia"/>
          <w:color w:val="C0504D" w:themeColor="accent2"/>
          <w:kern w:val="0"/>
          <w:szCs w:val="21"/>
          <w:highlight w:val="blue"/>
        </w:rPr>
        <w:t>utf-8</w:t>
      </w:r>
      <w:r w:rsidRPr="005C3449">
        <w:rPr>
          <w:rFonts w:ascii="Arial" w:eastAsia="宋体" w:hAnsi="Arial" w:cs="Arial" w:hint="eastAsia"/>
          <w:color w:val="C0504D" w:themeColor="accent2"/>
          <w:kern w:val="0"/>
          <w:szCs w:val="21"/>
          <w:highlight w:val="blue"/>
        </w:rPr>
        <w:t>，将来要支持国际化也非常方便。</w:t>
      </w:r>
    </w:p>
    <w:p w:rsidR="00F75799" w:rsidRPr="00F75799" w:rsidRDefault="00F75799" w:rsidP="00F75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leftChars="200" w:left="420" w:firstLineChars="50" w:firstLine="10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75799">
        <w:rPr>
          <w:rFonts w:ascii="Arial" w:eastAsia="宋体" w:hAnsi="Arial" w:cs="Arial"/>
          <w:color w:val="000000"/>
          <w:kern w:val="0"/>
          <w:szCs w:val="21"/>
        </w:rPr>
        <w:t>GBK</w:t>
      </w:r>
      <w:r w:rsidRPr="00F75799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F75799">
        <w:rPr>
          <w:rFonts w:ascii="Arial" w:eastAsia="宋体" w:hAnsi="Arial" w:cs="Arial"/>
          <w:color w:val="000000"/>
          <w:kern w:val="0"/>
          <w:szCs w:val="21"/>
        </w:rPr>
        <w:t>GB2312</w:t>
      </w:r>
      <w:r w:rsidRPr="00F75799">
        <w:rPr>
          <w:rFonts w:ascii="Arial" w:eastAsia="宋体" w:hAnsi="Arial" w:cs="Arial"/>
          <w:color w:val="000000"/>
          <w:kern w:val="0"/>
          <w:szCs w:val="21"/>
        </w:rPr>
        <w:t>等与</w:t>
      </w:r>
      <w:r w:rsidRPr="00F75799">
        <w:rPr>
          <w:rFonts w:ascii="Arial" w:eastAsia="宋体" w:hAnsi="Arial" w:cs="Arial"/>
          <w:color w:val="000000"/>
          <w:kern w:val="0"/>
          <w:szCs w:val="21"/>
        </w:rPr>
        <w:t>UTF8</w:t>
      </w:r>
      <w:r w:rsidRPr="00F75799">
        <w:rPr>
          <w:rFonts w:ascii="Arial" w:eastAsia="宋体" w:hAnsi="Arial" w:cs="Arial"/>
          <w:color w:val="000000"/>
          <w:kern w:val="0"/>
          <w:szCs w:val="21"/>
        </w:rPr>
        <w:t>之间都必须通过</w:t>
      </w:r>
      <w:r w:rsidRPr="00F75799">
        <w:rPr>
          <w:rFonts w:ascii="Arial" w:eastAsia="宋体" w:hAnsi="Arial" w:cs="Arial"/>
          <w:color w:val="000000"/>
          <w:kern w:val="0"/>
          <w:szCs w:val="21"/>
        </w:rPr>
        <w:t>Unicode</w:t>
      </w:r>
      <w:r w:rsidRPr="00F75799">
        <w:rPr>
          <w:rFonts w:ascii="Arial" w:eastAsia="宋体" w:hAnsi="Arial" w:cs="Arial"/>
          <w:color w:val="000000"/>
          <w:kern w:val="0"/>
          <w:szCs w:val="21"/>
        </w:rPr>
        <w:t>编码才能相互转换：</w:t>
      </w:r>
    </w:p>
    <w:p w:rsidR="00F75799" w:rsidRPr="00F75799" w:rsidRDefault="00F75799" w:rsidP="00F75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leftChars="200" w:left="420" w:firstLineChars="250" w:firstLine="525"/>
        <w:jc w:val="left"/>
        <w:rPr>
          <w:rFonts w:ascii="Arial" w:eastAsia="宋体" w:hAnsi="Arial" w:cs="Arial"/>
          <w:color w:val="000000"/>
          <w:kern w:val="0"/>
          <w:szCs w:val="21"/>
          <w:highlight w:val="green"/>
        </w:rPr>
      </w:pPr>
      <w:r w:rsidRPr="00F75799">
        <w:rPr>
          <w:rFonts w:ascii="Arial" w:eastAsia="宋体" w:hAnsi="Arial" w:cs="Arial"/>
          <w:color w:val="000000"/>
          <w:kern w:val="0"/>
          <w:szCs w:val="21"/>
          <w:highlight w:val="green"/>
        </w:rPr>
        <w:t>GBK</w:t>
      </w:r>
      <w:r w:rsidRPr="00F75799">
        <w:rPr>
          <w:rFonts w:ascii="Arial" w:eastAsia="宋体" w:hAnsi="Arial" w:cs="Arial"/>
          <w:color w:val="000000"/>
          <w:kern w:val="0"/>
          <w:szCs w:val="21"/>
          <w:highlight w:val="green"/>
        </w:rPr>
        <w:t>、</w:t>
      </w:r>
      <w:r w:rsidRPr="00F75799">
        <w:rPr>
          <w:rFonts w:ascii="Arial" w:eastAsia="宋体" w:hAnsi="Arial" w:cs="Arial"/>
          <w:color w:val="000000"/>
          <w:kern w:val="0"/>
          <w:szCs w:val="21"/>
          <w:highlight w:val="green"/>
        </w:rPr>
        <w:t>GB2312</w:t>
      </w:r>
      <w:r w:rsidRPr="00F75799">
        <w:rPr>
          <w:rFonts w:ascii="Arial" w:eastAsia="宋体" w:hAnsi="Arial" w:cs="Arial"/>
          <w:color w:val="000000"/>
          <w:kern w:val="0"/>
          <w:szCs w:val="21"/>
          <w:highlight w:val="green"/>
        </w:rPr>
        <w:t>－－</w:t>
      </w:r>
      <w:r w:rsidRPr="00F75799">
        <w:rPr>
          <w:rFonts w:ascii="Arial" w:eastAsia="宋体" w:hAnsi="Arial" w:cs="Arial"/>
          <w:color w:val="000000"/>
          <w:kern w:val="0"/>
          <w:szCs w:val="21"/>
          <w:highlight w:val="green"/>
        </w:rPr>
        <w:t>Unicode</w:t>
      </w:r>
      <w:r w:rsidRPr="00F75799">
        <w:rPr>
          <w:rFonts w:ascii="Arial" w:eastAsia="宋体" w:hAnsi="Arial" w:cs="Arial"/>
          <w:color w:val="000000"/>
          <w:kern w:val="0"/>
          <w:szCs w:val="21"/>
          <w:highlight w:val="green"/>
        </w:rPr>
        <w:t>－－</w:t>
      </w:r>
      <w:r w:rsidRPr="00F75799">
        <w:rPr>
          <w:rFonts w:ascii="Arial" w:eastAsia="宋体" w:hAnsi="Arial" w:cs="Arial"/>
          <w:color w:val="000000"/>
          <w:kern w:val="0"/>
          <w:szCs w:val="21"/>
          <w:highlight w:val="green"/>
        </w:rPr>
        <w:t>UTF8</w:t>
      </w:r>
    </w:p>
    <w:p w:rsidR="00F75799" w:rsidRPr="00F75799" w:rsidRDefault="00F75799" w:rsidP="00F757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450" w:firstLine="94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75799">
        <w:rPr>
          <w:rFonts w:ascii="Arial" w:eastAsia="宋体" w:hAnsi="Arial" w:cs="Arial"/>
          <w:color w:val="000000"/>
          <w:kern w:val="0"/>
          <w:szCs w:val="21"/>
          <w:highlight w:val="green"/>
        </w:rPr>
        <w:t>UTF8</w:t>
      </w:r>
      <w:r w:rsidRPr="00F75799">
        <w:rPr>
          <w:rFonts w:ascii="Arial" w:eastAsia="宋体" w:hAnsi="Arial" w:cs="Arial"/>
          <w:color w:val="000000"/>
          <w:kern w:val="0"/>
          <w:szCs w:val="21"/>
          <w:highlight w:val="green"/>
        </w:rPr>
        <w:t>－－</w:t>
      </w:r>
      <w:r w:rsidRPr="00F75799">
        <w:rPr>
          <w:rFonts w:ascii="Arial" w:eastAsia="宋体" w:hAnsi="Arial" w:cs="Arial"/>
          <w:color w:val="000000"/>
          <w:kern w:val="0"/>
          <w:szCs w:val="21"/>
          <w:highlight w:val="green"/>
        </w:rPr>
        <w:t>Unicode</w:t>
      </w:r>
      <w:r w:rsidRPr="00F75799">
        <w:rPr>
          <w:rFonts w:ascii="Arial" w:eastAsia="宋体" w:hAnsi="Arial" w:cs="Arial"/>
          <w:color w:val="000000"/>
          <w:kern w:val="0"/>
          <w:szCs w:val="21"/>
          <w:highlight w:val="green"/>
        </w:rPr>
        <w:t>－－</w:t>
      </w:r>
      <w:r w:rsidRPr="00F75799">
        <w:rPr>
          <w:rFonts w:ascii="Arial" w:eastAsia="宋体" w:hAnsi="Arial" w:cs="Arial"/>
          <w:color w:val="000000"/>
          <w:kern w:val="0"/>
          <w:szCs w:val="21"/>
          <w:highlight w:val="green"/>
        </w:rPr>
        <w:t>GBK</w:t>
      </w:r>
      <w:r w:rsidRPr="00F75799">
        <w:rPr>
          <w:rFonts w:ascii="Arial" w:eastAsia="宋体" w:hAnsi="Arial" w:cs="Arial"/>
          <w:color w:val="000000"/>
          <w:kern w:val="0"/>
          <w:szCs w:val="21"/>
          <w:highlight w:val="green"/>
        </w:rPr>
        <w:t>、</w:t>
      </w:r>
      <w:r w:rsidRPr="00F75799">
        <w:rPr>
          <w:rFonts w:ascii="Arial" w:eastAsia="宋体" w:hAnsi="Arial" w:cs="Arial"/>
          <w:color w:val="000000"/>
          <w:kern w:val="0"/>
          <w:szCs w:val="21"/>
          <w:highlight w:val="green"/>
        </w:rPr>
        <w:t>GB2312</w:t>
      </w:r>
    </w:p>
    <w:p w:rsidR="00255191" w:rsidRPr="00F75799" w:rsidRDefault="00255191" w:rsidP="00D86657">
      <w:pPr>
        <w:widowControl/>
        <w:shd w:val="clear" w:color="auto" w:fill="FFFFFF"/>
        <w:spacing w:before="75" w:after="15"/>
        <w:jc w:val="left"/>
        <w:outlineLvl w:val="1"/>
        <w:rPr>
          <w:rFonts w:ascii="Trebuchet MS" w:eastAsia="宋体" w:hAnsi="Trebuchet MS" w:cs="宋体"/>
          <w:color w:val="FF0000"/>
          <w:kern w:val="0"/>
          <w:sz w:val="36"/>
          <w:szCs w:val="36"/>
        </w:rPr>
      </w:pPr>
    </w:p>
    <w:p w:rsidR="00D86657" w:rsidRPr="00D86657" w:rsidRDefault="00D86657" w:rsidP="00D86657">
      <w:pPr>
        <w:widowControl/>
        <w:shd w:val="clear" w:color="auto" w:fill="FFFFFF"/>
        <w:spacing w:before="75" w:after="15"/>
        <w:jc w:val="left"/>
        <w:outlineLvl w:val="1"/>
        <w:rPr>
          <w:rFonts w:ascii="Trebuchet MS" w:eastAsia="宋体" w:hAnsi="Trebuchet MS" w:cs="宋体"/>
          <w:color w:val="FF0000"/>
          <w:kern w:val="0"/>
          <w:sz w:val="36"/>
          <w:szCs w:val="36"/>
        </w:rPr>
      </w:pPr>
      <w:r w:rsidRPr="00D86657">
        <w:rPr>
          <w:rFonts w:ascii="Trebuchet MS" w:eastAsia="宋体" w:hAnsi="Trebuchet MS" w:cs="宋体"/>
          <w:color w:val="FF0000"/>
          <w:kern w:val="0"/>
          <w:sz w:val="36"/>
          <w:szCs w:val="36"/>
        </w:rPr>
        <w:t>字符，字节和编码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5"/>
          <w:szCs w:val="15"/>
        </w:rPr>
        <w:t>[</w:t>
      </w:r>
      <w:r w:rsidRPr="00D86657">
        <w:rPr>
          <w:rFonts w:ascii="Verdana" w:eastAsia="宋体" w:hAnsi="Verdana" w:cs="宋体"/>
          <w:color w:val="000000"/>
          <w:kern w:val="0"/>
          <w:sz w:val="15"/>
          <w:szCs w:val="15"/>
        </w:rPr>
        <w:t>原创文章，转载请保留或注明出处：</w:t>
      </w:r>
      <w:hyperlink r:id="rId8" w:history="1">
        <w:r w:rsidRPr="00D86657">
          <w:rPr>
            <w:rFonts w:ascii="Verdana" w:eastAsia="宋体" w:hAnsi="Verdana" w:cs="宋体"/>
            <w:color w:val="800000"/>
            <w:kern w:val="0"/>
            <w:sz w:val="15"/>
            <w:szCs w:val="15"/>
            <w:u w:val="single"/>
          </w:rPr>
          <w:t>http://www.regexlab.com/zh/encoding.htm</w:t>
        </w:r>
      </w:hyperlink>
      <w:r w:rsidRPr="00D86657">
        <w:rPr>
          <w:rFonts w:ascii="Verdana" w:eastAsia="宋体" w:hAnsi="Verdana" w:cs="宋体"/>
          <w:color w:val="000000"/>
          <w:kern w:val="0"/>
          <w:sz w:val="15"/>
          <w:szCs w:val="15"/>
        </w:rPr>
        <w:t>]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级别：中级</w:t>
      </w:r>
    </w:p>
    <w:p w:rsidR="00D86657" w:rsidRPr="00D86657" w:rsidRDefault="00D86657" w:rsidP="00D86657">
      <w:pPr>
        <w:widowControl/>
        <w:shd w:val="clear" w:color="auto" w:fill="FFFFFF"/>
        <w:spacing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摘要：本文介绍了字符与编码的发展过程，相关概念的正确理解。举例说明了一些实际应用中，编码的实现方法。然后，本文讲述了通常对字符与编码的几种误解，由于这些误解而导致乱码产生的原因，以及消除乱码的办法。本文的内容涵盖了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中文问题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乱码问题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掌握编码问题的关键是正确地理解相关概念，编码所涉及的技术其实是很简单的。因此，阅读本文时需要慢读多想，多思考。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bookmarkStart w:id="1" w:name="intro"/>
      <w:bookmarkEnd w:id="1"/>
      <w:r w:rsidRPr="00D8665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引言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字符与编码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是一个被经常讨论的话题。即使这样，时常出现的乱码仍然困扰着大家。虽然我们有很多的办法可以用来消除乱码，但我们并不一定理解这些办法的内在原理。而有的乱码产生的原因，实际上由于底层代码本身有问题所导致的。因此，不仅是初学者会对字符编码感到模糊，有的底层开发人员同样对字符编码缺乏准确的理解。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753600" cy="9525"/>
                  <wp:effectExtent l="0" t="0" r="0" b="9525"/>
                  <wp:docPr id="46" name="图片 46" descr="http://www.regexlab.com/images/blue_ru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egexlab.com/images/blue_ru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D86657" w:rsidRPr="00D86657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540"/>
                  </w:tblGrid>
                  <w:tr w:rsidR="00D86657" w:rsidRPr="00D866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6657" w:rsidRPr="00D86657" w:rsidRDefault="00D86657" w:rsidP="00D8665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5" name="图片 45" descr="http://www.regexlab.com/image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www.regexlab.com/image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86657" w:rsidRPr="00D86657" w:rsidRDefault="001E721E" w:rsidP="00D86657">
                        <w:pPr>
                          <w:widowControl/>
                          <w:spacing w:before="100" w:beforeAutospacing="1" w:after="100" w:afterAutospacing="1" w:line="240" w:lineRule="atLeast"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hyperlink r:id="rId11" w:anchor="main" w:history="1">
                          <w:r w:rsidR="00D86657" w:rsidRPr="00D86657">
                            <w:rPr>
                              <w:rFonts w:ascii="Verdana" w:eastAsia="宋体" w:hAnsi="Verdana" w:cs="宋体"/>
                              <w:color w:val="800000"/>
                              <w:kern w:val="0"/>
                              <w:sz w:val="18"/>
                              <w:szCs w:val="18"/>
                              <w:u w:val="single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D86657" w:rsidRPr="00D86657" w:rsidRDefault="00D86657" w:rsidP="00D86657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bookmarkStart w:id="2" w:name="develop"/>
      <w:bookmarkEnd w:id="2"/>
      <w:r w:rsidRPr="00D8665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1.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编码问题的由来，相关概念的理解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1.1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字符与编码的发展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从计算机对多国语言的支持角度看，大致可以分为三个阶段：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90"/>
        <w:gridCol w:w="1105"/>
        <w:gridCol w:w="4537"/>
        <w:gridCol w:w="2064"/>
      </w:tblGrid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系统内码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系统</w:t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阶段</w:t>
            </w:r>
            <w:proofErr w:type="gramStart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ASCII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计算机刚开始只支持英语，其它语言不能够在计算机上存储和显示。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英文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DOS</w:t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阶段二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ANSI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编码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（本地化）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为使计算机支持更多语言，通常使用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0x80~0xFF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范围的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2 </w:t>
            </w:r>
            <w:proofErr w:type="gramStart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个</w:t>
            </w:r>
            <w:proofErr w:type="gramEnd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字节来表示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1 </w:t>
            </w:r>
            <w:proofErr w:type="gramStart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个</w:t>
            </w:r>
            <w:proofErr w:type="gramEnd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字符。比如：汉字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'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中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'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在中文操作系统中，使用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[0xD6,0xD0]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这两个字节存储。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不同的国家和地区制定了不同的标准，由此产生了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GB2312, BIG5, JIS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等各自的编码标准。这些使用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2 </w:t>
            </w:r>
            <w:proofErr w:type="gramStart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个</w:t>
            </w:r>
            <w:proofErr w:type="gramEnd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字节来代表一个字符的各种汉字延伸编码方式，称为</w:t>
            </w: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 xml:space="preserve"> ANSI </w:t>
            </w: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编码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。在简体中文系统下，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ANSI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编码代表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GB2312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编码，在日文操作系统下，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ANSI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编码代表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JIS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编码。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不同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ANSI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编码之间互不兼容，当信息在国际间交流时，无法将属于两种语言的文字，存储在同一段</w:t>
            </w: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 xml:space="preserve"> ANSI </w:t>
            </w: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编码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的文本中。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中文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DOS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，中文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Windows 95/98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，日文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Windows 95/98</w:t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bottom w:val="single" w:sz="12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阶段三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UNICODE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lastRenderedPageBreak/>
              <w:t>（国际化）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lastRenderedPageBreak/>
              <w:t>为了使国际间信息交流更加方便，国际组织制定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lastRenderedPageBreak/>
              <w:t>了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 xml:space="preserve">UNICODE </w:t>
            </w: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字符集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，为各种语言中的每一个字符设定了统一并且唯一的数字编号，以满足跨语言、跨平台进行文本转换、处理的要求。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lastRenderedPageBreak/>
              <w:t xml:space="preserve">Windows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lastRenderedPageBreak/>
              <w:t>NT/2000/XP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，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Linux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，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Java</w:t>
            </w: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字符串在内存中的存放方法：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ASCII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阶段，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单字节字符串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使用一个字节存放一个字符（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SBCS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）。比如，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"Bob123"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在内存中为：</w:t>
      </w:r>
    </w:p>
    <w:tbl>
      <w:tblPr>
        <w:tblW w:w="0" w:type="auto"/>
        <w:tblCellSpacing w:w="3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  <w:gridCol w:w="317"/>
        <w:gridCol w:w="329"/>
        <w:gridCol w:w="329"/>
        <w:gridCol w:w="329"/>
        <w:gridCol w:w="329"/>
        <w:gridCol w:w="366"/>
      </w:tblGrid>
      <w:tr w:rsidR="00D86657" w:rsidRPr="00D86657" w:rsidTr="00D86657">
        <w:trPr>
          <w:tblCellSpacing w:w="3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6F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00</w:t>
            </w:r>
          </w:p>
        </w:tc>
      </w:tr>
      <w:tr w:rsidR="00D86657" w:rsidRPr="00D86657" w:rsidTr="00D86657">
        <w:trPr>
          <w:tblCellSpacing w:w="37" w:type="dxa"/>
        </w:trPr>
        <w:tc>
          <w:tcPr>
            <w:tcW w:w="0" w:type="auto"/>
            <w:shd w:val="clear" w:color="auto" w:fill="00008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44" name="图片 44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41" name="图片 41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8" name="图片 38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57" w:rsidRPr="00D86657" w:rsidTr="00D86657">
        <w:trPr>
          <w:tblCellSpacing w:w="3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\0</w:t>
            </w: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在使用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ANSI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编码支持多种语言阶段，每个字符使用一个字节或多个字节来表示（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MBCS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），因此，这种方式存放的字符也被称作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多字节字符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。比如，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中文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123"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在中文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Windows 95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内存中为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7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个字节，每个汉字占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个字节，每个英文和数字字符占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个字节：</w:t>
      </w:r>
    </w:p>
    <w:tbl>
      <w:tblPr>
        <w:tblW w:w="0" w:type="auto"/>
        <w:tblCellSpacing w:w="3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356"/>
        <w:gridCol w:w="341"/>
        <w:gridCol w:w="341"/>
        <w:gridCol w:w="329"/>
        <w:gridCol w:w="329"/>
        <w:gridCol w:w="329"/>
        <w:gridCol w:w="366"/>
      </w:tblGrid>
      <w:tr w:rsidR="00D86657" w:rsidRPr="00D86657" w:rsidTr="00D86657">
        <w:trPr>
          <w:tblCellSpacing w:w="3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D6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D0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C4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00</w:t>
            </w:r>
          </w:p>
        </w:tc>
      </w:tr>
      <w:tr w:rsidR="00D86657" w:rsidRPr="00D86657" w:rsidTr="00D86657">
        <w:trPr>
          <w:tblCellSpacing w:w="37" w:type="dxa"/>
        </w:trPr>
        <w:tc>
          <w:tcPr>
            <w:tcW w:w="0" w:type="auto"/>
            <w:gridSpan w:val="2"/>
            <w:shd w:val="clear" w:color="auto" w:fill="FF000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000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5" name="图片 35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2" name="图片 32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57" w:rsidRPr="00D86657" w:rsidTr="00D86657">
        <w:trPr>
          <w:tblCellSpacing w:w="3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中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文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\0</w:t>
            </w: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UNICODE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被采用之后，计算机存放字符串时，改为存放每个字符在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UNICODE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字符集中的序号。目前计算机一般使用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2 </w:t>
      </w:r>
      <w:proofErr w:type="gram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proofErr w:type="gram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字节（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16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位）来存放一个序号（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DBCS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），因此，这种方式存放的字符也被称作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宽字节字符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。比如，字符串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中文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123"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Windows 2000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下，内存中实际存放的是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5 </w:t>
      </w:r>
      <w:proofErr w:type="gram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proofErr w:type="gram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序号：</w:t>
      </w:r>
    </w:p>
    <w:tbl>
      <w:tblPr>
        <w:tblW w:w="0" w:type="auto"/>
        <w:tblCellSpacing w:w="3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328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442"/>
      </w:tblGrid>
      <w:tr w:rsidR="00D86657" w:rsidRPr="00D86657" w:rsidTr="00D86657">
        <w:trPr>
          <w:tblCellSpacing w:w="37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2D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4E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87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65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31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33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808080"/>
                <w:kern w:val="0"/>
                <w:sz w:val="20"/>
                <w:szCs w:val="20"/>
              </w:rPr>
              <w:t xml:space="preserve">     </w:t>
            </w:r>
            <w:r w:rsidRPr="00D86657">
              <w:rPr>
                <w:rFonts w:ascii="宋体" w:eastAsia="宋体" w:hAnsi="宋体" w:cs="宋体"/>
                <w:color w:val="808080"/>
                <w:kern w:val="0"/>
                <w:sz w:val="20"/>
                <w:szCs w:val="20"/>
              </w:rPr>
              <w:t>←</w:t>
            </w:r>
            <w:r w:rsidRPr="00D86657">
              <w:rPr>
                <w:rFonts w:ascii="Verdana" w:eastAsia="宋体" w:hAnsi="Verdana" w:cs="宋体"/>
                <w:color w:val="808080"/>
                <w:kern w:val="0"/>
                <w:sz w:val="20"/>
                <w:szCs w:val="20"/>
              </w:rPr>
              <w:t xml:space="preserve"> </w:t>
            </w:r>
            <w:r w:rsidRPr="00D86657">
              <w:rPr>
                <w:rFonts w:ascii="Verdana" w:eastAsia="宋体" w:hAnsi="Verdana" w:cs="宋体"/>
                <w:color w:val="808080"/>
                <w:kern w:val="0"/>
                <w:sz w:val="20"/>
                <w:szCs w:val="20"/>
              </w:rPr>
              <w:t>在</w:t>
            </w:r>
            <w:r w:rsidRPr="00D86657">
              <w:rPr>
                <w:rFonts w:ascii="Verdana" w:eastAsia="宋体" w:hAnsi="Verdana" w:cs="宋体"/>
                <w:color w:val="808080"/>
                <w:kern w:val="0"/>
                <w:sz w:val="20"/>
                <w:szCs w:val="20"/>
              </w:rPr>
              <w:t xml:space="preserve"> x86 CPU </w:t>
            </w:r>
            <w:r w:rsidRPr="00D86657">
              <w:rPr>
                <w:rFonts w:ascii="Verdana" w:eastAsia="宋体" w:hAnsi="Verdana" w:cs="宋体"/>
                <w:color w:val="808080"/>
                <w:kern w:val="0"/>
                <w:sz w:val="20"/>
                <w:szCs w:val="20"/>
              </w:rPr>
              <w:t>中，低字节在前</w:t>
            </w:r>
          </w:p>
        </w:tc>
      </w:tr>
      <w:tr w:rsidR="00D86657" w:rsidRPr="00D86657" w:rsidTr="00D86657">
        <w:trPr>
          <w:tblCellSpacing w:w="37" w:type="dxa"/>
        </w:trPr>
        <w:tc>
          <w:tcPr>
            <w:tcW w:w="0" w:type="auto"/>
            <w:gridSpan w:val="2"/>
            <w:shd w:val="clear" w:color="auto" w:fill="FF000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000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000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29" name="图片 29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000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000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0000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26" name="图片 26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noProof/>
                <w:color w:val="000080"/>
                <w:kern w:val="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http://www.regexlab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regexlab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57" w:rsidRPr="00D86657" w:rsidTr="00D86657">
        <w:trPr>
          <w:tblCellSpacing w:w="3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中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文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>\0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color w:val="00008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一共占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10 </w:t>
      </w:r>
      <w:proofErr w:type="gram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proofErr w:type="gram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字节。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753600" cy="9525"/>
                  <wp:effectExtent l="0" t="0" r="0" b="9525"/>
                  <wp:docPr id="24" name="图片 24" descr="http://www.regexlab.com/images/blue_ru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regexlab.com/images/blue_ru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D86657" w:rsidRPr="00D86657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540"/>
                  </w:tblGrid>
                  <w:tr w:rsidR="00D86657" w:rsidRPr="00D866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6657" w:rsidRPr="00D86657" w:rsidRDefault="00D86657" w:rsidP="00D8665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3" name="图片 23" descr="http://www.regexlab.com/image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://www.regexlab.com/image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86657" w:rsidRPr="00D86657" w:rsidRDefault="001E721E" w:rsidP="00D86657">
                        <w:pPr>
                          <w:widowControl/>
                          <w:spacing w:before="100" w:beforeAutospacing="1" w:after="100" w:afterAutospacing="1" w:line="240" w:lineRule="atLeast"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hyperlink r:id="rId13" w:anchor="main" w:history="1">
                          <w:r w:rsidR="00D86657" w:rsidRPr="00D86657">
                            <w:rPr>
                              <w:rFonts w:ascii="Verdana" w:eastAsia="宋体" w:hAnsi="Verdana" w:cs="宋体"/>
                              <w:color w:val="800000"/>
                              <w:kern w:val="0"/>
                              <w:sz w:val="18"/>
                              <w:szCs w:val="18"/>
                              <w:u w:val="single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D86657" w:rsidRPr="00D86657" w:rsidRDefault="00D86657" w:rsidP="00D86657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bookmarkStart w:id="3" w:name="concept"/>
      <w:bookmarkEnd w:id="3"/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1.2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字符，字节，字符串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理解编码的关键，是要把字符的概念和字节的概念理解准确。这两个概念容易混淆，我们在此做一下区分：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48"/>
        <w:gridCol w:w="5807"/>
        <w:gridCol w:w="1541"/>
      </w:tblGrid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概念描述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举例</w:t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人们使用的记号，抽象意义上的一个符号。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'1', '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中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', 'a', '$', '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￥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', ……</w:t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计算机中存储数据的单元，一个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8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位的二进制数，是一个很具体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lastRenderedPageBreak/>
              <w:t>的存储空间。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lastRenderedPageBreak/>
              <w:t xml:space="preserve">0x01, 0x45, </w:t>
            </w:r>
            <w:proofErr w:type="gramStart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lastRenderedPageBreak/>
              <w:t>0xFA, ……</w:t>
            </w:r>
            <w:proofErr w:type="gramEnd"/>
          </w:p>
        </w:tc>
      </w:tr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lastRenderedPageBreak/>
              <w:t>ANSI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在内存中，如果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是以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 xml:space="preserve">ANSI </w:t>
            </w: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编码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形式存在的，一个字符可能使用一个字节或多个字节来表示，那么我们称这种字符串为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 xml:space="preserve">ANSI </w:t>
            </w: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字符串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或者</w:t>
            </w: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多字节字符串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"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中文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123"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color w:val="339933"/>
                <w:kern w:val="0"/>
                <w:sz w:val="20"/>
                <w:szCs w:val="20"/>
              </w:rPr>
              <w:t>（占</w:t>
            </w:r>
            <w:r w:rsidRPr="00D86657">
              <w:rPr>
                <w:rFonts w:ascii="Verdana" w:eastAsia="宋体" w:hAnsi="Verdana" w:cs="宋体"/>
                <w:color w:val="339933"/>
                <w:kern w:val="0"/>
                <w:sz w:val="20"/>
                <w:szCs w:val="20"/>
              </w:rPr>
              <w:t>7</w:t>
            </w:r>
            <w:r w:rsidRPr="00D86657">
              <w:rPr>
                <w:rFonts w:ascii="Verdana" w:eastAsia="宋体" w:hAnsi="Verdana" w:cs="宋体"/>
                <w:color w:val="339933"/>
                <w:kern w:val="0"/>
                <w:sz w:val="20"/>
                <w:szCs w:val="20"/>
              </w:rPr>
              <w:t>字节）</w:t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bottom w:val="single" w:sz="12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UNICODE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在内存中，如果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是以在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中的序号存在的，那么我们称这种字符串为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 xml:space="preserve">UNICODE </w:t>
            </w: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字符串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或者</w:t>
            </w: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宽字节字符串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L"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中文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123"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color w:val="339933"/>
                <w:kern w:val="0"/>
                <w:sz w:val="20"/>
                <w:szCs w:val="20"/>
              </w:rPr>
              <w:t>（占</w:t>
            </w:r>
            <w:r w:rsidRPr="00D86657">
              <w:rPr>
                <w:rFonts w:ascii="Verdana" w:eastAsia="宋体" w:hAnsi="Verdana" w:cs="宋体"/>
                <w:color w:val="339933"/>
                <w:kern w:val="0"/>
                <w:sz w:val="20"/>
                <w:szCs w:val="20"/>
              </w:rPr>
              <w:t>10</w:t>
            </w:r>
            <w:r w:rsidRPr="00D86657">
              <w:rPr>
                <w:rFonts w:ascii="Verdana" w:eastAsia="宋体" w:hAnsi="Verdana" w:cs="宋体"/>
                <w:color w:val="339933"/>
                <w:kern w:val="0"/>
                <w:sz w:val="20"/>
                <w:szCs w:val="20"/>
              </w:rPr>
              <w:t>字节）</w:t>
            </w: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由于不同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ANSI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编码所规定的标准是不相同的，因此，对于一个给定的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多字节字符串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，我们必须知道它采用的是哪一种编码规则，才能够知道它包含了哪些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。而对于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UNICODE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字符串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来说，不管在什么环境下，它所代表的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内容总是不变的。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753600" cy="9525"/>
                  <wp:effectExtent l="0" t="0" r="0" b="9525"/>
                  <wp:docPr id="22" name="图片 22" descr="http://www.regexlab.com/images/blue_ru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regexlab.com/images/blue_ru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D86657" w:rsidRPr="00D86657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540"/>
                  </w:tblGrid>
                  <w:tr w:rsidR="00D86657" w:rsidRPr="00D866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6657" w:rsidRPr="00D86657" w:rsidRDefault="00D86657" w:rsidP="00D8665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1" name="图片 21" descr="http://www.regexlab.com/image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://www.regexlab.com/image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86657" w:rsidRPr="00D86657" w:rsidRDefault="001E721E" w:rsidP="00D86657">
                        <w:pPr>
                          <w:widowControl/>
                          <w:spacing w:before="100" w:beforeAutospacing="1" w:after="100" w:afterAutospacing="1" w:line="240" w:lineRule="atLeast"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hyperlink r:id="rId14" w:anchor="main" w:history="1">
                          <w:r w:rsidR="00D86657" w:rsidRPr="00D86657">
                            <w:rPr>
                              <w:rFonts w:ascii="Verdana" w:eastAsia="宋体" w:hAnsi="Verdana" w:cs="宋体"/>
                              <w:color w:val="800000"/>
                              <w:kern w:val="0"/>
                              <w:sz w:val="18"/>
                              <w:szCs w:val="18"/>
                              <w:u w:val="single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D86657" w:rsidRPr="00D86657" w:rsidRDefault="00D86657" w:rsidP="00D86657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1.3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字符集与编码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各个国家和地区所制定的不同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ANSI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编码标准中，都只规定了各自语言所需的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。比如：汉字标准（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GB2312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）中没有规定韩国语字符怎样存储。这些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ANSI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编码标准所规定的内容包含两层含义：</w:t>
      </w:r>
    </w:p>
    <w:p w:rsidR="00D86657" w:rsidRPr="00D86657" w:rsidRDefault="00D86657" w:rsidP="00D866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使用哪些字符。也就是说哪些汉字，字母和符号会被收入标准中。所包含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的集合就叫做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字符集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D86657" w:rsidRPr="00D86657" w:rsidRDefault="00D86657" w:rsidP="00D866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规定每个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分别用一个字节还是多个字节存储，用哪些字节来存储，这个规定就叫做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编码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各个国家和地区在制定编码标准的时候，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字符的集合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编码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一般都是同时制定的。因此，平常我们所说的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字符集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，比如：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GB2312, GBK, JIS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等，除了有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字符的集合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这层含义外，同时也包含了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编码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的含义。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UNICODE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字符集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包含了各种语言中使用到的所有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。用来给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UNICODE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字符集编码的标准有很多种，比如：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UTF-8, UTF-7, UTF-16, </w:t>
      </w:r>
      <w:proofErr w:type="spell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UnicodeLittle</w:t>
      </w:r>
      <w:proofErr w:type="spell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UnicodeBig</w:t>
      </w:r>
      <w:proofErr w:type="spell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等。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753600" cy="9525"/>
                  <wp:effectExtent l="0" t="0" r="0" b="9525"/>
                  <wp:docPr id="20" name="图片 20" descr="http://www.regexlab.com/images/blue_ru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regexlab.com/images/blue_ru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D86657" w:rsidRPr="00D86657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540"/>
                  </w:tblGrid>
                  <w:tr w:rsidR="00D86657" w:rsidRPr="00D866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6657" w:rsidRPr="00D86657" w:rsidRDefault="00D86657" w:rsidP="00D8665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9" name="图片 19" descr="http://www.regexlab.com/image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://www.regexlab.com/image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86657" w:rsidRPr="00D86657" w:rsidRDefault="001E721E" w:rsidP="00D86657">
                        <w:pPr>
                          <w:widowControl/>
                          <w:spacing w:before="100" w:beforeAutospacing="1" w:after="100" w:afterAutospacing="1" w:line="240" w:lineRule="atLeast"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hyperlink r:id="rId15" w:anchor="main" w:history="1">
                          <w:r w:rsidR="00D86657" w:rsidRPr="00D86657">
                            <w:rPr>
                              <w:rFonts w:ascii="Verdana" w:eastAsia="宋体" w:hAnsi="Verdana" w:cs="宋体"/>
                              <w:color w:val="800000"/>
                              <w:kern w:val="0"/>
                              <w:sz w:val="18"/>
                              <w:szCs w:val="18"/>
                              <w:u w:val="single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D86657" w:rsidRPr="00D86657" w:rsidRDefault="00D86657" w:rsidP="00D86657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1.4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常用的编码简介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简单介绍一下常用的编码规则，为后边的章节做一个准备。在这里，我们根据编码规则的特点，把所有的编码分成三类：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48"/>
        <w:gridCol w:w="1870"/>
        <w:gridCol w:w="4978"/>
      </w:tblGrid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分类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编码标准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单字节字符编码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ISO-8859-1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最简单的编码规则，每一个字节直接作为一个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字符。比如，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[0xD6, 0xD0]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这两个字节，通过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iso-8859-1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转化为字符串时，将直接得到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[0x00D6, 0x00D0]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两个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字符，即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"ÖÐ"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。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lastRenderedPageBreak/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反之，将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字符串通过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iso-8859-1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转化为字节串时，只能正常转化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0~255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范围的字符。</w:t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lastRenderedPageBreak/>
              <w:t xml:space="preserve">ANSI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编码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GB2312</w:t>
            </w:r>
            <w:proofErr w:type="gramStart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,</w:t>
            </w:r>
            <w:proofErr w:type="gramEnd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  <w:t>BIG5,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proofErr w:type="spellStart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Shift_JIS</w:t>
            </w:r>
            <w:proofErr w:type="spellEnd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,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  <w:t>ISO-8859-2 ……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把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字符串通过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ANSI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编码转化为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字节串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时，根据各自编码的规定，一个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字符可能转化成一个字节或多个字节。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反之，将字节串转化成字符串时，也可能多个字节转化成一个字符。比如，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[0xD6, 0xD0]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这两个字节，通过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GB2312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转化为字符串时，将得到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[0x4E2D]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一个字符，即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'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中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'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字。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  <w:t xml:space="preserve">“ANSI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编码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的特点：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  <w:t xml:space="preserve">1.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这些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“ANSI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编码标准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都只能处理各自语言范围之内的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字符。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  <w:t xml:space="preserve">2. “UNICODE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与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转换出来的字节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之间的关系是人为规定的。</w:t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bottom w:val="single" w:sz="12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编码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UTF-8</w:t>
            </w:r>
            <w:proofErr w:type="gramStart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,</w:t>
            </w:r>
            <w:proofErr w:type="gramEnd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  <w:t xml:space="preserve">UTF-16, </w:t>
            </w:r>
            <w:proofErr w:type="spellStart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UnicodeBig</w:t>
            </w:r>
            <w:proofErr w:type="spellEnd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……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与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“ANSI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编码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类似的，把字符串通过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编码转化成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字节串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时，一个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字符可能转化成一个字节或多个字节。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与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“ANSI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编码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不同的是：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  <w:t xml:space="preserve">1.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这些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“UNICODE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编码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能够处理所有的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字符。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  <w:t xml:space="preserve">2. “UNICODE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与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转换出来的字节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之间是可以通过计算得到的。</w:t>
            </w: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我们实际上没有必要去深究每一种编码</w:t>
      </w:r>
      <w:proofErr w:type="gram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具体把</w:t>
      </w:r>
      <w:proofErr w:type="gram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某一个字符编码成了哪几个字节，我们只需要知道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编码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的概念就是把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转化成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字节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就可以了。对于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“UNICODE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编码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，由于它们是可以通过计算得到的，因此，在特殊的场合，我们可以去了解某一种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“UNICODE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编码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是怎样的规则。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753600" cy="9525"/>
                  <wp:effectExtent l="0" t="0" r="0" b="9525"/>
                  <wp:docPr id="18" name="图片 18" descr="http://www.regexlab.com/images/blue_ru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regexlab.com/images/blue_ru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D86657" w:rsidRPr="00D86657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540"/>
                  </w:tblGrid>
                  <w:tr w:rsidR="00D86657" w:rsidRPr="00D866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6657" w:rsidRPr="00D86657" w:rsidRDefault="00D86657" w:rsidP="00D8665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7" name="图片 17" descr="http://www.regexlab.com/image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://www.regexlab.com/image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86657" w:rsidRPr="00D86657" w:rsidRDefault="001E721E" w:rsidP="00D86657">
                        <w:pPr>
                          <w:widowControl/>
                          <w:spacing w:before="100" w:beforeAutospacing="1" w:after="100" w:afterAutospacing="1" w:line="240" w:lineRule="atLeast"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hyperlink r:id="rId16" w:anchor="main" w:history="1">
                          <w:r w:rsidR="00D86657" w:rsidRPr="00D86657">
                            <w:rPr>
                              <w:rFonts w:ascii="Verdana" w:eastAsia="宋体" w:hAnsi="Verdana" w:cs="宋体"/>
                              <w:color w:val="800000"/>
                              <w:kern w:val="0"/>
                              <w:sz w:val="18"/>
                              <w:szCs w:val="18"/>
                              <w:u w:val="single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D86657" w:rsidRPr="00D86657" w:rsidRDefault="00D86657" w:rsidP="00D86657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bookmarkStart w:id="4" w:name="implement"/>
      <w:bookmarkEnd w:id="4"/>
      <w:r w:rsidRPr="00D8665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2.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字符与编码在程序中的实现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2.1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程序中的字符与字节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C++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Java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中，用来代表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字节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的数据类型，以及进行编码的方法：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48"/>
        <w:gridCol w:w="3144"/>
        <w:gridCol w:w="3504"/>
      </w:tblGrid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类型或操作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C++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Java</w:t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wchar_t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char</w:t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lastRenderedPageBreak/>
              <w:t>字节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byte</w:t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ANSI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char[]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byte[]</w:t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wchar_t</w:t>
            </w:r>
            <w:proofErr w:type="spellEnd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[]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String</w:t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字节串</w:t>
            </w:r>
            <w:r w:rsidRPr="00D86657">
              <w:rPr>
                <w:rFonts w:ascii="宋体" w:eastAsia="宋体" w:hAnsi="宋体" w:cs="宋体"/>
                <w:kern w:val="0"/>
                <w:sz w:val="20"/>
                <w:szCs w:val="20"/>
              </w:rPr>
              <w:t>→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mbstowcs</w:t>
            </w:r>
            <w:proofErr w:type="spellEnd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(), </w:t>
            </w:r>
            <w:proofErr w:type="spellStart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MultiByteToWideChar</w:t>
            </w:r>
            <w:proofErr w:type="spellEnd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string = new String(bytes, "encoding")</w:t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bottom w:val="single" w:sz="12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字符串</w:t>
            </w:r>
            <w:r w:rsidRPr="00D86657">
              <w:rPr>
                <w:rFonts w:ascii="宋体" w:eastAsia="宋体" w:hAnsi="宋体" w:cs="宋体"/>
                <w:kern w:val="0"/>
                <w:sz w:val="20"/>
                <w:szCs w:val="20"/>
              </w:rPr>
              <w:t>→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字节串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proofErr w:type="spellStart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wcstombs</w:t>
            </w:r>
            <w:proofErr w:type="spellEnd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(), </w:t>
            </w:r>
            <w:proofErr w:type="spellStart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WideCharToMultiByte</w:t>
            </w:r>
            <w:proofErr w:type="spellEnd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bytes = </w:t>
            </w:r>
            <w:proofErr w:type="spellStart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string.getBytes</w:t>
            </w:r>
            <w:proofErr w:type="spellEnd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("encoding")</w:t>
            </w: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以上需要注意几点：</w:t>
      </w:r>
    </w:p>
    <w:p w:rsidR="00D86657" w:rsidRPr="00D86657" w:rsidRDefault="00D86657" w:rsidP="00D8665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Java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char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代表一个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“UNICODE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字符（宽字节字符）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，而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C++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char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代表一个字节。</w:t>
      </w:r>
    </w:p>
    <w:p w:rsidR="00D86657" w:rsidRPr="00D86657" w:rsidRDefault="00D86657" w:rsidP="00D8665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MultiByteToWideChar</w:t>
      </w:r>
      <w:proofErr w:type="spell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()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WideCharToMultiByte</w:t>
      </w:r>
      <w:proofErr w:type="spell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()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Windows API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函数。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753600" cy="9525"/>
                  <wp:effectExtent l="0" t="0" r="0" b="9525"/>
                  <wp:docPr id="16" name="图片 16" descr="http://www.regexlab.com/images/blue_ru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regexlab.com/images/blue_ru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D86657" w:rsidRPr="00D86657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540"/>
                  </w:tblGrid>
                  <w:tr w:rsidR="00D86657" w:rsidRPr="00D866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6657" w:rsidRPr="00D86657" w:rsidRDefault="00D86657" w:rsidP="00D8665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5" name="图片 15" descr="http://www.regexlab.com/image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://www.regexlab.com/image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86657" w:rsidRPr="00D86657" w:rsidRDefault="001E721E" w:rsidP="00D86657">
                        <w:pPr>
                          <w:widowControl/>
                          <w:spacing w:before="100" w:beforeAutospacing="1" w:after="100" w:afterAutospacing="1" w:line="240" w:lineRule="atLeast"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hyperlink r:id="rId17" w:anchor="main" w:history="1">
                          <w:r w:rsidR="00D86657" w:rsidRPr="00D86657">
                            <w:rPr>
                              <w:rFonts w:ascii="Verdana" w:eastAsia="宋体" w:hAnsi="Verdana" w:cs="宋体"/>
                              <w:color w:val="800000"/>
                              <w:kern w:val="0"/>
                              <w:sz w:val="18"/>
                              <w:szCs w:val="18"/>
                              <w:u w:val="single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D86657" w:rsidRPr="00D86657" w:rsidRDefault="00D86657" w:rsidP="00D86657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2.2 C++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中相关实现方法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声明一段字符串常量：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415"/>
      </w:tblGrid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86657" w:rsidRPr="00D86657" w:rsidRDefault="00D86657" w:rsidP="00D86657">
            <w:pPr>
              <w:widowControl/>
              <w:wordWrap w:val="0"/>
              <w:spacing w:line="240" w:lineRule="atLeast"/>
              <w:jc w:val="left"/>
              <w:rPr>
                <w:rFonts w:ascii="Lucida Console" w:eastAsia="宋体" w:hAnsi="Lucida Console" w:cs="宋体"/>
                <w:kern w:val="0"/>
                <w:sz w:val="20"/>
                <w:szCs w:val="20"/>
              </w:rPr>
            </w:pP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// ANSI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字符串，内容长度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7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字节</w:t>
            </w:r>
            <w:r w:rsidRPr="00D86657">
              <w:rPr>
                <w:rFonts w:ascii="Lucida Console" w:eastAsia="宋体" w:hAnsi="Lucida Console" w:cs="宋体"/>
                <w:color w:val="0000FF"/>
                <w:kern w:val="0"/>
                <w:sz w:val="20"/>
                <w:szCs w:val="20"/>
              </w:rPr>
              <w:br/>
              <w:t>char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 xml:space="preserve">     </w:t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sz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[</w:t>
            </w:r>
            <w:r w:rsidRPr="00D86657">
              <w:rPr>
                <w:rFonts w:ascii="Lucida Console" w:eastAsia="宋体" w:hAnsi="Lucida Console" w:cs="宋体"/>
                <w:color w:val="6D66A5"/>
                <w:kern w:val="0"/>
                <w:sz w:val="20"/>
                <w:szCs w:val="20"/>
              </w:rPr>
              <w:t>20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] = 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"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中文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123"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;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// UNICODE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字符串，内容长度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5 </w:t>
            </w:r>
            <w:proofErr w:type="gramStart"/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个</w:t>
            </w:r>
            <w:proofErr w:type="gramEnd"/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wchar_t</w:t>
            </w:r>
            <w:proofErr w:type="spellEnd"/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（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10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字节）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wchar_t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wsz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[</w:t>
            </w:r>
            <w:r w:rsidRPr="00D86657">
              <w:rPr>
                <w:rFonts w:ascii="Lucida Console" w:eastAsia="宋体" w:hAnsi="Lucida Console" w:cs="宋体"/>
                <w:color w:val="6D66A5"/>
                <w:kern w:val="0"/>
                <w:sz w:val="20"/>
                <w:szCs w:val="20"/>
              </w:rPr>
              <w:t>20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] = L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"\x4E2D\x6587\x0031\x0032\x0033"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;</w:t>
            </w: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UNICODE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字符串的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I/O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操作，字符与字节的转换操作：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862"/>
      </w:tblGrid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86657" w:rsidRPr="00D86657" w:rsidRDefault="00D86657" w:rsidP="00D86657">
            <w:pPr>
              <w:widowControl/>
              <w:wordWrap w:val="0"/>
              <w:spacing w:line="240" w:lineRule="atLeast"/>
              <w:jc w:val="left"/>
              <w:rPr>
                <w:rFonts w:ascii="Lucida Console" w:eastAsia="宋体" w:hAnsi="Lucida Console" w:cs="宋体"/>
                <w:kern w:val="0"/>
                <w:sz w:val="20"/>
                <w:szCs w:val="20"/>
              </w:rPr>
            </w:pP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//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运行时设定当前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ANSI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编码，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VC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格式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br/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setlocale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(LC_ALL, 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".936"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);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// GCC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中格式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setlocale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(LC_ALL, 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"</w:t>
            </w:r>
            <w:proofErr w:type="spellStart"/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zh_CN.GBK</w:t>
            </w:r>
            <w:proofErr w:type="spellEnd"/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"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);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// Visual C++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中使用小写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%s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，按照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setlocale</w:t>
            </w:r>
            <w:proofErr w:type="spellEnd"/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指定编码输出到文件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br/>
              <w:t xml:space="preserve">// GCC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中使用大写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%S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fwprintf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(</w:t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fp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, L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"%s\n"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 xml:space="preserve">, </w:t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wsz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);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//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把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UNICODE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字符串按照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setlocale</w:t>
            </w:r>
            <w:proofErr w:type="spellEnd"/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指定的编码转换成字节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wcstombs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(</w:t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sz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 xml:space="preserve">, </w:t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wsz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, </w:t>
            </w:r>
            <w:r w:rsidRPr="00D86657">
              <w:rPr>
                <w:rFonts w:ascii="Lucida Console" w:eastAsia="宋体" w:hAnsi="Lucida Console" w:cs="宋体"/>
                <w:color w:val="6D66A5"/>
                <w:kern w:val="0"/>
                <w:sz w:val="20"/>
                <w:szCs w:val="20"/>
              </w:rPr>
              <w:t>20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);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br/>
              <w:t xml:space="preserve">//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把字节</w:t>
            </w:r>
            <w:proofErr w:type="gramStart"/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串按照</w:t>
            </w:r>
            <w:proofErr w:type="gramEnd"/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setlocale</w:t>
            </w:r>
            <w:proofErr w:type="spellEnd"/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指定的编码转换成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UNICODE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字符串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br/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lastRenderedPageBreak/>
              <w:t>mbstowcs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(</w:t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wsz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 xml:space="preserve">, </w:t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sz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, </w:t>
            </w:r>
            <w:r w:rsidRPr="00D86657">
              <w:rPr>
                <w:rFonts w:ascii="Lucida Console" w:eastAsia="宋体" w:hAnsi="Lucida Console" w:cs="宋体"/>
                <w:color w:val="6D66A5"/>
                <w:kern w:val="0"/>
                <w:sz w:val="20"/>
                <w:szCs w:val="20"/>
              </w:rPr>
              <w:t>20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);</w:t>
            </w: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Visual C++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UNICODE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字符串常量有更简单的表示方法。如果源程序的编码与当前默认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ANSI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编码不符，则需要使用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#pragma </w:t>
      </w:r>
      <w:proofErr w:type="spell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setlocale</w:t>
      </w:r>
      <w:proofErr w:type="spell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，告诉编译器源程序使用的编码：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5152"/>
      </w:tblGrid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86657" w:rsidRPr="00D86657" w:rsidRDefault="00D86657" w:rsidP="00D86657">
            <w:pPr>
              <w:widowControl/>
              <w:wordWrap w:val="0"/>
              <w:spacing w:line="240" w:lineRule="atLeast"/>
              <w:jc w:val="left"/>
              <w:rPr>
                <w:rFonts w:ascii="Lucida Console" w:eastAsia="宋体" w:hAnsi="Lucida Console" w:cs="宋体"/>
                <w:kern w:val="0"/>
                <w:sz w:val="20"/>
                <w:szCs w:val="20"/>
              </w:rPr>
            </w:pP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//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如果源程序的编码与当前默认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ANSI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编码不一致，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br/>
              <w:t xml:space="preserve">//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则需要此行，编译时用来指明当前源程序使用的编码</w:t>
            </w:r>
            <w:r w:rsidRPr="00D86657">
              <w:rPr>
                <w:rFonts w:ascii="Lucida Console" w:eastAsia="宋体" w:hAnsi="Lucida Console" w:cs="宋体"/>
                <w:color w:val="0000FF"/>
                <w:kern w:val="0"/>
                <w:sz w:val="20"/>
                <w:szCs w:val="20"/>
              </w:rPr>
              <w:br/>
              <w:t xml:space="preserve">#pragma </w:t>
            </w:r>
            <w:proofErr w:type="spellStart"/>
            <w:r w:rsidRPr="00D86657">
              <w:rPr>
                <w:rFonts w:ascii="Lucida Console" w:eastAsia="宋体" w:hAnsi="Lucida Console" w:cs="宋体"/>
                <w:color w:val="0000FF"/>
                <w:kern w:val="0"/>
                <w:sz w:val="20"/>
                <w:szCs w:val="20"/>
              </w:rPr>
              <w:t>setlocale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(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".936"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)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// UNICODE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字符串常量，内容长度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10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字节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wchar_t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wsz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[</w:t>
            </w:r>
            <w:r w:rsidRPr="00D86657">
              <w:rPr>
                <w:rFonts w:ascii="Lucida Console" w:eastAsia="宋体" w:hAnsi="Lucida Console" w:cs="宋体"/>
                <w:color w:val="6D66A5"/>
                <w:kern w:val="0"/>
                <w:sz w:val="20"/>
                <w:szCs w:val="20"/>
              </w:rPr>
              <w:t>20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] = L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"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中文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123"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;</w:t>
            </w: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以上需要注意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#pragma </w:t>
      </w:r>
      <w:proofErr w:type="spell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setlocale</w:t>
      </w:r>
      <w:proofErr w:type="spell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setlocale</w:t>
      </w:r>
      <w:proofErr w:type="spell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(LC_ALL, "")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的作用是不同的，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#pragma </w:t>
      </w:r>
      <w:proofErr w:type="spell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setlocale</w:t>
      </w:r>
      <w:proofErr w:type="spell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在编译时起作用，</w:t>
      </w:r>
      <w:proofErr w:type="spell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setlocale</w:t>
      </w:r>
      <w:proofErr w:type="spell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()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在运行时起作用。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753600" cy="9525"/>
                  <wp:effectExtent l="0" t="0" r="0" b="9525"/>
                  <wp:docPr id="14" name="图片 14" descr="http://www.regexlab.com/images/blue_ru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regexlab.com/images/blue_ru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D86657" w:rsidRPr="00D86657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540"/>
                  </w:tblGrid>
                  <w:tr w:rsidR="00D86657" w:rsidRPr="00D866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6657" w:rsidRPr="00D86657" w:rsidRDefault="00D86657" w:rsidP="00D8665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3" name="图片 13" descr="http://www.regexlab.com/image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http://www.regexlab.com/image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86657" w:rsidRPr="00D86657" w:rsidRDefault="001E721E" w:rsidP="00D86657">
                        <w:pPr>
                          <w:widowControl/>
                          <w:spacing w:before="100" w:beforeAutospacing="1" w:after="100" w:afterAutospacing="1" w:line="240" w:lineRule="atLeast"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hyperlink r:id="rId18" w:anchor="main" w:history="1">
                          <w:r w:rsidR="00D86657" w:rsidRPr="00D86657">
                            <w:rPr>
                              <w:rFonts w:ascii="Verdana" w:eastAsia="宋体" w:hAnsi="Verdana" w:cs="宋体"/>
                              <w:color w:val="800000"/>
                              <w:kern w:val="0"/>
                              <w:sz w:val="18"/>
                              <w:szCs w:val="18"/>
                              <w:u w:val="single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D86657" w:rsidRPr="00D86657" w:rsidRDefault="00D86657" w:rsidP="00D86657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2.3 Java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中相关实现方法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字符串类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String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中的内容是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UNICODE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字符串：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549"/>
      </w:tblGrid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86657" w:rsidRPr="00D86657" w:rsidRDefault="00D86657" w:rsidP="00D86657">
            <w:pPr>
              <w:widowControl/>
              <w:wordWrap w:val="0"/>
              <w:spacing w:line="240" w:lineRule="atLeast"/>
              <w:jc w:val="left"/>
              <w:rPr>
                <w:rFonts w:ascii="Lucida Console" w:eastAsia="宋体" w:hAnsi="Lucida Console" w:cs="宋体"/>
                <w:kern w:val="0"/>
                <w:sz w:val="20"/>
                <w:szCs w:val="20"/>
              </w:rPr>
            </w:pP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// Java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代码，直接写中文</w:t>
            </w:r>
            <w:r w:rsidRPr="00D86657">
              <w:rPr>
                <w:rFonts w:ascii="Lucida Console" w:eastAsia="宋体" w:hAnsi="Lucida Console" w:cs="宋体"/>
                <w:color w:val="FF0000"/>
                <w:kern w:val="0"/>
                <w:sz w:val="20"/>
                <w:szCs w:val="20"/>
              </w:rPr>
              <w:br/>
              <w:t>String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 </w:t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string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 xml:space="preserve"> = 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"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中文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123"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;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//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得到长度为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5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，因为是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5 </w:t>
            </w:r>
            <w:proofErr w:type="gramStart"/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个</w:t>
            </w:r>
            <w:proofErr w:type="gramEnd"/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字符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proofErr w:type="spellStart"/>
            <w:r w:rsidRPr="00D86657">
              <w:rPr>
                <w:rFonts w:ascii="Lucida Console" w:eastAsia="宋体" w:hAnsi="Lucida Console" w:cs="宋体"/>
                <w:color w:val="FF0000"/>
                <w:kern w:val="0"/>
                <w:sz w:val="20"/>
                <w:szCs w:val="20"/>
              </w:rPr>
              <w:t>System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.out.println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(</w:t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string.length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());</w:t>
            </w: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I/O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操作，字符与字节转换操作。在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Java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包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java.io.*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中，以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“Stream”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结尾的类一般是用来操作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字节串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的类，以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“Reader”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“Writer”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结尾的类一般是用来操作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的类。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516"/>
      </w:tblGrid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86657" w:rsidRPr="00D86657" w:rsidRDefault="00D86657" w:rsidP="00D86657">
            <w:pPr>
              <w:widowControl/>
              <w:wordWrap w:val="0"/>
              <w:spacing w:line="240" w:lineRule="atLeast"/>
              <w:jc w:val="left"/>
              <w:rPr>
                <w:rFonts w:ascii="Lucida Console" w:eastAsia="宋体" w:hAnsi="Lucida Console" w:cs="宋体"/>
                <w:kern w:val="0"/>
                <w:sz w:val="20"/>
                <w:szCs w:val="20"/>
              </w:rPr>
            </w:pP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//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字符串与</w:t>
            </w:r>
            <w:proofErr w:type="gramStart"/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字节串间相互</w:t>
            </w:r>
            <w:proofErr w:type="gramEnd"/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转化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br/>
              <w:t xml:space="preserve">//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按照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GB2312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得到字节（得到多字节字符串）</w:t>
            </w:r>
            <w:r w:rsidRPr="00D86657">
              <w:rPr>
                <w:rFonts w:ascii="Lucida Console" w:eastAsia="宋体" w:hAnsi="Lucida Console" w:cs="宋体"/>
                <w:color w:val="0000FF"/>
                <w:kern w:val="0"/>
                <w:sz w:val="20"/>
                <w:szCs w:val="20"/>
              </w:rPr>
              <w:br/>
              <w:t>byte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 xml:space="preserve"> [] bytes = </w:t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string.getBytes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(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"GB2312"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);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//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从字节按照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GB2312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得到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UNICODE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字符串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  <w:t>string = </w:t>
            </w:r>
            <w:r w:rsidRPr="00D86657">
              <w:rPr>
                <w:rFonts w:ascii="Lucida Console" w:eastAsia="宋体" w:hAnsi="Lucida Console" w:cs="宋体"/>
                <w:color w:val="0000FF"/>
                <w:kern w:val="0"/>
                <w:sz w:val="20"/>
                <w:szCs w:val="20"/>
              </w:rPr>
              <w:t>new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 </w:t>
            </w:r>
            <w:r w:rsidRPr="00D86657">
              <w:rPr>
                <w:rFonts w:ascii="Lucida Console" w:eastAsia="宋体" w:hAnsi="Lucida Console" w:cs="宋体"/>
                <w:color w:val="FF0000"/>
                <w:kern w:val="0"/>
                <w:sz w:val="20"/>
                <w:szCs w:val="20"/>
              </w:rPr>
              <w:t>String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(bytes, 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"GB2312"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);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//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要将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String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按照某种编码写入文本文件，有两种方法：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br/>
              <w:t xml:space="preserve">//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第一种办法：用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Stream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类写入已经按照指定编码转化好的字节串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lastRenderedPageBreak/>
              <w:t>OutputStream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os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 xml:space="preserve"> = </w:t>
            </w:r>
            <w:r w:rsidRPr="00D86657">
              <w:rPr>
                <w:rFonts w:ascii="Lucida Console" w:eastAsia="宋体" w:hAnsi="Lucida Console" w:cs="宋体"/>
                <w:color w:val="0000FF"/>
                <w:kern w:val="0"/>
                <w:sz w:val="20"/>
                <w:szCs w:val="20"/>
              </w:rPr>
              <w:t>new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 </w:t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FileOutputStream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(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"1.txt"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);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os.write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(bytes);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os.close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();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//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第二种办法：构造指定编码的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Writer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来写入字符串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  <w:t xml:space="preserve">Writer </w:t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ow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 xml:space="preserve"> = </w:t>
            </w:r>
            <w:r w:rsidRPr="00D86657">
              <w:rPr>
                <w:rFonts w:ascii="Lucida Console" w:eastAsia="宋体" w:hAnsi="Lucida Console" w:cs="宋体"/>
                <w:color w:val="0000FF"/>
                <w:kern w:val="0"/>
                <w:sz w:val="20"/>
                <w:szCs w:val="20"/>
              </w:rPr>
              <w:t>new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 OutputStreamWriter(</w:t>
            </w:r>
            <w:r w:rsidRPr="00D86657">
              <w:rPr>
                <w:rFonts w:ascii="Lucida Console" w:eastAsia="宋体" w:hAnsi="Lucida Console" w:cs="宋体"/>
                <w:color w:val="0000FF"/>
                <w:kern w:val="0"/>
                <w:sz w:val="20"/>
                <w:szCs w:val="20"/>
              </w:rPr>
              <w:t>new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 FileOutputStream(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"2.txt"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), </w:t>
            </w:r>
            <w:r w:rsidRPr="00D86657">
              <w:rPr>
                <w:rFonts w:ascii="Lucida Console" w:eastAsia="宋体" w:hAnsi="Lucida Console" w:cs="宋体"/>
                <w:color w:val="FF00FF"/>
                <w:kern w:val="0"/>
                <w:sz w:val="20"/>
                <w:szCs w:val="20"/>
              </w:rPr>
              <w:t>"GB2312"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);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ow.write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(string);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proofErr w:type="spell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ow.close</w:t>
            </w:r>
            <w:proofErr w:type="spell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();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/*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最后得到的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1.txt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和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2.txt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都是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7 </w:t>
            </w:r>
            <w:proofErr w:type="gramStart"/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个</w:t>
            </w:r>
            <w:proofErr w:type="gramEnd"/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字节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 */</w:t>
            </w: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如果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java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的源程序编码与当前默认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ANSI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编码不符，则在编译的时候，需要指明一下源程序的编码。比如：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408"/>
      </w:tblGrid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86657" w:rsidRPr="00D86657" w:rsidRDefault="00D86657" w:rsidP="00D86657">
            <w:pPr>
              <w:widowControl/>
              <w:wordWrap w:val="0"/>
              <w:spacing w:line="240" w:lineRule="atLeast"/>
              <w:jc w:val="left"/>
              <w:rPr>
                <w:rFonts w:ascii="Lucida Console" w:eastAsia="宋体" w:hAnsi="Lucida Console" w:cs="宋体"/>
                <w:kern w:val="0"/>
                <w:sz w:val="20"/>
                <w:szCs w:val="20"/>
              </w:rPr>
            </w:pP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E:\&gt;javac </w:t>
            </w:r>
            <w:r w:rsidRPr="00D86657">
              <w:rPr>
                <w:rFonts w:ascii="Lucida Console" w:eastAsia="宋体" w:hAnsi="Lucida Console" w:cs="宋体"/>
                <w:color w:val="FF0000"/>
                <w:kern w:val="0"/>
                <w:sz w:val="20"/>
                <w:szCs w:val="20"/>
              </w:rPr>
              <w:t>-encoding BIG5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 Hello.java</w:t>
            </w: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以上需要注意区分源程序的编码与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I/O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操作的编码，前者是在编译时起作用，后者是在运行时起作用。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753600" cy="9525"/>
                  <wp:effectExtent l="0" t="0" r="0" b="9525"/>
                  <wp:docPr id="12" name="图片 12" descr="http://www.regexlab.com/images/blue_ru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regexlab.com/images/blue_ru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D86657" w:rsidRPr="00D86657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540"/>
                  </w:tblGrid>
                  <w:tr w:rsidR="00D86657" w:rsidRPr="00D866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6657" w:rsidRPr="00D86657" w:rsidRDefault="00D86657" w:rsidP="00D8665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1" name="图片 11" descr="http://www.regexlab.com/image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://www.regexlab.com/image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86657" w:rsidRPr="00D86657" w:rsidRDefault="001E721E" w:rsidP="00D86657">
                        <w:pPr>
                          <w:widowControl/>
                          <w:spacing w:before="100" w:beforeAutospacing="1" w:after="100" w:afterAutospacing="1" w:line="240" w:lineRule="atLeast"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hyperlink r:id="rId19" w:anchor="main" w:history="1">
                          <w:r w:rsidR="00D86657" w:rsidRPr="00D86657">
                            <w:rPr>
                              <w:rFonts w:ascii="Verdana" w:eastAsia="宋体" w:hAnsi="Verdana" w:cs="宋体"/>
                              <w:color w:val="800000"/>
                              <w:kern w:val="0"/>
                              <w:sz w:val="18"/>
                              <w:szCs w:val="18"/>
                              <w:u w:val="single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D86657" w:rsidRPr="00D86657" w:rsidRDefault="00D86657" w:rsidP="00D86657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bookmarkStart w:id="5" w:name="misunderstand"/>
      <w:bookmarkEnd w:id="5"/>
      <w:r w:rsidRPr="00D8665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3.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几种误解，以及乱码产生的原因和解决办法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3.1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容易产生的误解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90"/>
        <w:gridCol w:w="7706"/>
      </w:tblGrid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对编码的误解</w:t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误解</w:t>
            </w:r>
            <w:proofErr w:type="gramStart"/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在将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字节串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转化成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“UNICODE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字符串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时，比如在读取文本文件时，或者通过网络传输文本时，容易将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字节串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简单地作为</w:t>
            </w:r>
            <w:r w:rsidRPr="00D86657">
              <w:rPr>
                <w:rFonts w:ascii="Verdana" w:eastAsia="宋体" w:hAnsi="Verdana" w:cs="宋体"/>
                <w:b/>
                <w:bCs/>
                <w:kern w:val="0"/>
                <w:sz w:val="20"/>
                <w:szCs w:val="20"/>
              </w:rPr>
              <w:t>单字节字符串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，采用每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一个字节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就是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一个字符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的方法进行转化。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而实际上，在非英文的环境中，应该将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字节串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作为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ANSI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字符串，采用适当的编码来得到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字符串，有可能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多个字节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才能得到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一个字符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。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通常，一直在英文环境下做开发的程序员们，容易有这种误解。</w:t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bottom w:val="single" w:sz="12" w:space="0" w:color="000000"/>
            </w:tcBorders>
            <w:shd w:val="clear" w:color="auto" w:fill="FFFFFF"/>
            <w:noWrap/>
            <w:vAlign w:val="center"/>
            <w:hideMark/>
          </w:tcPr>
          <w:p w:rsidR="00D86657" w:rsidRPr="00D86657" w:rsidRDefault="00D86657" w:rsidP="00D86657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误解二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D86657" w:rsidRPr="00D86657" w:rsidRDefault="00D86657" w:rsidP="00D86657">
            <w:pPr>
              <w:widowControl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在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DOS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，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Windows 98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等非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环境下，字符串都是以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ANSI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编码的字节形式存在的。这种以字节形式存在的字符串，必须知道是哪种编码才能被正确地使用。这使我们形成了一个惯性思维：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字符串的编码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。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当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UNICODE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被支持后，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Java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中的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String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是以字符的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序号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来存储的，不是以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某种编码的字节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来存储的，因此已经不存在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字符串的编码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这个概念了。只有在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字符串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lastRenderedPageBreak/>
              <w:t>与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字节串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转化时，或者，将一个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“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字节串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”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当成一个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ANSI 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字符串时，才有编码的概念。</w:t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Verdana" w:eastAsia="宋体" w:hAnsi="Verdana" w:cs="宋体"/>
                <w:kern w:val="0"/>
                <w:sz w:val="20"/>
                <w:szCs w:val="20"/>
              </w:rPr>
              <w:t>不少的人都有这个误解。</w:t>
            </w: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第一种误解，往往是导致乱码产生的原因。第二种误解，往往导致本来容易纠正的乱码问题变得更复杂。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在这里，我们可以看到，其中所讲的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误解一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，即采用每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一个字节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就是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一个字符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的转化方法，实际上也就等同于采用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iso-8859-1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进行转化。因此，我们常常使用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bytes = </w:t>
      </w:r>
      <w:proofErr w:type="spell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string.getBytes</w:t>
      </w:r>
      <w:proofErr w:type="spell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("iso-8859-1")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来进行逆向操作，得到原始的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字节串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。然后再使用正确的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ANSI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编码，比如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string = new String(bytes, "GB2312")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，来得到正确的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“UNICODE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753600" cy="9525"/>
                  <wp:effectExtent l="0" t="0" r="0" b="9525"/>
                  <wp:docPr id="10" name="图片 10" descr="http://www.regexlab.com/images/blue_ru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regexlab.com/images/blue_ru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D86657" w:rsidRPr="00D86657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540"/>
                  </w:tblGrid>
                  <w:tr w:rsidR="00D86657" w:rsidRPr="00D866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6657" w:rsidRPr="00D86657" w:rsidRDefault="00D86657" w:rsidP="00D8665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9" name="图片 9" descr="http://www.regexlab.com/image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://www.regexlab.com/image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86657" w:rsidRPr="00D86657" w:rsidRDefault="001E721E" w:rsidP="00D86657">
                        <w:pPr>
                          <w:widowControl/>
                          <w:spacing w:before="100" w:beforeAutospacing="1" w:after="100" w:afterAutospacing="1" w:line="240" w:lineRule="atLeast"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hyperlink r:id="rId20" w:anchor="main" w:history="1">
                          <w:r w:rsidR="00D86657" w:rsidRPr="00D86657">
                            <w:rPr>
                              <w:rFonts w:ascii="Verdana" w:eastAsia="宋体" w:hAnsi="Verdana" w:cs="宋体"/>
                              <w:color w:val="800000"/>
                              <w:kern w:val="0"/>
                              <w:sz w:val="18"/>
                              <w:szCs w:val="18"/>
                              <w:u w:val="single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D86657" w:rsidRPr="00D86657" w:rsidRDefault="00D86657" w:rsidP="00D86657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bookmarkStart w:id="6" w:name="instances"/>
      <w:bookmarkEnd w:id="6"/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3.2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非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UNICODE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程序在不同语言环境间移植时的乱码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非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UNICODE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程序中的字符串，都是以某种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ANSI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编码形式存在的。如果程序运行时的语言环境与开发时的语言环境不同，将会导致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ANSI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字符串的显示失败。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比如，在日文环境下开发的非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UNICODE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的日文程序界面，拿到中文环境下运行时，界面上将显示乱码。如果这个日文程序界面改为采用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UNICODE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来记录字符串，那么当在中文环境下运行时，界面上将可以显示正常的日文。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由于客观原因，有时候我们必须在中文操作系统下运行非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UNICODE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的日文软件，这时我们可以采用一些工具，比如，南极星，</w:t>
      </w:r>
      <w:proofErr w:type="spell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AppLocale</w:t>
      </w:r>
      <w:proofErr w:type="spell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等，暂时的模拟不同的语言环境。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753600" cy="9525"/>
                  <wp:effectExtent l="0" t="0" r="0" b="9525"/>
                  <wp:docPr id="8" name="图片 8" descr="http://www.regexlab.com/images/blue_ru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regexlab.com/images/blue_ru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D86657" w:rsidRPr="00D86657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540"/>
                  </w:tblGrid>
                  <w:tr w:rsidR="00D86657" w:rsidRPr="00D866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6657" w:rsidRPr="00D86657" w:rsidRDefault="00D86657" w:rsidP="00D8665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" name="图片 7" descr="http://www.regexlab.com/image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://www.regexlab.com/image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86657" w:rsidRPr="00D86657" w:rsidRDefault="001E721E" w:rsidP="00D86657">
                        <w:pPr>
                          <w:widowControl/>
                          <w:spacing w:before="100" w:beforeAutospacing="1" w:after="100" w:afterAutospacing="1" w:line="240" w:lineRule="atLeast"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hyperlink r:id="rId21" w:anchor="main" w:history="1">
                          <w:r w:rsidR="00D86657" w:rsidRPr="00D86657">
                            <w:rPr>
                              <w:rFonts w:ascii="Verdana" w:eastAsia="宋体" w:hAnsi="Verdana" w:cs="宋体"/>
                              <w:color w:val="800000"/>
                              <w:kern w:val="0"/>
                              <w:sz w:val="18"/>
                              <w:szCs w:val="18"/>
                              <w:u w:val="single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D86657" w:rsidRPr="00D86657" w:rsidRDefault="00D86657" w:rsidP="00D86657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3.3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网页提交字符串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当页面中的表单提交字符串时，首先把字符串按照当前页面的编码，转化成字节串。然后再将每个字节转化成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"%XX"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的格式提交到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Web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服务器。比如，一个编码为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GB2312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的页面，提交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"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这个字符串时，提交给服务器的内容为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"%D6%D0"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在服务器端，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Web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服务器把收到的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"%D6%D0"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转化成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[0xD6, 0xD0]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两个字节，然后再根据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GB2312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编码规则得到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"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字。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Tomcat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服务器中，</w:t>
      </w:r>
      <w:proofErr w:type="spell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request.getParameter</w:t>
      </w:r>
      <w:proofErr w:type="spell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()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得到乱码时，常常是因为前面提到的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误解一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造成的。默认情况下，当提交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"%D6%D0"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给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Tomcat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服务器时，</w:t>
      </w:r>
      <w:proofErr w:type="spell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request.getParameter</w:t>
      </w:r>
      <w:proofErr w:type="spell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()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将返回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[0x00D6, 0x00D0]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两个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UNICODE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字符，而不是返回一个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"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字符。因此，我们需要使用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bytes = </w:t>
      </w:r>
      <w:proofErr w:type="spell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string.getBytes</w:t>
      </w:r>
      <w:proofErr w:type="spell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("iso-8859-1")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得到原始的字节串，再用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string = new String(bytes, "GB2312")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重新得到正确的字符串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753600" cy="9525"/>
                  <wp:effectExtent l="0" t="0" r="0" b="9525"/>
                  <wp:docPr id="6" name="图片 6" descr="http://www.regexlab.com/images/blue_ru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regexlab.com/images/blue_ru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D86657" w:rsidRPr="00D86657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540"/>
                  </w:tblGrid>
                  <w:tr w:rsidR="00D86657" w:rsidRPr="00D866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6657" w:rsidRPr="00D86657" w:rsidRDefault="00D86657" w:rsidP="00D8665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kern w:val="0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5" name="图片 5" descr="http://www.regexlab.com/image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http://www.regexlab.com/image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86657" w:rsidRPr="00D86657" w:rsidRDefault="001E721E" w:rsidP="00D86657">
                        <w:pPr>
                          <w:widowControl/>
                          <w:spacing w:before="100" w:beforeAutospacing="1" w:after="100" w:afterAutospacing="1" w:line="240" w:lineRule="atLeast"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hyperlink r:id="rId22" w:anchor="main" w:history="1">
                          <w:r w:rsidR="00D86657" w:rsidRPr="00D86657">
                            <w:rPr>
                              <w:rFonts w:ascii="Verdana" w:eastAsia="宋体" w:hAnsi="Verdana" w:cs="宋体"/>
                              <w:color w:val="800000"/>
                              <w:kern w:val="0"/>
                              <w:sz w:val="18"/>
                              <w:szCs w:val="18"/>
                              <w:u w:val="single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D86657" w:rsidRPr="00D86657" w:rsidRDefault="00D86657" w:rsidP="00D86657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3.4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从数据库读取字符串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通过数据库客户端（比如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ODBC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JDBC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）从数据库服务器中读取字符串时，客户端需要从服务器获知所使用的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ANSI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编码。当数据库服务器发送字节流给客户端时，客户端负责将字节流按照正确的编码转化成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UNICODE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字符串。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如果从数据库读取字符串时得到乱码，而数据库中存放的数据又是正确的，那么往往还是因为前面提到的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误解一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造成的。解决的办法还是通过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string = new String( </w:t>
      </w:r>
      <w:proofErr w:type="spell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string.getBytes</w:t>
      </w:r>
      <w:proofErr w:type="spell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("iso-8859-1"), "GB2312")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的方法，重新得到原始的字节串，再重新使用正确的编码转化成字符串。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753600" cy="9525"/>
                  <wp:effectExtent l="0" t="0" r="0" b="9525"/>
                  <wp:docPr id="4" name="图片 4" descr="http://www.regexlab.com/images/blue_ru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regexlab.com/images/blue_ru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D86657" w:rsidRPr="00D86657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540"/>
                  </w:tblGrid>
                  <w:tr w:rsidR="00D86657" w:rsidRPr="00D866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6657" w:rsidRPr="00D86657" w:rsidRDefault="00D86657" w:rsidP="00D8665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" name="图片 3" descr="http://www.regexlab.com/image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http://www.regexlab.com/image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86657" w:rsidRPr="00D86657" w:rsidRDefault="001E721E" w:rsidP="00D86657">
                        <w:pPr>
                          <w:widowControl/>
                          <w:spacing w:before="100" w:beforeAutospacing="1" w:after="100" w:afterAutospacing="1" w:line="240" w:lineRule="atLeast"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hyperlink r:id="rId23" w:anchor="main" w:history="1">
                          <w:r w:rsidR="00D86657" w:rsidRPr="00D86657">
                            <w:rPr>
                              <w:rFonts w:ascii="Verdana" w:eastAsia="宋体" w:hAnsi="Verdana" w:cs="宋体"/>
                              <w:color w:val="800000"/>
                              <w:kern w:val="0"/>
                              <w:sz w:val="18"/>
                              <w:szCs w:val="18"/>
                              <w:u w:val="single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D86657" w:rsidRPr="00D86657" w:rsidRDefault="00D86657" w:rsidP="00D86657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3.5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电子邮件中的字符串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当一段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Text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或者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通过电子邮件传送时，发送的内容首先通过一种指定的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字符编码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转化成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字节串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，然后再把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字节串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通过一种指定的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传输编码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Content-Transfer-Encoding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）进行转化得到另一串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字节串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。比如，打开一封电子邮件源代码，可以看到类似的内容：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516"/>
      </w:tblGrid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86657" w:rsidRPr="00D86657" w:rsidRDefault="00D86657" w:rsidP="00D86657">
            <w:pPr>
              <w:widowControl/>
              <w:wordWrap w:val="0"/>
              <w:spacing w:line="240" w:lineRule="atLeast"/>
              <w:jc w:val="left"/>
              <w:rPr>
                <w:rFonts w:ascii="Lucida Console" w:eastAsia="宋体" w:hAnsi="Lucida Console" w:cs="宋体"/>
                <w:kern w:val="0"/>
                <w:sz w:val="20"/>
                <w:szCs w:val="20"/>
              </w:rPr>
            </w:pP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Content-Type: text/plain;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  <w:t>        </w:t>
            </w:r>
            <w:r w:rsidRPr="00D86657">
              <w:rPr>
                <w:rFonts w:ascii="Lucida Console" w:eastAsia="宋体" w:hAnsi="Lucida Console" w:cs="宋体"/>
                <w:color w:val="FF0000"/>
                <w:kern w:val="0"/>
                <w:sz w:val="20"/>
                <w:szCs w:val="20"/>
              </w:rPr>
              <w:t>charset="gb2312"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color w:val="FF0000"/>
                <w:kern w:val="0"/>
                <w:sz w:val="20"/>
                <w:szCs w:val="20"/>
              </w:rPr>
              <w:t>Content-Transfer-Encoding: base64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  <w:t>sbG+qcrQuqO17cf4yee74bGjz9W7+b3wudzA7dbQ0MQNCg0KvPKzxqO6uqO17cnnsaPW0NDEDQoNCg==</w:t>
            </w: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最常用的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Content-Transfer-Encoding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有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Base64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Quoted-Printable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两种。在对二进制文件或者中文文本进行转化时，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Base64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得到的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字节串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比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Quoted-Printable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更短。在对英文文本进行转化时，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Quoted-Printable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得到的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字节串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比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Base64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更短。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邮件的标题，用了一种更简短的格式来标注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字符编码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传输编码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。比如，标题内容为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，则在邮件源代码中表示为：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516"/>
      </w:tblGrid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86657" w:rsidRPr="00D86657" w:rsidRDefault="00D86657" w:rsidP="00D86657">
            <w:pPr>
              <w:widowControl/>
              <w:wordWrap w:val="0"/>
              <w:spacing w:line="240" w:lineRule="atLeast"/>
              <w:jc w:val="left"/>
              <w:rPr>
                <w:rFonts w:ascii="Lucida Console" w:eastAsia="宋体" w:hAnsi="Lucida Console" w:cs="宋体"/>
                <w:kern w:val="0"/>
                <w:sz w:val="20"/>
                <w:szCs w:val="20"/>
              </w:rPr>
            </w:pP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//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正确的标题格式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  <w:t>Subject: </w:t>
            </w:r>
            <w:proofErr w:type="gram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  <w:shd w:val="clear" w:color="auto" w:fill="FFFF00"/>
              </w:rPr>
              <w:t>=?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GB2312</w:t>
            </w:r>
            <w:proofErr w:type="gram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  <w:shd w:val="clear" w:color="auto" w:fill="FFFF00"/>
              </w:rPr>
              <w:t>?B?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1tA=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  <w:shd w:val="clear" w:color="auto" w:fill="FFFF00"/>
              </w:rPr>
              <w:t>?=</w:t>
            </w: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其中，</w:t>
      </w:r>
    </w:p>
    <w:p w:rsidR="00D86657" w:rsidRPr="00D86657" w:rsidRDefault="00D86657" w:rsidP="00D8665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第一个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“=?”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“?”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中间的部分指定了字符编码，在这个例子中指定的是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GB2312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D86657" w:rsidRPr="00D86657" w:rsidRDefault="00D86657" w:rsidP="00D8665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“?”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“?”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中间的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“B”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代表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Base64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。如果是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“Q”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则代表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Quoted-Printable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D86657" w:rsidRPr="00D86657" w:rsidRDefault="00D86657" w:rsidP="00D8665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最后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“?”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“?=”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之间的部分，就是经过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GB2312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转化成字节串，再经过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Base64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转化后的标题内容。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如果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传输编码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改为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Quoted-Printable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，同样，如果标题内容为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516"/>
      </w:tblGrid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86657" w:rsidRPr="00D86657" w:rsidRDefault="00D86657" w:rsidP="00D86657">
            <w:pPr>
              <w:widowControl/>
              <w:wordWrap w:val="0"/>
              <w:spacing w:line="240" w:lineRule="atLeast"/>
              <w:jc w:val="left"/>
              <w:rPr>
                <w:rFonts w:ascii="Lucida Console" w:eastAsia="宋体" w:hAnsi="Lucida Console" w:cs="宋体"/>
                <w:kern w:val="0"/>
                <w:sz w:val="20"/>
                <w:szCs w:val="20"/>
              </w:rPr>
            </w:pP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//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正确的标题格式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  <w:t>Subject: </w:t>
            </w:r>
            <w:proofErr w:type="gram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  <w:shd w:val="clear" w:color="auto" w:fill="FFFF00"/>
              </w:rPr>
              <w:t>=?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GB2312</w:t>
            </w:r>
            <w:proofErr w:type="gramEnd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  <w:shd w:val="clear" w:color="auto" w:fill="FFFF00"/>
              </w:rPr>
              <w:t>?Q?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=D6=D0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  <w:shd w:val="clear" w:color="auto" w:fill="FFFF00"/>
              </w:rPr>
              <w:t>?=</w:t>
            </w: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如果阅读邮件时出现乱码，一般是因为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字符编码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传输编码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指定有误，或者是没有指定。比如，有的发邮件组件在发送邮件时，标题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516"/>
      </w:tblGrid>
      <w:tr w:rsidR="00D86657" w:rsidRPr="00D86657" w:rsidTr="00D8665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86657" w:rsidRPr="00D86657" w:rsidRDefault="00D86657" w:rsidP="00D86657">
            <w:pPr>
              <w:widowControl/>
              <w:wordWrap w:val="0"/>
              <w:spacing w:line="240" w:lineRule="atLeast"/>
              <w:jc w:val="left"/>
              <w:rPr>
                <w:rFonts w:ascii="Lucida Console" w:eastAsia="宋体" w:hAnsi="Lucida Console" w:cs="宋体"/>
                <w:kern w:val="0"/>
                <w:sz w:val="20"/>
                <w:szCs w:val="20"/>
              </w:rPr>
            </w:pP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 xml:space="preserve">// </w:t>
            </w:r>
            <w:r w:rsidRPr="00D86657">
              <w:rPr>
                <w:rFonts w:ascii="Lucida Console" w:eastAsia="宋体" w:hAnsi="Lucida Console" w:cs="宋体"/>
                <w:color w:val="339933"/>
                <w:kern w:val="0"/>
                <w:sz w:val="20"/>
                <w:szCs w:val="20"/>
              </w:rPr>
              <w:t>错误的标题格式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br/>
              <w:t>Subject: </w:t>
            </w:r>
            <w:proofErr w:type="gramStart"/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  <w:shd w:val="clear" w:color="auto" w:fill="FFFF00"/>
              </w:rPr>
              <w:t>=?</w:t>
            </w:r>
            <w:r w:rsidRPr="00D86657">
              <w:rPr>
                <w:rFonts w:ascii="Lucida Console" w:eastAsia="宋体" w:hAnsi="Lucida Console" w:cs="宋体"/>
                <w:color w:val="FF0000"/>
                <w:kern w:val="0"/>
                <w:sz w:val="20"/>
                <w:szCs w:val="20"/>
              </w:rPr>
              <w:t>ISO</w:t>
            </w:r>
            <w:proofErr w:type="gramEnd"/>
            <w:r w:rsidRPr="00D86657">
              <w:rPr>
                <w:rFonts w:ascii="Lucida Console" w:eastAsia="宋体" w:hAnsi="Lucida Console" w:cs="宋体"/>
                <w:color w:val="FF0000"/>
                <w:kern w:val="0"/>
                <w:sz w:val="20"/>
                <w:szCs w:val="20"/>
              </w:rPr>
              <w:t>-8859-1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  <w:shd w:val="clear" w:color="auto" w:fill="FFFF00"/>
              </w:rPr>
              <w:t>?Q?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</w:rPr>
              <w:t>=D6=D0</w:t>
            </w:r>
            <w:r w:rsidRPr="00D86657">
              <w:rPr>
                <w:rFonts w:ascii="Lucida Console" w:eastAsia="宋体" w:hAnsi="Lucida Console" w:cs="宋体"/>
                <w:kern w:val="0"/>
                <w:sz w:val="20"/>
                <w:szCs w:val="20"/>
                <w:shd w:val="clear" w:color="auto" w:fill="FFFF00"/>
              </w:rPr>
              <w:t>?=</w:t>
            </w: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这样的表示，实际上是明确指明了标题为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[0x00D6, 0x00D0]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，即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"ÖÐ"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，而不是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753600" cy="9525"/>
                  <wp:effectExtent l="0" t="0" r="0" b="9525"/>
                  <wp:docPr id="2" name="图片 2" descr="http://www.regexlab.com/images/blue_ru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regexlab.com/images/blue_ru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57" w:rsidRPr="00D86657" w:rsidTr="00D8665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D86657" w:rsidRPr="00D86657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"/>
                    <w:gridCol w:w="540"/>
                  </w:tblGrid>
                  <w:tr w:rsidR="00D86657" w:rsidRPr="00D8665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6657" w:rsidRPr="00D86657" w:rsidRDefault="00D86657" w:rsidP="00D8665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" name="图片 1" descr="http://www.regexlab.com/image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http://www.regexlab.com/image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86657" w:rsidRPr="00D86657" w:rsidRDefault="001E721E" w:rsidP="00D86657">
                        <w:pPr>
                          <w:widowControl/>
                          <w:spacing w:before="100" w:beforeAutospacing="1" w:after="100" w:afterAutospacing="1" w:line="240" w:lineRule="atLeast"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hyperlink r:id="rId24" w:anchor="main" w:history="1">
                          <w:r w:rsidR="00D86657" w:rsidRPr="00D86657">
                            <w:rPr>
                              <w:rFonts w:ascii="Verdana" w:eastAsia="宋体" w:hAnsi="Verdana" w:cs="宋体"/>
                              <w:color w:val="800000"/>
                              <w:kern w:val="0"/>
                              <w:sz w:val="18"/>
                              <w:szCs w:val="18"/>
                              <w:u w:val="single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D86657" w:rsidRPr="00D86657" w:rsidRDefault="00D86657" w:rsidP="00D86657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86657" w:rsidRPr="00D86657" w:rsidRDefault="00D86657" w:rsidP="00D86657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</w:p>
        </w:tc>
      </w:tr>
    </w:tbl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bookmarkStart w:id="7" w:name="correct"/>
      <w:bookmarkEnd w:id="7"/>
      <w:r w:rsidRPr="00D8665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4.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几种错误理解的纠正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误解：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“ISO-8859-1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是国际编码？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”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非也。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iso-8859-1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只是单字节字符集中最简单的一种，也就是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字节编号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“UNICODE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字符编号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一致的那种编码规则。当我们要把一个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字节串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转化成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，而又不知道它是哪一种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ANSI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编码时，先暂时地把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每一个字节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作为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一个字符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进行转化，不会造成信息丢失。然后再使用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bytes = </w:t>
      </w:r>
      <w:proofErr w:type="spell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string.getBytes</w:t>
      </w:r>
      <w:proofErr w:type="spell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("iso-8859-1")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的方法可恢复到原始的字节串。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误解：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“Java 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中，怎样知道某个字符串的内码？</w:t>
      </w:r>
      <w:r w:rsidRPr="00D86657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”</w:t>
      </w:r>
    </w:p>
    <w:p w:rsidR="00D86657" w:rsidRPr="00D86657" w:rsidRDefault="00D86657" w:rsidP="00D86657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Java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中，字符串类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java.lang.String</w:t>
      </w:r>
      <w:proofErr w:type="spellEnd"/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处理的是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UNICODE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字符串，不是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ANSI 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字符串。我们只需要把字符串作为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抽象的符号的串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86657">
        <w:rPr>
          <w:rFonts w:ascii="Verdana" w:eastAsia="宋体" w:hAnsi="Verdana" w:cs="宋体"/>
          <w:color w:val="000000"/>
          <w:kern w:val="0"/>
          <w:sz w:val="18"/>
          <w:szCs w:val="18"/>
        </w:rPr>
        <w:t>来看待。因此不存在字符串的内码的问题。</w:t>
      </w:r>
    </w:p>
    <w:p w:rsidR="006E1B96" w:rsidRDefault="006E1B96"/>
    <w:sectPr w:rsidR="006E1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21E" w:rsidRDefault="001E721E" w:rsidP="00D86657">
      <w:r>
        <w:separator/>
      </w:r>
    </w:p>
  </w:endnote>
  <w:endnote w:type="continuationSeparator" w:id="0">
    <w:p w:rsidR="001E721E" w:rsidRDefault="001E721E" w:rsidP="00D8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21E" w:rsidRDefault="001E721E" w:rsidP="00D86657">
      <w:r>
        <w:separator/>
      </w:r>
    </w:p>
  </w:footnote>
  <w:footnote w:type="continuationSeparator" w:id="0">
    <w:p w:rsidR="001E721E" w:rsidRDefault="001E721E" w:rsidP="00D86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83CAC"/>
    <w:multiLevelType w:val="multilevel"/>
    <w:tmpl w:val="B858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6855D9"/>
    <w:multiLevelType w:val="multilevel"/>
    <w:tmpl w:val="60C4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2C7F8F"/>
    <w:multiLevelType w:val="hybridMultilevel"/>
    <w:tmpl w:val="E72C33B4"/>
    <w:lvl w:ilvl="0" w:tplc="2496F28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E455EF"/>
    <w:multiLevelType w:val="multilevel"/>
    <w:tmpl w:val="0E58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55"/>
    <w:rsid w:val="000C119F"/>
    <w:rsid w:val="000C7CFD"/>
    <w:rsid w:val="00111FA9"/>
    <w:rsid w:val="001E721E"/>
    <w:rsid w:val="00255191"/>
    <w:rsid w:val="00500C30"/>
    <w:rsid w:val="00592271"/>
    <w:rsid w:val="005C3449"/>
    <w:rsid w:val="006E1B96"/>
    <w:rsid w:val="00776D24"/>
    <w:rsid w:val="008E58F3"/>
    <w:rsid w:val="00A03376"/>
    <w:rsid w:val="00A41584"/>
    <w:rsid w:val="00A60E52"/>
    <w:rsid w:val="00A83A6F"/>
    <w:rsid w:val="00B35DD1"/>
    <w:rsid w:val="00B36DFA"/>
    <w:rsid w:val="00BC2CF3"/>
    <w:rsid w:val="00D86657"/>
    <w:rsid w:val="00E53F68"/>
    <w:rsid w:val="00F75799"/>
    <w:rsid w:val="00FA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866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D8665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D8665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6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66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6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66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66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D8665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D86657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unhideWhenUsed/>
    <w:rsid w:val="00D866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86657"/>
    <w:rPr>
      <w:color w:val="0000FF"/>
      <w:u w:val="single"/>
    </w:rPr>
  </w:style>
  <w:style w:type="character" w:customStyle="1" w:styleId="apple-converted-space">
    <w:name w:val="apple-converted-space"/>
    <w:basedOn w:val="a0"/>
    <w:rsid w:val="00D86657"/>
  </w:style>
  <w:style w:type="character" w:customStyle="1" w:styleId="rem">
    <w:name w:val="rem"/>
    <w:basedOn w:val="a0"/>
    <w:rsid w:val="00D86657"/>
  </w:style>
  <w:style w:type="character" w:customStyle="1" w:styleId="key">
    <w:name w:val="key"/>
    <w:basedOn w:val="a0"/>
    <w:rsid w:val="00D86657"/>
  </w:style>
  <w:style w:type="character" w:customStyle="1" w:styleId="number">
    <w:name w:val="number"/>
    <w:basedOn w:val="a0"/>
    <w:rsid w:val="00D86657"/>
  </w:style>
  <w:style w:type="character" w:customStyle="1" w:styleId="string">
    <w:name w:val="string"/>
    <w:basedOn w:val="a0"/>
    <w:rsid w:val="00D86657"/>
  </w:style>
  <w:style w:type="character" w:customStyle="1" w:styleId="pw">
    <w:name w:val="pw"/>
    <w:basedOn w:val="a0"/>
    <w:rsid w:val="00D86657"/>
  </w:style>
  <w:style w:type="paragraph" w:styleId="a7">
    <w:name w:val="Balloon Text"/>
    <w:basedOn w:val="a"/>
    <w:link w:val="Char1"/>
    <w:uiPriority w:val="99"/>
    <w:semiHidden/>
    <w:unhideWhenUsed/>
    <w:rsid w:val="00D8665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66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5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5191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E58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866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D8665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D8665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6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66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6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66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66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D8665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D86657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unhideWhenUsed/>
    <w:rsid w:val="00D866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86657"/>
    <w:rPr>
      <w:color w:val="0000FF"/>
      <w:u w:val="single"/>
    </w:rPr>
  </w:style>
  <w:style w:type="character" w:customStyle="1" w:styleId="apple-converted-space">
    <w:name w:val="apple-converted-space"/>
    <w:basedOn w:val="a0"/>
    <w:rsid w:val="00D86657"/>
  </w:style>
  <w:style w:type="character" w:customStyle="1" w:styleId="rem">
    <w:name w:val="rem"/>
    <w:basedOn w:val="a0"/>
    <w:rsid w:val="00D86657"/>
  </w:style>
  <w:style w:type="character" w:customStyle="1" w:styleId="key">
    <w:name w:val="key"/>
    <w:basedOn w:val="a0"/>
    <w:rsid w:val="00D86657"/>
  </w:style>
  <w:style w:type="character" w:customStyle="1" w:styleId="number">
    <w:name w:val="number"/>
    <w:basedOn w:val="a0"/>
    <w:rsid w:val="00D86657"/>
  </w:style>
  <w:style w:type="character" w:customStyle="1" w:styleId="string">
    <w:name w:val="string"/>
    <w:basedOn w:val="a0"/>
    <w:rsid w:val="00D86657"/>
  </w:style>
  <w:style w:type="character" w:customStyle="1" w:styleId="pw">
    <w:name w:val="pw"/>
    <w:basedOn w:val="a0"/>
    <w:rsid w:val="00D86657"/>
  </w:style>
  <w:style w:type="paragraph" w:styleId="a7">
    <w:name w:val="Balloon Text"/>
    <w:basedOn w:val="a"/>
    <w:link w:val="Char1"/>
    <w:uiPriority w:val="99"/>
    <w:semiHidden/>
    <w:unhideWhenUsed/>
    <w:rsid w:val="00D8665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66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5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5191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E58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gexlab.com/zh/encoding.htm" TargetMode="External"/><Relationship Id="rId13" Type="http://schemas.openxmlformats.org/officeDocument/2006/relationships/hyperlink" Target="http://www.regexlab.com/zh/encoding.htm" TargetMode="External"/><Relationship Id="rId18" Type="http://schemas.openxmlformats.org/officeDocument/2006/relationships/hyperlink" Target="http://www.regexlab.com/zh/encoding.htm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regexlab.com/zh/encoding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hyperlink" Target="http://www.regexlab.com/zh/encoding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regexlab.com/zh/encoding.htm" TargetMode="External"/><Relationship Id="rId20" Type="http://schemas.openxmlformats.org/officeDocument/2006/relationships/hyperlink" Target="http://www.regexlab.com/zh/encoding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regexlab.com/zh/encoding.htm" TargetMode="External"/><Relationship Id="rId24" Type="http://schemas.openxmlformats.org/officeDocument/2006/relationships/hyperlink" Target="http://www.regexlab.com/zh/encoding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gexlab.com/zh/encoding.htm" TargetMode="External"/><Relationship Id="rId23" Type="http://schemas.openxmlformats.org/officeDocument/2006/relationships/hyperlink" Target="http://www.regexlab.com/zh/encoding.htm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://www.regexlab.com/zh/encoding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www.regexlab.com/zh/encoding.htm" TargetMode="External"/><Relationship Id="rId22" Type="http://schemas.openxmlformats.org/officeDocument/2006/relationships/hyperlink" Target="http://www.regexlab.com/zh/encoding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1553</Words>
  <Characters>8856</Characters>
  <Application>Microsoft Office Word</Application>
  <DocSecurity>0</DocSecurity>
  <Lines>73</Lines>
  <Paragraphs>20</Paragraphs>
  <ScaleCrop>false</ScaleCrop>
  <Company>巨人网络</Company>
  <LinksUpToDate>false</LinksUpToDate>
  <CharactersWithSpaces>10389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饶乐松</dc:creator>
  <cp:keywords/>
  <dc:description/>
  <cp:lastModifiedBy>饶乐松</cp:lastModifiedBy>
  <cp:revision>17</cp:revision>
  <dcterms:created xsi:type="dcterms:W3CDTF">2012-05-30T06:46:00Z</dcterms:created>
  <dcterms:modified xsi:type="dcterms:W3CDTF">2013-07-03T07:33:00Z</dcterms:modified>
</cp:coreProperties>
</file>