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60" w:rsidRDefault="002E1160" w:rsidP="002C0138">
      <w:pPr>
        <w:pStyle w:val="Heading5"/>
        <w:numPr>
          <w:ilvl w:val="4"/>
          <w:numId w:val="32"/>
        </w:numPr>
      </w:pPr>
      <w:bookmarkStart w:id="0" w:name="_Toc365275026"/>
      <w:r>
        <w:t>Truy cập chương trình</w:t>
      </w:r>
    </w:p>
    <w:p w:rsidR="005067CA" w:rsidRPr="005067CA" w:rsidRDefault="005067CA" w:rsidP="005067CA">
      <w:pPr>
        <w:pStyle w:val="Heading6"/>
      </w:pPr>
      <w:r>
        <w:t>Cách 1</w:t>
      </w:r>
    </w:p>
    <w:p w:rsidR="005067CA" w:rsidRDefault="005067CA" w:rsidP="005067CA">
      <w:r>
        <w:t>Hệ thống</w:t>
      </w:r>
      <w:r>
        <w:sym w:font="Wingdings" w:char="F0E0"/>
      </w:r>
      <w:r>
        <w:t xml:space="preserve"> Quản lý người sử dụng </w:t>
      </w:r>
      <w:r>
        <w:sym w:font="Wingdings" w:char="F0E0"/>
      </w:r>
      <w:proofErr w:type="gramStart"/>
      <w:r>
        <w:t>Thêm</w:t>
      </w:r>
      <w:proofErr w:type="gramEnd"/>
      <w:r>
        <w:t xml:space="preserve"> mới người sử dụng</w:t>
      </w:r>
    </w:p>
    <w:p w:rsidR="002E1160" w:rsidRDefault="005067CA" w:rsidP="002E1160">
      <w:r>
        <w:rPr>
          <w:noProof/>
        </w:rPr>
        <w:drawing>
          <wp:inline distT="0" distB="0" distL="0" distR="0" wp14:anchorId="5EA7C768" wp14:editId="6599CC00">
            <wp:extent cx="6364605" cy="4350804"/>
            <wp:effectExtent l="0" t="0" r="0" b="0"/>
            <wp:docPr id="31" name="Picture 31" descr="C:\Users\OanhXinh\AppData\Local\Temp\SNAGHTML1b974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anhXinh\AppData\Local\Temp\SNAGHTML1b974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2E1160" w:rsidRDefault="002E1160" w:rsidP="002E1160">
      <w:pPr>
        <w:pStyle w:val="NumberTable"/>
      </w:pPr>
      <w:r>
        <w:t xml:space="preserve"> </w:t>
      </w:r>
      <w:r w:rsidR="005067CA">
        <w:t>Cách 1 Truy cập chức năng Thêm mới người sử dụng</w:t>
      </w:r>
    </w:p>
    <w:p w:rsidR="005067CA" w:rsidRDefault="005067CA" w:rsidP="005067CA">
      <w:pPr>
        <w:pStyle w:val="Heading6"/>
      </w:pPr>
      <w:r>
        <w:t>Cách 2</w:t>
      </w:r>
    </w:p>
    <w:p w:rsidR="005067CA" w:rsidRDefault="005067CA" w:rsidP="005067CA">
      <w:r>
        <w:t>Hệ thống</w:t>
      </w:r>
      <w:r>
        <w:sym w:font="Wingdings" w:char="F0E0"/>
      </w:r>
      <w:r>
        <w:t xml:space="preserve">Quản lý người sử dụng/Danh sách nhóm  </w:t>
      </w:r>
      <w:r>
        <w:sym w:font="Wingdings" w:char="F0E0"/>
      </w:r>
      <w:r>
        <w:t xml:space="preserve"> Người sử dụng </w:t>
      </w:r>
      <w:r>
        <w:sym w:font="Wingdings" w:char="F0E0"/>
      </w:r>
      <w:proofErr w:type="gramStart"/>
      <w:r>
        <w:t>Thêm</w:t>
      </w:r>
      <w:proofErr w:type="gramEnd"/>
    </w:p>
    <w:p w:rsidR="005067CA" w:rsidRPr="005067CA" w:rsidRDefault="005067CA" w:rsidP="005067CA">
      <w:r>
        <w:rPr>
          <w:noProof/>
        </w:rPr>
        <w:lastRenderedPageBreak/>
        <w:drawing>
          <wp:inline distT="0" distB="0" distL="0" distR="0" wp14:anchorId="5834196E" wp14:editId="61C06D59">
            <wp:extent cx="6364605" cy="4350804"/>
            <wp:effectExtent l="0" t="0" r="0" b="0"/>
            <wp:docPr id="227" name="Picture 227" descr="C:\Users\OanhXinh\AppData\Local\Temp\SNAGHTML1ba6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anhXinh\AppData\Local\Temp\SNAGHTML1ba686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5067CA" w:rsidRDefault="005067CA" w:rsidP="002E1160">
      <w:pPr>
        <w:pStyle w:val="NumberTable"/>
      </w:pPr>
      <w:r>
        <w:t>Cách 2</w:t>
      </w:r>
      <w:r w:rsidRPr="005067CA">
        <w:t xml:space="preserve"> </w:t>
      </w:r>
      <w:r>
        <w:t>Truy cập chức năng Thêm mới người sử dụng</w:t>
      </w:r>
    </w:p>
    <w:p w:rsidR="002E1160" w:rsidRDefault="002E1160" w:rsidP="002C0138">
      <w:pPr>
        <w:pStyle w:val="Heading5"/>
        <w:numPr>
          <w:ilvl w:val="4"/>
          <w:numId w:val="32"/>
        </w:numPr>
      </w:pPr>
      <w:r>
        <w:t xml:space="preserve">Khai báo thông tin </w:t>
      </w:r>
      <w:r w:rsidR="005067CA">
        <w:t>Người sử dụng</w:t>
      </w:r>
    </w:p>
    <w:p w:rsidR="005067CA" w:rsidRPr="005067CA" w:rsidRDefault="005067CA" w:rsidP="005067CA">
      <w:pPr>
        <w:pStyle w:val="Heading6"/>
      </w:pPr>
      <w:r>
        <w:t xml:space="preserve">Thẻ thông tin </w:t>
      </w:r>
      <w:proofErr w:type="gramStart"/>
      <w:r>
        <w:t>chung</w:t>
      </w:r>
      <w:proofErr w:type="gramEnd"/>
    </w:p>
    <w:p w:rsidR="002E1160" w:rsidRDefault="002E1160" w:rsidP="002E1160">
      <w:pPr>
        <w:pStyle w:val="Bulletlevel1"/>
      </w:pPr>
      <w:r>
        <w:t>Giao diện</w:t>
      </w:r>
    </w:p>
    <w:p w:rsidR="002E1160" w:rsidRDefault="005067CA" w:rsidP="002E1160">
      <w:pPr>
        <w:jc w:val="center"/>
      </w:pPr>
      <w:r>
        <w:rPr>
          <w:noProof/>
        </w:rPr>
        <w:lastRenderedPageBreak/>
        <w:drawing>
          <wp:inline distT="0" distB="0" distL="0" distR="0" wp14:anchorId="2E2FC7C0" wp14:editId="7A0ED11C">
            <wp:extent cx="6364605" cy="4350804"/>
            <wp:effectExtent l="0" t="0" r="0" b="0"/>
            <wp:docPr id="228" name="Picture 228" descr="C:\Users\OanhXinh\AppData\Local\Temp\SNAGHTML1bb4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anhXinh\AppData\Local\Temp\SNAGHTML1bb488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2E1160" w:rsidRDefault="00CB4884" w:rsidP="002E1160">
      <w:pPr>
        <w:pStyle w:val="NumberTable"/>
      </w:pPr>
      <w:r>
        <w:t xml:space="preserve"> </w:t>
      </w:r>
      <w:r w:rsidR="00BF128E">
        <w:t>Thêm mới người sử dụng – Thẻ thông tin chung</w:t>
      </w:r>
    </w:p>
    <w:p w:rsidR="002E1160" w:rsidRDefault="002E1160" w:rsidP="002E1160">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2E1160" w:rsidRPr="00394FB3" w:rsidTr="00042FD6">
        <w:tc>
          <w:tcPr>
            <w:tcW w:w="632" w:type="dxa"/>
            <w:hideMark/>
          </w:tcPr>
          <w:p w:rsidR="002E1160" w:rsidRPr="00394FB3" w:rsidRDefault="002E1160" w:rsidP="00042FD6">
            <w:pPr>
              <w:jc w:val="center"/>
              <w:rPr>
                <w:b/>
              </w:rPr>
            </w:pPr>
            <w:r w:rsidRPr="00394FB3">
              <w:rPr>
                <w:b/>
              </w:rPr>
              <w:t>STT</w:t>
            </w:r>
          </w:p>
        </w:tc>
        <w:tc>
          <w:tcPr>
            <w:tcW w:w="2520" w:type="dxa"/>
            <w:hideMark/>
          </w:tcPr>
          <w:p w:rsidR="002E1160" w:rsidRPr="00394FB3" w:rsidRDefault="002E1160" w:rsidP="00042FD6">
            <w:pPr>
              <w:jc w:val="center"/>
              <w:rPr>
                <w:b/>
              </w:rPr>
            </w:pPr>
            <w:r w:rsidRPr="00394FB3">
              <w:rPr>
                <w:b/>
              </w:rPr>
              <w:t>Tên trường</w:t>
            </w:r>
          </w:p>
        </w:tc>
        <w:tc>
          <w:tcPr>
            <w:tcW w:w="7018" w:type="dxa"/>
            <w:hideMark/>
          </w:tcPr>
          <w:p w:rsidR="002E1160" w:rsidRPr="00394FB3" w:rsidRDefault="002E1160" w:rsidP="00042FD6">
            <w:pPr>
              <w:jc w:val="center"/>
              <w:rPr>
                <w:b/>
              </w:rPr>
            </w:pPr>
            <w:r w:rsidRPr="00394FB3">
              <w:rPr>
                <w:b/>
              </w:rPr>
              <w:t>Diễn giải</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Trạng thái</w:t>
            </w:r>
          </w:p>
        </w:tc>
        <w:tc>
          <w:tcPr>
            <w:tcW w:w="7018" w:type="dxa"/>
          </w:tcPr>
          <w:p w:rsidR="00BF128E" w:rsidRDefault="00BF128E" w:rsidP="00BF128E">
            <w:pPr>
              <w:pStyle w:val="Bulletlevel1"/>
            </w:pPr>
            <w:r>
              <w:t>Hiển thị trạng thái của người sử dụng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Loại người dùng</w:t>
            </w:r>
          </w:p>
        </w:tc>
        <w:tc>
          <w:tcPr>
            <w:tcW w:w="7018" w:type="dxa"/>
          </w:tcPr>
          <w:p w:rsidR="00BF128E" w:rsidRDefault="00BF128E" w:rsidP="00BF128E">
            <w:pPr>
              <w:pStyle w:val="Bulletlevel1"/>
            </w:pPr>
            <w:r>
              <w:t>Chọn một trong những giá trị sau:</w:t>
            </w:r>
          </w:p>
          <w:p w:rsidR="00BF128E" w:rsidRDefault="00BF128E" w:rsidP="00BF128E">
            <w:pPr>
              <w:pStyle w:val="Bulletlevel1"/>
            </w:pPr>
            <w:r>
              <w:t xml:space="preserve">Quản trị hệ thống: Quản trị hệ thống tại Hội sở, thiết lập những tham số vận hành </w:t>
            </w:r>
            <w:proofErr w:type="gramStart"/>
            <w:r>
              <w:t>chung</w:t>
            </w:r>
            <w:proofErr w:type="gramEnd"/>
            <w:r>
              <w:t xml:space="preserve"> cho toàn hệ thống, tạo người dùng tại hội sở và chi nhánh.</w:t>
            </w:r>
          </w:p>
          <w:p w:rsidR="00BF128E" w:rsidRDefault="00BF128E" w:rsidP="00BF128E">
            <w:pPr>
              <w:pStyle w:val="Bulletlevel1"/>
            </w:pPr>
            <w:r>
              <w:t>Nghiệp vụ trung ương: Người dùng nghiệp vụ tại hội sở.</w:t>
            </w:r>
          </w:p>
          <w:p w:rsidR="00BF128E" w:rsidRDefault="00BF128E" w:rsidP="00BF128E">
            <w:pPr>
              <w:pStyle w:val="Bulletlevel1"/>
            </w:pPr>
            <w:r>
              <w:t>Nghiệp vụ đơn vị: Người dùng nghiệp vụ tại đơn vị</w:t>
            </w:r>
          </w:p>
          <w:p w:rsidR="00BF128E" w:rsidRDefault="00BF128E" w:rsidP="00BF128E">
            <w:pPr>
              <w:pStyle w:val="Bulletlevel1"/>
            </w:pPr>
            <w:r>
              <w:t xml:space="preserve">Quản trị đơn vị: Quản trị hệ thống tại chi nhánh, thiết lập những tham số vận hành </w:t>
            </w:r>
            <w:proofErr w:type="gramStart"/>
            <w:r>
              <w:t>chung</w:t>
            </w:r>
            <w:proofErr w:type="gramEnd"/>
            <w:r>
              <w:t xml:space="preserve"> cho chi nhánh, tạo người dùng tại chi nhánh.</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F97955">
            <w:r>
              <w:t>Chi nhánh</w:t>
            </w:r>
          </w:p>
        </w:tc>
        <w:tc>
          <w:tcPr>
            <w:tcW w:w="7018" w:type="dxa"/>
          </w:tcPr>
          <w:p w:rsidR="00BF128E" w:rsidRDefault="00F97955" w:rsidP="00BF128E">
            <w:pPr>
              <w:pStyle w:val="Bulletlevel1"/>
            </w:pPr>
            <w:r>
              <w:t>Chi nhánh</w:t>
            </w:r>
            <w:r w:rsidR="00BF128E">
              <w:t xml:space="preserve"> quản lý người sử dụng</w:t>
            </w:r>
          </w:p>
        </w:tc>
      </w:tr>
      <w:tr w:rsidR="00F97955" w:rsidRPr="00394FB3" w:rsidTr="00042FD6">
        <w:tc>
          <w:tcPr>
            <w:tcW w:w="632" w:type="dxa"/>
          </w:tcPr>
          <w:p w:rsidR="00F97955" w:rsidRPr="00394FB3" w:rsidRDefault="00F97955" w:rsidP="002C0138">
            <w:pPr>
              <w:pStyle w:val="ListParagraph"/>
              <w:numPr>
                <w:ilvl w:val="0"/>
                <w:numId w:val="38"/>
              </w:numPr>
            </w:pPr>
          </w:p>
        </w:tc>
        <w:tc>
          <w:tcPr>
            <w:tcW w:w="2520" w:type="dxa"/>
          </w:tcPr>
          <w:p w:rsidR="00F97955" w:rsidRDefault="00F97955">
            <w:r>
              <w:t>Lấy thông tin từ hồ sơ nhân viên</w:t>
            </w:r>
          </w:p>
        </w:tc>
        <w:tc>
          <w:tcPr>
            <w:tcW w:w="7018" w:type="dxa"/>
          </w:tcPr>
          <w:p w:rsidR="00F97955" w:rsidRDefault="00F97955" w:rsidP="00BF128E">
            <w:pPr>
              <w:pStyle w:val="Bulletlevel1"/>
            </w:pPr>
            <w:r>
              <w:t>Tích chọn lấy thông tin từ hồ sơ nhân viên, có thể chọn nhân viên từ danh sách nhân viên đã có sẵn. Thông tin nhân viên tự động hiển thị theo nhân viên được chọn</w:t>
            </w:r>
          </w:p>
          <w:p w:rsidR="00F97955" w:rsidRDefault="00F97955" w:rsidP="00BF128E">
            <w:pPr>
              <w:pStyle w:val="Bulletlevel1"/>
            </w:pPr>
            <w:r>
              <w:t xml:space="preserve">Nếu không tích chọn, người dùng tự nhập thông tin người dủ </w:t>
            </w:r>
            <w:r>
              <w:lastRenderedPageBreak/>
              <w:t>dụng bằng tay</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Tên đăng nhập</w:t>
            </w:r>
          </w:p>
        </w:tc>
        <w:tc>
          <w:tcPr>
            <w:tcW w:w="7018" w:type="dxa"/>
          </w:tcPr>
          <w:p w:rsidR="00BF128E" w:rsidRDefault="00BF128E" w:rsidP="00BF128E">
            <w:pPr>
              <w:pStyle w:val="Bulletlevel1"/>
            </w:pPr>
            <w:r>
              <w:t>Là tên mà người dùng mới sẽ sử dụng để làm việc trong hệ thống.</w:t>
            </w:r>
          </w:p>
          <w:p w:rsidR="00BF128E" w:rsidRDefault="00BF128E" w:rsidP="00BF128E">
            <w:pPr>
              <w:pStyle w:val="Bulletlevel1"/>
            </w:pPr>
            <w:r>
              <w:t>Nhập từ bàn phímTên đăng nhập cho người dùng mới. Tên đăng nhập là duy nhất trong hệ thống.</w:t>
            </w:r>
          </w:p>
          <w:p w:rsidR="00BF128E" w:rsidRDefault="00BF128E" w:rsidP="00BF128E">
            <w:pPr>
              <w:pStyle w:val="Bulletlevel1"/>
            </w:pPr>
            <w:r>
              <w:t>Sau khi Lưu, thông tin này không được sửa lại.</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Họ và tên đệm</w:t>
            </w:r>
          </w:p>
        </w:tc>
        <w:tc>
          <w:tcPr>
            <w:tcW w:w="7018" w:type="dxa"/>
          </w:tcPr>
          <w:p w:rsidR="00BF128E" w:rsidRDefault="00BF128E" w:rsidP="00BF128E">
            <w:pPr>
              <w:pStyle w:val="Bulletlevel1"/>
            </w:pPr>
            <w:r>
              <w:t>Nhập từ bàn phím Họ và Tên đệm của người dùng mới (ví dụ: tên là “Nguyễn Phương Lan” thì nhập là “Nguyễn Phương”)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Tên gọi</w:t>
            </w:r>
          </w:p>
        </w:tc>
        <w:tc>
          <w:tcPr>
            <w:tcW w:w="7018" w:type="dxa"/>
          </w:tcPr>
          <w:p w:rsidR="00BF128E" w:rsidRDefault="00BF128E" w:rsidP="00BF128E">
            <w:pPr>
              <w:pStyle w:val="Bulletlevel1"/>
            </w:pPr>
            <w:r>
              <w:t>Nhập từ bàn phím Tên thật của người dùng mới (ví dụ: tên là “Nguyễn Phương Lan” thì nhập là “Lan”)</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E-mail</w:t>
            </w:r>
          </w:p>
        </w:tc>
        <w:tc>
          <w:tcPr>
            <w:tcW w:w="7018" w:type="dxa"/>
          </w:tcPr>
          <w:p w:rsidR="00BF128E" w:rsidRDefault="00BF128E" w:rsidP="00BF128E">
            <w:pPr>
              <w:pStyle w:val="Bulletlevel1"/>
            </w:pPr>
            <w:r>
              <w:t>Nhập địa chỉ thư điện tử của người sử dụng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Điện thoại</w:t>
            </w:r>
          </w:p>
        </w:tc>
        <w:tc>
          <w:tcPr>
            <w:tcW w:w="7018" w:type="dxa"/>
          </w:tcPr>
          <w:p w:rsidR="00BF128E" w:rsidRDefault="00BF128E" w:rsidP="00BF128E">
            <w:pPr>
              <w:pStyle w:val="Bulletlevel1"/>
            </w:pPr>
            <w:r>
              <w:t>Nhập số điện thoại của người dùng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Ngày sinh</w:t>
            </w:r>
          </w:p>
        </w:tc>
        <w:tc>
          <w:tcPr>
            <w:tcW w:w="7018" w:type="dxa"/>
          </w:tcPr>
          <w:p w:rsidR="00BF128E" w:rsidRDefault="00BF128E" w:rsidP="00BF128E">
            <w:pPr>
              <w:pStyle w:val="Bulletlevel1"/>
            </w:pPr>
            <w:r>
              <w:t>Nhập ngày sinh của người dùng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Giới tính</w:t>
            </w:r>
          </w:p>
        </w:tc>
        <w:tc>
          <w:tcPr>
            <w:tcW w:w="7018" w:type="dxa"/>
          </w:tcPr>
          <w:p w:rsidR="00BF128E" w:rsidRDefault="00BF128E" w:rsidP="00BF128E">
            <w:pPr>
              <w:pStyle w:val="Bulletlevel1"/>
            </w:pPr>
            <w:r>
              <w:t>Chọn một trong các giá trị:</w:t>
            </w:r>
          </w:p>
          <w:p w:rsidR="00BF128E" w:rsidRDefault="00BF128E" w:rsidP="00BF128E">
            <w:pPr>
              <w:pStyle w:val="Bulletlevel1"/>
            </w:pPr>
            <w:r>
              <w:t>Nam</w:t>
            </w:r>
          </w:p>
          <w:p w:rsidR="00BF128E" w:rsidRDefault="00BF128E" w:rsidP="00BF128E">
            <w:pPr>
              <w:pStyle w:val="Bulletlevel1"/>
            </w:pPr>
            <w:r>
              <w:t>Nữ</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Tình trạng</w:t>
            </w:r>
          </w:p>
        </w:tc>
        <w:tc>
          <w:tcPr>
            <w:tcW w:w="7018" w:type="dxa"/>
          </w:tcPr>
          <w:p w:rsidR="00BF128E" w:rsidRDefault="00BF128E" w:rsidP="00BF128E">
            <w:pPr>
              <w:pStyle w:val="Bulletlevel1"/>
            </w:pPr>
            <w:r>
              <w:t>Xác định tình trạng của người dùng</w:t>
            </w:r>
          </w:p>
          <w:p w:rsidR="00BF128E" w:rsidRDefault="00BF128E" w:rsidP="00BF128E">
            <w:pPr>
              <w:pStyle w:val="Bulletlevel1"/>
            </w:pPr>
            <w:r>
              <w:t xml:space="preserve">Sử dụng: Người dùng được phép hoạt động, đăng nhập vào hệ thống và sử dụng các chức năng </w:t>
            </w:r>
            <w:proofErr w:type="gramStart"/>
            <w:r>
              <w:t>theo</w:t>
            </w:r>
            <w:proofErr w:type="gramEnd"/>
            <w:r>
              <w:t xml:space="preserve"> được phân quyền.</w:t>
            </w:r>
          </w:p>
          <w:p w:rsidR="00BF128E" w:rsidRDefault="00BF128E" w:rsidP="00BF128E">
            <w:pPr>
              <w:pStyle w:val="Bulletlevel1"/>
            </w:pPr>
            <w:r>
              <w:t>Không sử dụng: Người dùng không được sử dụng hệ thống vĩnh viễn. Từ trạng thái Không sử dụng không thể chuyển về trạng thái sử dụng.</w:t>
            </w:r>
          </w:p>
          <w:p w:rsidR="00BF128E" w:rsidRDefault="00BF128E" w:rsidP="00BF128E">
            <w:pPr>
              <w:pStyle w:val="Bulletlevel1"/>
            </w:pPr>
            <w:r>
              <w:t>Tạm khóa: Người dùng ở trạng thái này không thể đăng nhập hệ thống. Trạng thái này có thể chuyển về trạng thái “Sử dụng”.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Ngày hiệu lực</w:t>
            </w:r>
          </w:p>
        </w:tc>
        <w:tc>
          <w:tcPr>
            <w:tcW w:w="7018" w:type="dxa"/>
          </w:tcPr>
          <w:p w:rsidR="00BF128E" w:rsidRDefault="00BF128E" w:rsidP="00BF128E">
            <w:pPr>
              <w:pStyle w:val="Bulletlevel1"/>
            </w:pPr>
            <w:r>
              <w:t>Là ngày mà tài khoản người dùng bắt đầu có hiệu lực.</w:t>
            </w:r>
          </w:p>
          <w:p w:rsidR="00BF128E" w:rsidRDefault="00BF128E" w:rsidP="00BF128E">
            <w:pPr>
              <w:pStyle w:val="Bulletlevel1"/>
            </w:pPr>
            <w:r>
              <w:t>Mặc định làm ngày làm việc hiện tại</w:t>
            </w:r>
          </w:p>
          <w:p w:rsidR="00BF128E" w:rsidRDefault="00BF128E" w:rsidP="00BF128E">
            <w:pPr>
              <w:pStyle w:val="Bulletlevel1"/>
            </w:pPr>
            <w:r>
              <w:t xml:space="preserve">Có thể sửa lại bằng cách nhập từ bàn phím theo định dạng dd/mm/yyyy hoặc kích chuột vào biểu tượng </w:t>
            </w:r>
            <w:r w:rsidR="00207C90">
              <w:rPr>
                <w:noProof/>
              </w:rPr>
              <w:pict w14:anchorId="7DB4769C">
                <v:shape id="Picture 39" o:spid="_x0000_i1025" type="#_x0000_t75" style="width:22.5pt;height:20.25pt;visibility:visible;mso-wrap-style:square">
                  <v:imagedata r:id="rId12" o:title=""/>
                </v:shape>
              </w:pict>
            </w:r>
            <w:r>
              <w:t xml:space="preserve"> bên cạnh trường thông tin và chọn ngày từ lịch hiển thị</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Ngày hết hạn</w:t>
            </w:r>
          </w:p>
        </w:tc>
        <w:tc>
          <w:tcPr>
            <w:tcW w:w="7018" w:type="dxa"/>
          </w:tcPr>
          <w:p w:rsidR="00BF128E" w:rsidRDefault="00BF128E" w:rsidP="00BF128E">
            <w:pPr>
              <w:pStyle w:val="Bulletlevel1"/>
            </w:pPr>
            <w:r>
              <w:t>Là ngày mà tài khoản người dùng không còn hiệu lực. Đến ngày hết hạn, tình trạng của người dùng chuyển sang Tạm khóa.</w:t>
            </w:r>
          </w:p>
          <w:p w:rsidR="00BF128E" w:rsidRDefault="00BF128E" w:rsidP="00BF128E">
            <w:pPr>
              <w:pStyle w:val="Bulletlevel1"/>
            </w:pPr>
            <w:r>
              <w:t>Mặc định làm ngày làm việc hiện tại</w:t>
            </w:r>
          </w:p>
          <w:p w:rsidR="00BF128E" w:rsidRDefault="00BF128E" w:rsidP="00BF128E">
            <w:pPr>
              <w:pStyle w:val="Bulletlevel1"/>
            </w:pPr>
            <w:r>
              <w:t xml:space="preserve">Có thể sửa lại bằng cách nhập từ bàn phím theo định dạng dd/mm/yyyy hoặc kích chuột vào biểu tượng </w:t>
            </w:r>
            <w:r w:rsidR="00207C90">
              <w:rPr>
                <w:noProof/>
              </w:rPr>
              <w:pict w14:anchorId="2AA73BAC">
                <v:shape id="Picture 74" o:spid="_x0000_i1026" type="#_x0000_t75" style="width:22.5pt;height:20.25pt;visibility:visible;mso-wrap-style:square">
                  <v:imagedata r:id="rId12" o:title=""/>
                </v:shape>
              </w:pict>
            </w:r>
            <w:r>
              <w:t xml:space="preserve"> bên cạnh </w:t>
            </w:r>
            <w:r>
              <w:lastRenderedPageBreak/>
              <w:t>trường thông tin và chọn ngày từ lịch hiển thị</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Nhập mật khẩu</w:t>
            </w:r>
          </w:p>
        </w:tc>
        <w:tc>
          <w:tcPr>
            <w:tcW w:w="7018" w:type="dxa"/>
          </w:tcPr>
          <w:p w:rsidR="00BF128E" w:rsidRDefault="00BF128E" w:rsidP="00BF128E">
            <w:pPr>
              <w:pStyle w:val="Bulletlevel1"/>
            </w:pPr>
            <w:r>
              <w:t>Nhập mật khẩu đăng nhập vào hệ thống cho người dùng.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Nhập lại mật khẩu</w:t>
            </w:r>
          </w:p>
        </w:tc>
        <w:tc>
          <w:tcPr>
            <w:tcW w:w="7018" w:type="dxa"/>
          </w:tcPr>
          <w:p w:rsidR="00BF128E" w:rsidRDefault="00BF128E" w:rsidP="00BF128E">
            <w:pPr>
              <w:pStyle w:val="Bulletlevel1"/>
            </w:pPr>
            <w:r>
              <w:t>Nhập lại mật khẩu đăng nhập vào hệ thống cho người dùng. Trường thông tin “Nhập lại mật khẩu” phải trùng với “Nhập mật khẩu”.</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Mật khẩu không bao giờ hết hạn</w:t>
            </w:r>
          </w:p>
        </w:tc>
        <w:tc>
          <w:tcPr>
            <w:tcW w:w="7018" w:type="dxa"/>
          </w:tcPr>
          <w:p w:rsidR="00BF128E" w:rsidRDefault="00BF128E" w:rsidP="00BF128E">
            <w:pPr>
              <w:pStyle w:val="Bulletlevel1"/>
            </w:pPr>
            <w:r>
              <w:t>Khi chọn “Mật khẩu không bao giờ hết hạn” thì người dùng không bị bắt buộc phải đổi mật khẩu trong suốt quá trình sử dụng.</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Đổi mật khẩu sau</w:t>
            </w:r>
          </w:p>
        </w:tc>
        <w:tc>
          <w:tcPr>
            <w:tcW w:w="7018" w:type="dxa"/>
          </w:tcPr>
          <w:p w:rsidR="00BF128E" w:rsidRDefault="00BF128E" w:rsidP="00BF128E">
            <w:pPr>
              <w:pStyle w:val="Bulletlevel1"/>
            </w:pPr>
            <w:r>
              <w:t>Thiết lập cho người dùng được tạo mới này phải đổi mật khẩu sau một khoảng thời gian nhất định.</w:t>
            </w:r>
          </w:p>
        </w:tc>
      </w:tr>
      <w:tr w:rsidR="00BF128E" w:rsidRPr="00394FB3" w:rsidTr="00042FD6">
        <w:tc>
          <w:tcPr>
            <w:tcW w:w="632" w:type="dxa"/>
          </w:tcPr>
          <w:p w:rsidR="00BF128E" w:rsidRPr="00394FB3" w:rsidRDefault="00BF128E" w:rsidP="002C0138">
            <w:pPr>
              <w:pStyle w:val="ListParagraph"/>
              <w:numPr>
                <w:ilvl w:val="0"/>
                <w:numId w:val="38"/>
              </w:numPr>
            </w:pPr>
          </w:p>
        </w:tc>
        <w:tc>
          <w:tcPr>
            <w:tcW w:w="2520" w:type="dxa"/>
          </w:tcPr>
          <w:p w:rsidR="00BF128E" w:rsidRDefault="00BF128E">
            <w:r>
              <w:t>Đổi mật khẩu lần đăng nhập tiếp theo</w:t>
            </w:r>
          </w:p>
        </w:tc>
        <w:tc>
          <w:tcPr>
            <w:tcW w:w="7018" w:type="dxa"/>
          </w:tcPr>
          <w:p w:rsidR="00BF128E" w:rsidRDefault="00BF128E" w:rsidP="00BF128E">
            <w:pPr>
              <w:pStyle w:val="Bulletlevel1"/>
            </w:pPr>
            <w:r>
              <w:t>Người dùng bắt buộc phải đổi mật khẩu trong lần đầu đăng nhập vào hệ thống.</w:t>
            </w:r>
          </w:p>
        </w:tc>
      </w:tr>
    </w:tbl>
    <w:p w:rsidR="005067CA" w:rsidRPr="005067CA" w:rsidRDefault="005067CA" w:rsidP="005067CA">
      <w:pPr>
        <w:pStyle w:val="Heading6"/>
      </w:pPr>
      <w:r>
        <w:t>Thẻ thông tin nhóm</w:t>
      </w:r>
    </w:p>
    <w:p w:rsidR="005067CA" w:rsidRDefault="005067CA" w:rsidP="005067CA">
      <w:pPr>
        <w:pStyle w:val="Bulletlevel1"/>
      </w:pPr>
      <w:r>
        <w:t>Giao diện</w:t>
      </w:r>
    </w:p>
    <w:p w:rsidR="005067CA" w:rsidRDefault="005067CA" w:rsidP="005067CA">
      <w:pPr>
        <w:jc w:val="center"/>
      </w:pPr>
      <w:r>
        <w:rPr>
          <w:noProof/>
        </w:rPr>
        <w:drawing>
          <wp:inline distT="0" distB="0" distL="0" distR="0" wp14:anchorId="25792080" wp14:editId="32E095C2">
            <wp:extent cx="6364605" cy="4350804"/>
            <wp:effectExtent l="0" t="0" r="0" b="0"/>
            <wp:docPr id="241" name="Picture 241" descr="C:\Users\OanhXinh\AppData\Local\Temp\SNAGHTML1bbc7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anhXinh\AppData\Local\Temp\SNAGHTML1bbc7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BF128E" w:rsidRDefault="005067CA" w:rsidP="00BF128E">
      <w:pPr>
        <w:pStyle w:val="NumberTable"/>
      </w:pPr>
      <w:r>
        <w:t xml:space="preserve"> </w:t>
      </w:r>
      <w:r w:rsidR="00BF128E">
        <w:t>Thêm mới người sử dụng – Thẻ thông tin nhóm</w:t>
      </w:r>
    </w:p>
    <w:p w:rsidR="005067CA" w:rsidRDefault="005067CA" w:rsidP="005067CA">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5067CA" w:rsidRPr="00394FB3" w:rsidTr="00042FD6">
        <w:tc>
          <w:tcPr>
            <w:tcW w:w="632" w:type="dxa"/>
            <w:hideMark/>
          </w:tcPr>
          <w:p w:rsidR="005067CA" w:rsidRPr="00394FB3" w:rsidRDefault="005067CA" w:rsidP="00042FD6">
            <w:pPr>
              <w:jc w:val="center"/>
              <w:rPr>
                <w:b/>
              </w:rPr>
            </w:pPr>
            <w:r w:rsidRPr="00394FB3">
              <w:rPr>
                <w:b/>
              </w:rPr>
              <w:t>STT</w:t>
            </w:r>
          </w:p>
        </w:tc>
        <w:tc>
          <w:tcPr>
            <w:tcW w:w="2520" w:type="dxa"/>
            <w:hideMark/>
          </w:tcPr>
          <w:p w:rsidR="005067CA" w:rsidRPr="00394FB3" w:rsidRDefault="005067CA" w:rsidP="00042FD6">
            <w:pPr>
              <w:jc w:val="center"/>
              <w:rPr>
                <w:b/>
              </w:rPr>
            </w:pPr>
            <w:r w:rsidRPr="00394FB3">
              <w:rPr>
                <w:b/>
              </w:rPr>
              <w:t>Tên trường</w:t>
            </w:r>
          </w:p>
        </w:tc>
        <w:tc>
          <w:tcPr>
            <w:tcW w:w="7018" w:type="dxa"/>
            <w:hideMark/>
          </w:tcPr>
          <w:p w:rsidR="005067CA" w:rsidRPr="00394FB3" w:rsidRDefault="005067CA" w:rsidP="00042FD6">
            <w:pPr>
              <w:jc w:val="center"/>
              <w:rPr>
                <w:b/>
              </w:rPr>
            </w:pPr>
            <w:r w:rsidRPr="00394FB3">
              <w:rPr>
                <w:b/>
              </w:rPr>
              <w:t>Diễn giải</w:t>
            </w:r>
          </w:p>
        </w:tc>
      </w:tr>
      <w:tr w:rsidR="00F97955" w:rsidRPr="00394FB3" w:rsidTr="00042FD6">
        <w:tc>
          <w:tcPr>
            <w:tcW w:w="632" w:type="dxa"/>
          </w:tcPr>
          <w:p w:rsidR="00F97955" w:rsidRPr="00394FB3" w:rsidRDefault="00F97955" w:rsidP="002C0138">
            <w:pPr>
              <w:pStyle w:val="ListParagraph"/>
              <w:numPr>
                <w:ilvl w:val="0"/>
                <w:numId w:val="47"/>
              </w:numPr>
            </w:pPr>
          </w:p>
        </w:tc>
        <w:tc>
          <w:tcPr>
            <w:tcW w:w="2520" w:type="dxa"/>
          </w:tcPr>
          <w:p w:rsidR="00F97955" w:rsidRPr="00F97955" w:rsidRDefault="00F97955" w:rsidP="00F97955">
            <w:pPr>
              <w:tabs>
                <w:tab w:val="right" w:pos="2304"/>
              </w:tabs>
            </w:pPr>
            <w:r>
              <w:t>Lưới danh sách thông tin nhóm</w:t>
            </w:r>
          </w:p>
        </w:tc>
        <w:tc>
          <w:tcPr>
            <w:tcW w:w="7018" w:type="dxa"/>
          </w:tcPr>
          <w:p w:rsidR="00F97955" w:rsidRDefault="00F97955" w:rsidP="002C0138">
            <w:pPr>
              <w:pStyle w:val="ListParagraph"/>
              <w:keepNext/>
              <w:numPr>
                <w:ilvl w:val="0"/>
                <w:numId w:val="48"/>
              </w:numPr>
            </w:pPr>
            <w:r>
              <w:t>Một người dùng có thể thuộc một hoặc nhiều nhóm người sử dụng khác nhau.</w:t>
            </w:r>
          </w:p>
          <w:p w:rsidR="00F97955" w:rsidRDefault="00F97955" w:rsidP="002C0138">
            <w:pPr>
              <w:pStyle w:val="ListParagraph"/>
              <w:keepNext/>
              <w:numPr>
                <w:ilvl w:val="0"/>
                <w:numId w:val="48"/>
              </w:numPr>
            </w:pPr>
            <w:r>
              <w:t>Lưới danh sách thông tin nhóm hiển thị những nhóm người dùng thuộc về.</w:t>
            </w:r>
          </w:p>
        </w:tc>
      </w:tr>
      <w:tr w:rsidR="00F97955" w:rsidRPr="00394FB3" w:rsidTr="00042FD6">
        <w:tc>
          <w:tcPr>
            <w:tcW w:w="632" w:type="dxa"/>
          </w:tcPr>
          <w:p w:rsidR="00F97955" w:rsidRPr="00394FB3" w:rsidRDefault="00F97955" w:rsidP="002C0138">
            <w:pPr>
              <w:pStyle w:val="ListParagraph"/>
              <w:numPr>
                <w:ilvl w:val="0"/>
                <w:numId w:val="47"/>
              </w:numPr>
            </w:pPr>
          </w:p>
        </w:tc>
        <w:tc>
          <w:tcPr>
            <w:tcW w:w="2520" w:type="dxa"/>
          </w:tcPr>
          <w:p w:rsidR="00F97955" w:rsidRDefault="00F97955" w:rsidP="00042FD6">
            <w:r>
              <w:t>Nút Thêm</w:t>
            </w:r>
          </w:p>
        </w:tc>
        <w:tc>
          <w:tcPr>
            <w:tcW w:w="7018" w:type="dxa"/>
          </w:tcPr>
          <w:p w:rsidR="00F97955" w:rsidRDefault="00F97955" w:rsidP="002C0138">
            <w:pPr>
              <w:pStyle w:val="ListParagraph"/>
              <w:numPr>
                <w:ilvl w:val="0"/>
                <w:numId w:val="49"/>
              </w:numPr>
              <w:ind w:left="700"/>
            </w:pPr>
            <w:r>
              <w:t xml:space="preserve">Hiển thị màn hình danh sách nhóm người sử dụng. </w:t>
            </w:r>
          </w:p>
        </w:tc>
      </w:tr>
      <w:tr w:rsidR="00F97955" w:rsidRPr="00394FB3" w:rsidTr="00042FD6">
        <w:tc>
          <w:tcPr>
            <w:tcW w:w="632" w:type="dxa"/>
          </w:tcPr>
          <w:p w:rsidR="00F97955" w:rsidRPr="00394FB3" w:rsidRDefault="00F97955" w:rsidP="002C0138">
            <w:pPr>
              <w:pStyle w:val="ListParagraph"/>
              <w:numPr>
                <w:ilvl w:val="0"/>
                <w:numId w:val="47"/>
              </w:numPr>
            </w:pPr>
          </w:p>
        </w:tc>
        <w:tc>
          <w:tcPr>
            <w:tcW w:w="2520" w:type="dxa"/>
          </w:tcPr>
          <w:p w:rsidR="00F97955" w:rsidRDefault="00F97955">
            <w:r>
              <w:t>Nút Loại bỏ</w:t>
            </w:r>
          </w:p>
        </w:tc>
        <w:tc>
          <w:tcPr>
            <w:tcW w:w="7018" w:type="dxa"/>
          </w:tcPr>
          <w:p w:rsidR="00F97955" w:rsidRDefault="00F97955" w:rsidP="002C0138">
            <w:pPr>
              <w:pStyle w:val="ListParagraph"/>
              <w:numPr>
                <w:ilvl w:val="0"/>
                <w:numId w:val="49"/>
              </w:numPr>
              <w:ind w:left="700"/>
            </w:pPr>
            <w:r>
              <w:t>Loại bỏ những nhóm người sử dụng đã được chọn trong danh sách nhóm người sử dụng của người dùng.</w:t>
            </w:r>
          </w:p>
        </w:tc>
      </w:tr>
    </w:tbl>
    <w:p w:rsidR="00A24AB0" w:rsidRPr="00B560F7" w:rsidRDefault="00A24AB0" w:rsidP="00BE043B">
      <w:pPr>
        <w:pStyle w:val="Heading5"/>
        <w:numPr>
          <w:ilvl w:val="0"/>
          <w:numId w:val="0"/>
        </w:numPr>
      </w:pPr>
      <w:bookmarkStart w:id="1" w:name="_GoBack"/>
      <w:bookmarkEnd w:id="0"/>
      <w:bookmarkEnd w:id="1"/>
    </w:p>
    <w:sectPr w:rsidR="00A24AB0" w:rsidRPr="00B560F7" w:rsidSect="006D00FB">
      <w:headerReference w:type="default" r:id="rId14"/>
      <w:footerReference w:type="default" r:id="rId15"/>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C90" w:rsidRDefault="00207C90" w:rsidP="00E57131">
      <w:r>
        <w:separator/>
      </w:r>
    </w:p>
    <w:p w:rsidR="00207C90" w:rsidRDefault="00207C90" w:rsidP="00E57131"/>
    <w:p w:rsidR="00207C90" w:rsidRDefault="00207C90" w:rsidP="00E57131"/>
    <w:p w:rsidR="00207C90" w:rsidRDefault="00207C90" w:rsidP="00E57131"/>
    <w:p w:rsidR="00207C90" w:rsidRDefault="00207C90"/>
  </w:endnote>
  <w:endnote w:type="continuationSeparator" w:id="0">
    <w:p w:rsidR="00207C90" w:rsidRDefault="00207C90" w:rsidP="00E57131">
      <w:r>
        <w:continuationSeparator/>
      </w:r>
    </w:p>
    <w:p w:rsidR="00207C90" w:rsidRDefault="00207C90" w:rsidP="00E57131"/>
    <w:p w:rsidR="00207C90" w:rsidRDefault="00207C90" w:rsidP="00E57131"/>
    <w:p w:rsidR="00207C90" w:rsidRDefault="00207C90" w:rsidP="00E57131"/>
    <w:p w:rsidR="00207C90" w:rsidRDefault="00207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E6E43" w:rsidRDefault="00C6133B" w:rsidP="00C6133B">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BE043B">
      <w:rPr>
        <w:noProof/>
        <w:sz w:val="20"/>
        <w:szCs w:val="20"/>
      </w:rPr>
      <w:t>5</w:t>
    </w:r>
    <w:r w:rsidRPr="00CE227C">
      <w:rPr>
        <w:noProof/>
        <w:sz w:val="20"/>
        <w:szCs w:val="20"/>
      </w:rPr>
      <w:fldChar w:fldCharType="end"/>
    </w:r>
  </w:p>
  <w:p w:rsidR="00C6133B" w:rsidRDefault="00C6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C90" w:rsidRDefault="00207C90" w:rsidP="00E57131">
      <w:r>
        <w:separator/>
      </w:r>
    </w:p>
    <w:p w:rsidR="00207C90" w:rsidRDefault="00207C90" w:rsidP="00E57131"/>
    <w:p w:rsidR="00207C90" w:rsidRDefault="00207C90" w:rsidP="00E57131"/>
    <w:p w:rsidR="00207C90" w:rsidRDefault="00207C90" w:rsidP="00E57131"/>
    <w:p w:rsidR="00207C90" w:rsidRDefault="00207C90"/>
  </w:footnote>
  <w:footnote w:type="continuationSeparator" w:id="0">
    <w:p w:rsidR="00207C90" w:rsidRDefault="00207C90" w:rsidP="00E57131">
      <w:r>
        <w:continuationSeparator/>
      </w:r>
    </w:p>
    <w:p w:rsidR="00207C90" w:rsidRDefault="00207C90" w:rsidP="00E57131"/>
    <w:p w:rsidR="00207C90" w:rsidRDefault="00207C90" w:rsidP="00E57131"/>
    <w:p w:rsidR="00207C90" w:rsidRDefault="00207C90" w:rsidP="00E57131"/>
    <w:p w:rsidR="00207C90" w:rsidRDefault="00207C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6133B" w:rsidRDefault="00C6133B" w:rsidP="00C6133B">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447F6F5C" wp14:editId="67E00851">
              <wp:simplePos x="0" y="0"/>
              <wp:positionH relativeFrom="column">
                <wp:posOffset>-21590</wp:posOffset>
              </wp:positionH>
              <wp:positionV relativeFrom="paragraph">
                <wp:posOffset>244474</wp:posOffset>
              </wp:positionV>
              <wp:extent cx="6250940" cy="0"/>
              <wp:effectExtent l="0" t="0" r="165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y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V5gpEgH&#10;Ldp5S8Sh9ajSSoGA2qJF0Kk3roDwSm1tqJSe1c48a/rdIaWrlqgDj3xfLwZAspCRvEkJG2fgtn3/&#10;RTOIIUevo2jnxnYBEuRA59iby703/OwRhcPZZJoucmghHXwJKYZEY53/zHWHglFiKVSQjRTk9Ox8&#10;IEKKISQcK70RUsbWS4V6qH06mcYEp6VgwRnCnD3sK2nRicDwVGn4YlXgeQyz+qhYBGs5Yeub7YmQ&#10;VxsulyrgQSlA52Zdp+PHIl2s5+t5Psons/UoT+t69GlT5aPZJvs4rT/UVVVnPwO1LC9awRhXgd0w&#10;qVn+d5NwezPXGbvP6l2G5C161AvIDv9IOvYytO86CHvNLls79BiGMwbfHlKY/sc92I/PffULAAD/&#10;/wMAUEsDBBQABgAIAAAAIQBV56KE3gAAAAgBAAAPAAAAZHJzL2Rvd25yZXYueG1sTI/NTsMwEITv&#10;SLyDtUjcWqeUoDTEqSp+BD0g0bTq2Y2XJMJeR7HbhrdnEQc47sxo9ptiOTorTjiEzpOC2TQBgVR7&#10;01GjYLd9nmQgQtRktPWECr4wwLK8vCh0bvyZNniqYiO4hEKuFbQx9rmUoW7R6TD1PRJ7H35wOvI5&#10;NNIM+szlzsqbJLmTTnfEH1rd40OL9Wd1dAqqx/0mteunt5cgV+lu8Zp2zXuv1PXVuLoHEXGMf2H4&#10;wWd0KJnp4I9kgrAKJvNbTiqYZykI9hfZjLcdfgVZFvL/gPIbAAD//wMAUEsBAi0AFAAGAAgAAAAh&#10;ALaDOJL+AAAA4QEAABMAAAAAAAAAAAAAAAAAAAAAAFtDb250ZW50X1R5cGVzXS54bWxQSwECLQAU&#10;AAYACAAAACEAOP0h/9YAAACUAQAACwAAAAAAAAAAAAAAAAAvAQAAX3JlbHMvLnJlbHNQSwECLQAU&#10;AAYACAAAACEAt5vysh0CAAA2BAAADgAAAAAAAAAAAAAAAAAuAgAAZHJzL2Uyb0RvYy54bWxQSwEC&#10;LQAUAAYACAAAACEAVeeihN4AAAAIAQAADwAAAAAAAAAAAAAAAAB3BAAAZHJzL2Rvd25yZXYueG1s&#10;UEsFBgAAAAAEAAQA8wAAAIIFA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F2031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1">
    <w:nsid w:val="0FC1060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BD333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5">
    <w:nsid w:val="221D5AA9"/>
    <w:multiLevelType w:val="hybridMultilevel"/>
    <w:tmpl w:val="B2F86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B524BB"/>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18">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19">
    <w:nsid w:val="2699735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D8878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DA84A71"/>
    <w:multiLevelType w:val="hybridMultilevel"/>
    <w:tmpl w:val="1958C974"/>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286B57"/>
    <w:multiLevelType w:val="multilevel"/>
    <w:tmpl w:val="F30E0D0A"/>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3">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26">
    <w:nsid w:val="3BCA6B47"/>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E48ED"/>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34">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35">
    <w:nsid w:val="69150B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37">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3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6F282AF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3960D74"/>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88624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4">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nsid w:val="79B27C7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C255E5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8742F7"/>
    <w:multiLevelType w:val="hybridMultilevel"/>
    <w:tmpl w:val="95D6BA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7FD4461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4"/>
  </w:num>
  <w:num w:numId="4">
    <w:abstractNumId w:val="8"/>
    <w:lvlOverride w:ilvl="0">
      <w:startOverride w:val="1"/>
    </w:lvlOverride>
  </w:num>
  <w:num w:numId="5">
    <w:abstractNumId w:val="6"/>
  </w:num>
  <w:num w:numId="6">
    <w:abstractNumId w:val="4"/>
  </w:num>
  <w:num w:numId="7">
    <w:abstractNumId w:val="36"/>
  </w:num>
  <w:num w:numId="8">
    <w:abstractNumId w:val="32"/>
  </w:num>
  <w:num w:numId="9">
    <w:abstractNumId w:val="43"/>
  </w:num>
  <w:num w:numId="10">
    <w:abstractNumId w:val="37"/>
  </w:num>
  <w:num w:numId="11">
    <w:abstractNumId w:val="44"/>
  </w:num>
  <w:num w:numId="12">
    <w:abstractNumId w:val="38"/>
  </w:num>
  <w:num w:numId="13">
    <w:abstractNumId w:val="3"/>
  </w:num>
  <w:num w:numId="14">
    <w:abstractNumId w:val="18"/>
  </w:num>
  <w:num w:numId="15">
    <w:abstractNumId w:val="23"/>
  </w:num>
  <w:num w:numId="16">
    <w:abstractNumId w:val="31"/>
  </w:num>
  <w:num w:numId="17">
    <w:abstractNumId w:val="29"/>
  </w:num>
  <w:num w:numId="18">
    <w:abstractNumId w:val="40"/>
  </w:num>
  <w:num w:numId="19">
    <w:abstractNumId w:val="27"/>
  </w:num>
  <w:num w:numId="20">
    <w:abstractNumId w:val="7"/>
  </w:num>
  <w:num w:numId="21">
    <w:abstractNumId w:val="2"/>
  </w:num>
  <w:num w:numId="22">
    <w:abstractNumId w:val="1"/>
  </w:num>
  <w:num w:numId="23">
    <w:abstractNumId w:val="0"/>
  </w:num>
  <w:num w:numId="24">
    <w:abstractNumId w:val="24"/>
  </w:num>
  <w:num w:numId="25">
    <w:abstractNumId w:val="13"/>
  </w:num>
  <w:num w:numId="26">
    <w:abstractNumId w:val="22"/>
  </w:num>
  <w:num w:numId="27">
    <w:abstractNumId w:val="17"/>
  </w:num>
  <w:num w:numId="28">
    <w:abstractNumId w:val="33"/>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41"/>
  </w:num>
  <w:num w:numId="36">
    <w:abstractNumId w:val="28"/>
  </w:num>
  <w:num w:numId="37">
    <w:abstractNumId w:val="19"/>
  </w:num>
  <w:num w:numId="38">
    <w:abstractNumId w:val="46"/>
  </w:num>
  <w:num w:numId="39">
    <w:abstractNumId w:val="48"/>
  </w:num>
  <w:num w:numId="40">
    <w:abstractNumId w:val="9"/>
  </w:num>
  <w:num w:numId="41">
    <w:abstractNumId w:val="11"/>
  </w:num>
  <w:num w:numId="42">
    <w:abstractNumId w:val="39"/>
  </w:num>
  <w:num w:numId="43">
    <w:abstractNumId w:val="20"/>
  </w:num>
  <w:num w:numId="44">
    <w:abstractNumId w:val="42"/>
  </w:num>
  <w:num w:numId="45">
    <w:abstractNumId w:val="45"/>
  </w:num>
  <w:num w:numId="46">
    <w:abstractNumId w:val="35"/>
  </w:num>
  <w:num w:numId="47">
    <w:abstractNumId w:val="16"/>
  </w:num>
  <w:num w:numId="48">
    <w:abstractNumId w:val="15"/>
  </w:num>
  <w:num w:numId="49">
    <w:abstractNumId w:val="47"/>
  </w:num>
  <w:num w:numId="50">
    <w:abstractNumId w:val="12"/>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9"/>
    <w:rsid w:val="0000008E"/>
    <w:rsid w:val="00000260"/>
    <w:rsid w:val="00000589"/>
    <w:rsid w:val="00000945"/>
    <w:rsid w:val="00000F59"/>
    <w:rsid w:val="0000107E"/>
    <w:rsid w:val="00001092"/>
    <w:rsid w:val="0000125F"/>
    <w:rsid w:val="00001854"/>
    <w:rsid w:val="00002E38"/>
    <w:rsid w:val="00002FA6"/>
    <w:rsid w:val="000031E2"/>
    <w:rsid w:val="000038CB"/>
    <w:rsid w:val="00003ACF"/>
    <w:rsid w:val="00003D10"/>
    <w:rsid w:val="0000410D"/>
    <w:rsid w:val="000041D5"/>
    <w:rsid w:val="000048BF"/>
    <w:rsid w:val="00004BE5"/>
    <w:rsid w:val="00005A96"/>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97F"/>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013"/>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2FD6"/>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94D"/>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5813"/>
    <w:rsid w:val="000860D6"/>
    <w:rsid w:val="000866B0"/>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65D"/>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758"/>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97A2A"/>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5F0C"/>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4C55"/>
    <w:rsid w:val="001C51EA"/>
    <w:rsid w:val="001C5CBC"/>
    <w:rsid w:val="001C6111"/>
    <w:rsid w:val="001C625C"/>
    <w:rsid w:val="001C670A"/>
    <w:rsid w:val="001C6948"/>
    <w:rsid w:val="001C701B"/>
    <w:rsid w:val="001C7CAF"/>
    <w:rsid w:val="001C7CC5"/>
    <w:rsid w:val="001C7D61"/>
    <w:rsid w:val="001D012D"/>
    <w:rsid w:val="001D056F"/>
    <w:rsid w:val="001D0B00"/>
    <w:rsid w:val="001D199E"/>
    <w:rsid w:val="001D1A5E"/>
    <w:rsid w:val="001D1ADB"/>
    <w:rsid w:val="001D1F36"/>
    <w:rsid w:val="001D253C"/>
    <w:rsid w:val="001D2E76"/>
    <w:rsid w:val="001D3235"/>
    <w:rsid w:val="001D3509"/>
    <w:rsid w:val="001D36D3"/>
    <w:rsid w:val="001D3793"/>
    <w:rsid w:val="001D3D18"/>
    <w:rsid w:val="001D412C"/>
    <w:rsid w:val="001D5037"/>
    <w:rsid w:val="001D54C3"/>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07C90"/>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676"/>
    <w:rsid w:val="00230798"/>
    <w:rsid w:val="0023155A"/>
    <w:rsid w:val="002319B1"/>
    <w:rsid w:val="00231B9B"/>
    <w:rsid w:val="002320A9"/>
    <w:rsid w:val="002321A7"/>
    <w:rsid w:val="00232DF7"/>
    <w:rsid w:val="00232E37"/>
    <w:rsid w:val="0023318B"/>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6B7"/>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EBA"/>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C19"/>
    <w:rsid w:val="002B5E04"/>
    <w:rsid w:val="002B5FE8"/>
    <w:rsid w:val="002B5FF6"/>
    <w:rsid w:val="002B6465"/>
    <w:rsid w:val="002B646D"/>
    <w:rsid w:val="002B6D94"/>
    <w:rsid w:val="002B76AC"/>
    <w:rsid w:val="002B7931"/>
    <w:rsid w:val="002C0138"/>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160"/>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591"/>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3D0"/>
    <w:rsid w:val="003C0E76"/>
    <w:rsid w:val="003C10D0"/>
    <w:rsid w:val="003C13BF"/>
    <w:rsid w:val="003C178F"/>
    <w:rsid w:val="003C1C2A"/>
    <w:rsid w:val="003C1F8E"/>
    <w:rsid w:val="003C23BD"/>
    <w:rsid w:val="003C23E0"/>
    <w:rsid w:val="003C27AA"/>
    <w:rsid w:val="003C3840"/>
    <w:rsid w:val="003C485F"/>
    <w:rsid w:val="003C4F39"/>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D7FCF"/>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65D"/>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2B7"/>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2B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49"/>
    <w:rsid w:val="00504165"/>
    <w:rsid w:val="005045F7"/>
    <w:rsid w:val="00505320"/>
    <w:rsid w:val="00505786"/>
    <w:rsid w:val="00505C11"/>
    <w:rsid w:val="00505C2E"/>
    <w:rsid w:val="00505FF6"/>
    <w:rsid w:val="005067CA"/>
    <w:rsid w:val="0050689A"/>
    <w:rsid w:val="0050699F"/>
    <w:rsid w:val="00506AFC"/>
    <w:rsid w:val="00506ED2"/>
    <w:rsid w:val="00506FE3"/>
    <w:rsid w:val="00507441"/>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7B"/>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05"/>
    <w:rsid w:val="00586A3B"/>
    <w:rsid w:val="0058773B"/>
    <w:rsid w:val="00590BC9"/>
    <w:rsid w:val="00591031"/>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287"/>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0A"/>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D7F34"/>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56"/>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C36"/>
    <w:rsid w:val="006404A1"/>
    <w:rsid w:val="0064052C"/>
    <w:rsid w:val="00641BC9"/>
    <w:rsid w:val="0064294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59D"/>
    <w:rsid w:val="00657BDF"/>
    <w:rsid w:val="00657D54"/>
    <w:rsid w:val="00657F76"/>
    <w:rsid w:val="00660575"/>
    <w:rsid w:val="00660DEE"/>
    <w:rsid w:val="00661015"/>
    <w:rsid w:val="00661271"/>
    <w:rsid w:val="00661746"/>
    <w:rsid w:val="00661A69"/>
    <w:rsid w:val="006628B0"/>
    <w:rsid w:val="00662BA9"/>
    <w:rsid w:val="00663744"/>
    <w:rsid w:val="00663A83"/>
    <w:rsid w:val="00663DA0"/>
    <w:rsid w:val="00664738"/>
    <w:rsid w:val="00664A9C"/>
    <w:rsid w:val="00664D99"/>
    <w:rsid w:val="0066508D"/>
    <w:rsid w:val="006652B3"/>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08"/>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85C"/>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5C7"/>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0D19"/>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110"/>
    <w:rsid w:val="007372ED"/>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08D"/>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5E2"/>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0FE"/>
    <w:rsid w:val="007B633F"/>
    <w:rsid w:val="007B6ECC"/>
    <w:rsid w:val="007B702B"/>
    <w:rsid w:val="007B7EEA"/>
    <w:rsid w:val="007C0670"/>
    <w:rsid w:val="007C1349"/>
    <w:rsid w:val="007C1B26"/>
    <w:rsid w:val="007C1C8A"/>
    <w:rsid w:val="007C209C"/>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6C69"/>
    <w:rsid w:val="007F7191"/>
    <w:rsid w:val="007F7AA9"/>
    <w:rsid w:val="007F7EEF"/>
    <w:rsid w:val="0080055B"/>
    <w:rsid w:val="00800950"/>
    <w:rsid w:val="00801118"/>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3F7"/>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9D7"/>
    <w:rsid w:val="00870B42"/>
    <w:rsid w:val="00871360"/>
    <w:rsid w:val="00871F14"/>
    <w:rsid w:val="00872209"/>
    <w:rsid w:val="0087370F"/>
    <w:rsid w:val="00873A4F"/>
    <w:rsid w:val="00873B29"/>
    <w:rsid w:val="008740E4"/>
    <w:rsid w:val="00874395"/>
    <w:rsid w:val="00874CDE"/>
    <w:rsid w:val="00874E07"/>
    <w:rsid w:val="00874E72"/>
    <w:rsid w:val="0087532E"/>
    <w:rsid w:val="00875447"/>
    <w:rsid w:val="008759C2"/>
    <w:rsid w:val="0087669B"/>
    <w:rsid w:val="00876819"/>
    <w:rsid w:val="008769D1"/>
    <w:rsid w:val="00876ACD"/>
    <w:rsid w:val="00876AD1"/>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23C"/>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4D2"/>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145"/>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935"/>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2D6D"/>
    <w:rsid w:val="00943146"/>
    <w:rsid w:val="00943BF7"/>
    <w:rsid w:val="00943C73"/>
    <w:rsid w:val="00944735"/>
    <w:rsid w:val="00944C9C"/>
    <w:rsid w:val="00944EFF"/>
    <w:rsid w:val="00944F7E"/>
    <w:rsid w:val="00945245"/>
    <w:rsid w:val="009457C8"/>
    <w:rsid w:val="00945F85"/>
    <w:rsid w:val="009460F1"/>
    <w:rsid w:val="009466B5"/>
    <w:rsid w:val="00946C16"/>
    <w:rsid w:val="009470B8"/>
    <w:rsid w:val="009473CB"/>
    <w:rsid w:val="0095049C"/>
    <w:rsid w:val="00952B41"/>
    <w:rsid w:val="00952BB8"/>
    <w:rsid w:val="00952D79"/>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E7F"/>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C13"/>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41B"/>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208"/>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5F22"/>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E19"/>
    <w:rsid w:val="00A53666"/>
    <w:rsid w:val="00A54004"/>
    <w:rsid w:val="00A5495C"/>
    <w:rsid w:val="00A54F05"/>
    <w:rsid w:val="00A55710"/>
    <w:rsid w:val="00A56DFB"/>
    <w:rsid w:val="00A5700F"/>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ECC"/>
    <w:rsid w:val="00A7505E"/>
    <w:rsid w:val="00A7528E"/>
    <w:rsid w:val="00A7530D"/>
    <w:rsid w:val="00A75D36"/>
    <w:rsid w:val="00A764D1"/>
    <w:rsid w:val="00A769DB"/>
    <w:rsid w:val="00A770DD"/>
    <w:rsid w:val="00A775CE"/>
    <w:rsid w:val="00A7785E"/>
    <w:rsid w:val="00A77BAE"/>
    <w:rsid w:val="00A77D25"/>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B75"/>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3F04"/>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D6A"/>
    <w:rsid w:val="00AD3285"/>
    <w:rsid w:val="00AD3CB2"/>
    <w:rsid w:val="00AD4899"/>
    <w:rsid w:val="00AD4BFC"/>
    <w:rsid w:val="00AD4C70"/>
    <w:rsid w:val="00AD4E24"/>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62E"/>
    <w:rsid w:val="00B518A7"/>
    <w:rsid w:val="00B518CE"/>
    <w:rsid w:val="00B51DEC"/>
    <w:rsid w:val="00B52628"/>
    <w:rsid w:val="00B526C6"/>
    <w:rsid w:val="00B52711"/>
    <w:rsid w:val="00B52932"/>
    <w:rsid w:val="00B52E8A"/>
    <w:rsid w:val="00B5326D"/>
    <w:rsid w:val="00B533AF"/>
    <w:rsid w:val="00B53852"/>
    <w:rsid w:val="00B5466D"/>
    <w:rsid w:val="00B55448"/>
    <w:rsid w:val="00B5556C"/>
    <w:rsid w:val="00B55B21"/>
    <w:rsid w:val="00B560F7"/>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BA0"/>
    <w:rsid w:val="00B772F2"/>
    <w:rsid w:val="00B777CB"/>
    <w:rsid w:val="00B77995"/>
    <w:rsid w:val="00B77D65"/>
    <w:rsid w:val="00B8004B"/>
    <w:rsid w:val="00B80483"/>
    <w:rsid w:val="00B80A33"/>
    <w:rsid w:val="00B82548"/>
    <w:rsid w:val="00B825A0"/>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9D8"/>
    <w:rsid w:val="00BD0B12"/>
    <w:rsid w:val="00BD12E7"/>
    <w:rsid w:val="00BD16DC"/>
    <w:rsid w:val="00BD1832"/>
    <w:rsid w:val="00BD2146"/>
    <w:rsid w:val="00BD2150"/>
    <w:rsid w:val="00BD2155"/>
    <w:rsid w:val="00BD23AB"/>
    <w:rsid w:val="00BD2877"/>
    <w:rsid w:val="00BD2903"/>
    <w:rsid w:val="00BD3551"/>
    <w:rsid w:val="00BD35EE"/>
    <w:rsid w:val="00BD3993"/>
    <w:rsid w:val="00BD3D4B"/>
    <w:rsid w:val="00BD4145"/>
    <w:rsid w:val="00BD4405"/>
    <w:rsid w:val="00BD4536"/>
    <w:rsid w:val="00BD516A"/>
    <w:rsid w:val="00BD5624"/>
    <w:rsid w:val="00BD5AFE"/>
    <w:rsid w:val="00BD5CC9"/>
    <w:rsid w:val="00BD6B8E"/>
    <w:rsid w:val="00BD714C"/>
    <w:rsid w:val="00BD7357"/>
    <w:rsid w:val="00BD7929"/>
    <w:rsid w:val="00BD7B76"/>
    <w:rsid w:val="00BD7FC8"/>
    <w:rsid w:val="00BE043B"/>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28E"/>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9D3"/>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33B"/>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884"/>
    <w:rsid w:val="00CB4C3E"/>
    <w:rsid w:val="00CB5674"/>
    <w:rsid w:val="00CB59F5"/>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603"/>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879"/>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F37"/>
    <w:rsid w:val="00D2033F"/>
    <w:rsid w:val="00D208F2"/>
    <w:rsid w:val="00D20909"/>
    <w:rsid w:val="00D2095F"/>
    <w:rsid w:val="00D20D16"/>
    <w:rsid w:val="00D2118B"/>
    <w:rsid w:val="00D211D8"/>
    <w:rsid w:val="00D21A70"/>
    <w:rsid w:val="00D21F35"/>
    <w:rsid w:val="00D22471"/>
    <w:rsid w:val="00D22A99"/>
    <w:rsid w:val="00D22E0C"/>
    <w:rsid w:val="00D231C5"/>
    <w:rsid w:val="00D238C0"/>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65B"/>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3F09"/>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28E0"/>
    <w:rsid w:val="00D72A33"/>
    <w:rsid w:val="00D731D7"/>
    <w:rsid w:val="00D7348F"/>
    <w:rsid w:val="00D73ACA"/>
    <w:rsid w:val="00D74FF4"/>
    <w:rsid w:val="00D75204"/>
    <w:rsid w:val="00D7532A"/>
    <w:rsid w:val="00D7573D"/>
    <w:rsid w:val="00D75C42"/>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284"/>
    <w:rsid w:val="00DC1308"/>
    <w:rsid w:val="00DC15FF"/>
    <w:rsid w:val="00DC1F09"/>
    <w:rsid w:val="00DC2160"/>
    <w:rsid w:val="00DC23A0"/>
    <w:rsid w:val="00DC2505"/>
    <w:rsid w:val="00DC2B8D"/>
    <w:rsid w:val="00DC2F0F"/>
    <w:rsid w:val="00DC4B91"/>
    <w:rsid w:val="00DC4E25"/>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2CC"/>
    <w:rsid w:val="00DE5A64"/>
    <w:rsid w:val="00DE5F49"/>
    <w:rsid w:val="00DE601E"/>
    <w:rsid w:val="00DE606A"/>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2BF2"/>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1B3E"/>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1D0"/>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936"/>
    <w:rsid w:val="00F129AF"/>
    <w:rsid w:val="00F13BE1"/>
    <w:rsid w:val="00F13F33"/>
    <w:rsid w:val="00F14E0F"/>
    <w:rsid w:val="00F15145"/>
    <w:rsid w:val="00F15F76"/>
    <w:rsid w:val="00F162A7"/>
    <w:rsid w:val="00F16683"/>
    <w:rsid w:val="00F167FF"/>
    <w:rsid w:val="00F16E8A"/>
    <w:rsid w:val="00F1701B"/>
    <w:rsid w:val="00F17674"/>
    <w:rsid w:val="00F1774E"/>
    <w:rsid w:val="00F17B62"/>
    <w:rsid w:val="00F17C14"/>
    <w:rsid w:val="00F20ADE"/>
    <w:rsid w:val="00F20B6D"/>
    <w:rsid w:val="00F215BD"/>
    <w:rsid w:val="00F21700"/>
    <w:rsid w:val="00F21DA6"/>
    <w:rsid w:val="00F21F87"/>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344"/>
    <w:rsid w:val="00F705CD"/>
    <w:rsid w:val="00F70A26"/>
    <w:rsid w:val="00F71524"/>
    <w:rsid w:val="00F72191"/>
    <w:rsid w:val="00F72A54"/>
    <w:rsid w:val="00F72AC1"/>
    <w:rsid w:val="00F72DE9"/>
    <w:rsid w:val="00F73172"/>
    <w:rsid w:val="00F73AF1"/>
    <w:rsid w:val="00F73F18"/>
    <w:rsid w:val="00F742E4"/>
    <w:rsid w:val="00F74494"/>
    <w:rsid w:val="00F7532D"/>
    <w:rsid w:val="00F75712"/>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1A4"/>
    <w:rsid w:val="00F8541E"/>
    <w:rsid w:val="00F8595C"/>
    <w:rsid w:val="00F866B4"/>
    <w:rsid w:val="00F868D2"/>
    <w:rsid w:val="00F86AF7"/>
    <w:rsid w:val="00F86D04"/>
    <w:rsid w:val="00F876AF"/>
    <w:rsid w:val="00F87749"/>
    <w:rsid w:val="00F87C61"/>
    <w:rsid w:val="00F87F66"/>
    <w:rsid w:val="00F90740"/>
    <w:rsid w:val="00F90A5B"/>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97955"/>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506"/>
    <w:rsid w:val="00FF2EAF"/>
    <w:rsid w:val="00FF3138"/>
    <w:rsid w:val="00FF31F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28682703">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48823324">
      <w:bodyDiv w:val="1"/>
      <w:marLeft w:val="0"/>
      <w:marRight w:val="0"/>
      <w:marTop w:val="0"/>
      <w:marBottom w:val="0"/>
      <w:divBdr>
        <w:top w:val="none" w:sz="0" w:space="0" w:color="auto"/>
        <w:left w:val="none" w:sz="0" w:space="0" w:color="auto"/>
        <w:bottom w:val="none" w:sz="0" w:space="0" w:color="auto"/>
        <w:right w:val="none" w:sz="0" w:space="0" w:color="auto"/>
      </w:divBdr>
    </w:div>
    <w:div w:id="658778019">
      <w:bodyDiv w:val="1"/>
      <w:marLeft w:val="0"/>
      <w:marRight w:val="0"/>
      <w:marTop w:val="0"/>
      <w:marBottom w:val="0"/>
      <w:divBdr>
        <w:top w:val="none" w:sz="0" w:space="0" w:color="auto"/>
        <w:left w:val="none" w:sz="0" w:space="0" w:color="auto"/>
        <w:bottom w:val="none" w:sz="0" w:space="0" w:color="auto"/>
        <w:right w:val="none" w:sz="0" w:space="0" w:color="auto"/>
      </w:divBdr>
    </w:div>
    <w:div w:id="664165717">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823815615">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975182679">
      <w:bodyDiv w:val="1"/>
      <w:marLeft w:val="0"/>
      <w:marRight w:val="0"/>
      <w:marTop w:val="0"/>
      <w:marBottom w:val="0"/>
      <w:divBdr>
        <w:top w:val="none" w:sz="0" w:space="0" w:color="auto"/>
        <w:left w:val="none" w:sz="0" w:space="0" w:color="auto"/>
        <w:bottom w:val="none" w:sz="0" w:space="0" w:color="auto"/>
        <w:right w:val="none" w:sz="0" w:space="0" w:color="auto"/>
      </w:divBdr>
    </w:div>
    <w:div w:id="984048628">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400177376">
      <w:bodyDiv w:val="1"/>
      <w:marLeft w:val="0"/>
      <w:marRight w:val="0"/>
      <w:marTop w:val="0"/>
      <w:marBottom w:val="0"/>
      <w:divBdr>
        <w:top w:val="none" w:sz="0" w:space="0" w:color="auto"/>
        <w:left w:val="none" w:sz="0" w:space="0" w:color="auto"/>
        <w:bottom w:val="none" w:sz="0" w:space="0" w:color="auto"/>
        <w:right w:val="none" w:sz="0" w:space="0" w:color="auto"/>
      </w:divBdr>
    </w:div>
    <w:div w:id="1483277898">
      <w:bodyDiv w:val="1"/>
      <w:marLeft w:val="0"/>
      <w:marRight w:val="0"/>
      <w:marTop w:val="0"/>
      <w:marBottom w:val="0"/>
      <w:divBdr>
        <w:top w:val="none" w:sz="0" w:space="0" w:color="auto"/>
        <w:left w:val="none" w:sz="0" w:space="0" w:color="auto"/>
        <w:bottom w:val="none" w:sz="0" w:space="0" w:color="auto"/>
        <w:right w:val="none" w:sz="0" w:space="0" w:color="auto"/>
      </w:divBdr>
    </w:div>
    <w:div w:id="1497694582">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5039630">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 w:id="20879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4A2B8-5F45-4A40-B35A-57F6A867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Phan_tich_temp.dot</Template>
  <TotalTime>1</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3926</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za</cp:lastModifiedBy>
  <cp:revision>3</cp:revision>
  <cp:lastPrinted>2013-09-05T10:55:00Z</cp:lastPrinted>
  <dcterms:created xsi:type="dcterms:W3CDTF">2014-08-30T03:01:00Z</dcterms:created>
  <dcterms:modified xsi:type="dcterms:W3CDTF">2014-08-30T03:22:00Z</dcterms:modified>
</cp:coreProperties>
</file>