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EA0" w:rsidRDefault="00524EA0" w:rsidP="00524EA0">
      <w:pPr>
        <w:pStyle w:val="Heading5"/>
      </w:pPr>
      <w:r>
        <w:t>Truy cập chức năng Thay đổi lãi suất</w:t>
      </w:r>
    </w:p>
    <w:p w:rsidR="00524EA0" w:rsidRDefault="00524EA0" w:rsidP="00524EA0">
      <w:r>
        <w:t xml:space="preserve">Huy động vốn </w:t>
      </w:r>
      <w:r>
        <w:sym w:font="Wingdings" w:char="F0E0"/>
      </w:r>
      <w:r>
        <w:t xml:space="preserve"> Điều chỉnh lãi suất </w:t>
      </w:r>
      <w:r>
        <w:sym w:font="Wingdings" w:char="F0E0"/>
      </w:r>
      <w:r>
        <w:t xml:space="preserve"> Thay đổi lãi suất </w:t>
      </w:r>
      <w:r>
        <w:sym w:font="Wingdings" w:char="F0E0"/>
      </w:r>
      <w:r w:rsidRPr="00524EA0">
        <w:t xml:space="preserve"> </w:t>
      </w:r>
      <w:r>
        <w:t>Thay đổi lãi suất</w:t>
      </w:r>
    </w:p>
    <w:p w:rsidR="00524EA0" w:rsidRDefault="00952DBD" w:rsidP="00524EA0">
      <w:r>
        <w:rPr>
          <w:noProof/>
        </w:rPr>
        <w:drawing>
          <wp:inline distT="0" distB="0" distL="0" distR="0" wp14:anchorId="44995587" wp14:editId="0CA040E9">
            <wp:extent cx="5943600" cy="1101725"/>
            <wp:effectExtent l="0" t="0" r="0" b="317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01725"/>
                    </a:xfrm>
                    <a:prstGeom prst="rect">
                      <a:avLst/>
                    </a:prstGeom>
                  </pic:spPr>
                </pic:pic>
              </a:graphicData>
            </a:graphic>
          </wp:inline>
        </w:drawing>
      </w:r>
    </w:p>
    <w:p w:rsidR="00524EA0" w:rsidRPr="00D3533C" w:rsidRDefault="00524EA0" w:rsidP="00CF5ACC">
      <w:pPr>
        <w:pStyle w:val="NumberTable"/>
      </w:pPr>
      <w:r>
        <w:t>Cây thực đơn truy cập chức năng Thay đổi lãi suất</w:t>
      </w:r>
    </w:p>
    <w:p w:rsidR="00524EA0" w:rsidRDefault="00524EA0" w:rsidP="00524EA0">
      <w:pPr>
        <w:pStyle w:val="Heading5"/>
      </w:pPr>
      <w:r>
        <w:t>Khai báo thông tin Thay đổi lãi suất</w:t>
      </w:r>
    </w:p>
    <w:p w:rsidR="00952DBD" w:rsidRPr="00952DBD" w:rsidRDefault="00952DBD" w:rsidP="00897DD7">
      <w:pPr>
        <w:pStyle w:val="Heading6"/>
      </w:pPr>
      <w:r>
        <w:t>Thẻ thông tin chung</w:t>
      </w:r>
    </w:p>
    <w:p w:rsidR="00524EA0" w:rsidRDefault="00524EA0" w:rsidP="00524EA0">
      <w:pPr>
        <w:pStyle w:val="Bulletlevel1"/>
      </w:pPr>
      <w:r>
        <w:t>Giao diện</w:t>
      </w:r>
    </w:p>
    <w:p w:rsidR="00524EA0" w:rsidRDefault="00952DBD" w:rsidP="00524EA0">
      <w:r>
        <w:rPr>
          <w:noProof/>
        </w:rPr>
        <w:drawing>
          <wp:inline distT="0" distB="0" distL="0" distR="0">
            <wp:extent cx="6364605" cy="4350804"/>
            <wp:effectExtent l="0" t="0" r="0" b="0"/>
            <wp:docPr id="272" name="Picture 272" descr="C:\Users\MINH\AppData\Local\Temp\SNAGHTMLa76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AppData\Local\Temp\SNAGHTMLa761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524EA0" w:rsidRDefault="00952DBD" w:rsidP="00CF5ACC">
      <w:pPr>
        <w:pStyle w:val="NumberTable"/>
      </w:pPr>
      <w:r>
        <w:t>Thay đổi lãi suất</w:t>
      </w:r>
    </w:p>
    <w:p w:rsidR="00524EA0" w:rsidRDefault="00524EA0" w:rsidP="00524EA0">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720"/>
        <w:gridCol w:w="2432"/>
        <w:gridCol w:w="7018"/>
      </w:tblGrid>
      <w:tr w:rsidR="00952DBD" w:rsidTr="00766773">
        <w:tc>
          <w:tcPr>
            <w:tcW w:w="720" w:type="dxa"/>
            <w:hideMark/>
          </w:tcPr>
          <w:p w:rsidR="00952DBD" w:rsidRDefault="00952DBD" w:rsidP="00766773">
            <w:pPr>
              <w:jc w:val="center"/>
              <w:rPr>
                <w:b/>
              </w:rPr>
            </w:pPr>
            <w:r>
              <w:rPr>
                <w:b/>
              </w:rPr>
              <w:t>STT</w:t>
            </w:r>
          </w:p>
        </w:tc>
        <w:tc>
          <w:tcPr>
            <w:tcW w:w="2432" w:type="dxa"/>
            <w:hideMark/>
          </w:tcPr>
          <w:p w:rsidR="00952DBD" w:rsidRDefault="00952DBD" w:rsidP="00766773">
            <w:pPr>
              <w:jc w:val="center"/>
              <w:rPr>
                <w:b/>
              </w:rPr>
            </w:pPr>
            <w:r>
              <w:rPr>
                <w:b/>
              </w:rPr>
              <w:t>Tên trường</w:t>
            </w:r>
          </w:p>
        </w:tc>
        <w:tc>
          <w:tcPr>
            <w:tcW w:w="7018" w:type="dxa"/>
            <w:hideMark/>
          </w:tcPr>
          <w:p w:rsidR="00952DBD" w:rsidRDefault="00952DBD" w:rsidP="00766773">
            <w:pPr>
              <w:jc w:val="center"/>
              <w:rPr>
                <w:b/>
              </w:rPr>
            </w:pPr>
            <w:r>
              <w:rPr>
                <w:b/>
              </w:rPr>
              <w:t>Diễn giải</w:t>
            </w:r>
          </w:p>
        </w:tc>
      </w:tr>
      <w:tr w:rsidR="00952DBD" w:rsidTr="00766773">
        <w:tc>
          <w:tcPr>
            <w:tcW w:w="10170" w:type="dxa"/>
            <w:gridSpan w:val="3"/>
          </w:tcPr>
          <w:p w:rsidR="00952DBD" w:rsidRPr="003B2E39" w:rsidRDefault="00952DBD" w:rsidP="00766773">
            <w:pPr>
              <w:rPr>
                <w:b/>
                <w:i/>
              </w:rPr>
            </w:pPr>
            <w:r w:rsidRPr="003B2E39">
              <w:rPr>
                <w:b/>
                <w:i/>
              </w:rPr>
              <w:t>Thông tin giao dịch</w:t>
            </w:r>
          </w:p>
        </w:tc>
      </w:tr>
      <w:tr w:rsidR="00952DBD" w:rsidTr="00766773">
        <w:tc>
          <w:tcPr>
            <w:tcW w:w="720" w:type="dxa"/>
          </w:tcPr>
          <w:p w:rsidR="00952DBD" w:rsidRDefault="00952DBD" w:rsidP="00952DBD">
            <w:pPr>
              <w:pStyle w:val="ListParagraph"/>
              <w:numPr>
                <w:ilvl w:val="0"/>
                <w:numId w:val="85"/>
              </w:numPr>
            </w:pPr>
          </w:p>
        </w:tc>
        <w:tc>
          <w:tcPr>
            <w:tcW w:w="2432" w:type="dxa"/>
          </w:tcPr>
          <w:p w:rsidR="00952DBD" w:rsidRDefault="00952DBD" w:rsidP="00766773">
            <w:r>
              <w:t>Ngày giao dịch</w:t>
            </w:r>
          </w:p>
        </w:tc>
        <w:tc>
          <w:tcPr>
            <w:tcW w:w="7018" w:type="dxa"/>
          </w:tcPr>
          <w:p w:rsidR="00952DBD" w:rsidRDefault="00952DBD" w:rsidP="00952DBD">
            <w:pPr>
              <w:pStyle w:val="Bulletlevel1"/>
            </w:pPr>
            <w:r>
              <w:t>Mặc định bằng ngày làm việc của hệ thống</w:t>
            </w:r>
          </w:p>
        </w:tc>
      </w:tr>
      <w:tr w:rsidR="00952DBD" w:rsidTr="00766773">
        <w:tc>
          <w:tcPr>
            <w:tcW w:w="720" w:type="dxa"/>
          </w:tcPr>
          <w:p w:rsidR="00952DBD" w:rsidRDefault="00952DBD" w:rsidP="00952DBD">
            <w:pPr>
              <w:pStyle w:val="ListParagraph"/>
              <w:numPr>
                <w:ilvl w:val="0"/>
                <w:numId w:val="85"/>
              </w:numPr>
            </w:pPr>
          </w:p>
        </w:tc>
        <w:tc>
          <w:tcPr>
            <w:tcW w:w="2432" w:type="dxa"/>
          </w:tcPr>
          <w:p w:rsidR="00952DBD" w:rsidRDefault="00952DBD" w:rsidP="00766773">
            <w:r>
              <w:t xml:space="preserve">Ngày áp dụng </w:t>
            </w:r>
            <w:r w:rsidRPr="00952DBD">
              <w:rPr>
                <w:color w:val="FF0000"/>
              </w:rPr>
              <w:t>(*)</w:t>
            </w:r>
          </w:p>
        </w:tc>
        <w:tc>
          <w:tcPr>
            <w:tcW w:w="7018" w:type="dxa"/>
          </w:tcPr>
          <w:p w:rsidR="00952DBD" w:rsidRDefault="00952DBD" w:rsidP="00952DBD">
            <w:pPr>
              <w:pStyle w:val="Bulletlevel1"/>
            </w:pPr>
            <w:r>
              <w:t>Ngày áp dụng lãi suất mới</w:t>
            </w:r>
          </w:p>
          <w:p w:rsidR="00952DBD" w:rsidRDefault="00952DBD" w:rsidP="00952DBD">
            <w:pPr>
              <w:pStyle w:val="Bulletlevel1"/>
            </w:pPr>
            <w:r>
              <w:t>Người dùng tự nhập ngày áp dụng thay đổi lãi suất</w:t>
            </w:r>
          </w:p>
          <w:p w:rsidR="00952DBD" w:rsidRDefault="00952DBD" w:rsidP="00952DBD">
            <w:pPr>
              <w:pStyle w:val="Bulletlevel1"/>
            </w:pPr>
            <w:r>
              <w:t>Mặc định bằng ngày làm việc của hệ thống</w:t>
            </w:r>
          </w:p>
        </w:tc>
      </w:tr>
      <w:tr w:rsidR="00952DBD" w:rsidTr="00766773">
        <w:tc>
          <w:tcPr>
            <w:tcW w:w="720" w:type="dxa"/>
          </w:tcPr>
          <w:p w:rsidR="00952DBD" w:rsidRDefault="00952DBD" w:rsidP="00952DBD">
            <w:pPr>
              <w:pStyle w:val="ListParagraph"/>
              <w:numPr>
                <w:ilvl w:val="0"/>
                <w:numId w:val="85"/>
              </w:numPr>
            </w:pPr>
          </w:p>
        </w:tc>
        <w:tc>
          <w:tcPr>
            <w:tcW w:w="2432" w:type="dxa"/>
          </w:tcPr>
          <w:p w:rsidR="00952DBD" w:rsidRDefault="00952DBD" w:rsidP="00766773">
            <w:r>
              <w:t xml:space="preserve">Lãi suất mới </w:t>
            </w:r>
            <w:r w:rsidRPr="00952DBD">
              <w:rPr>
                <w:color w:val="FF0000"/>
              </w:rPr>
              <w:t>(*)</w:t>
            </w:r>
          </w:p>
        </w:tc>
        <w:tc>
          <w:tcPr>
            <w:tcW w:w="7018" w:type="dxa"/>
          </w:tcPr>
          <w:p w:rsidR="00952DBD" w:rsidRDefault="00952DBD" w:rsidP="00952DBD">
            <w:pPr>
              <w:pStyle w:val="Bulletlevel1"/>
            </w:pPr>
            <w:r>
              <w:t>Người dùng tự nhập lãi suất mới áp dụng cho các sổ tiền gửi kể từ Ngày áp dụng</w:t>
            </w:r>
          </w:p>
        </w:tc>
      </w:tr>
    </w:tbl>
    <w:p w:rsidR="00524EA0" w:rsidRDefault="00897DD7" w:rsidP="00897DD7">
      <w:pPr>
        <w:pStyle w:val="Heading6"/>
      </w:pPr>
      <w:r>
        <w:t>Thêm sổ tiền gửi thay đổi lãi suất</w:t>
      </w:r>
    </w:p>
    <w:p w:rsidR="00897DD7" w:rsidRDefault="00897DD7" w:rsidP="00897DD7">
      <w:pPr>
        <w:pStyle w:val="Bulletlevel1"/>
      </w:pPr>
      <w:r>
        <w:t xml:space="preserve">Sau khi nhập thông tin giao giao dịch, nhấn vào </w:t>
      </w:r>
      <w:r>
        <w:rPr>
          <w:noProof/>
        </w:rPr>
        <w:drawing>
          <wp:inline distT="0" distB="0" distL="0" distR="0" wp14:anchorId="54BB2BA2" wp14:editId="2B85B5CD">
            <wp:extent cx="590550" cy="257175"/>
            <wp:effectExtent l="19050" t="0" r="0" b="0"/>
            <wp:docPr id="2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thêm Sổ tiền cần thay đổi lãi suất từ giao diện.</w:t>
      </w:r>
    </w:p>
    <w:p w:rsidR="00897DD7" w:rsidRDefault="00897DD7" w:rsidP="00897DD7">
      <w:r>
        <w:rPr>
          <w:noProof/>
        </w:rPr>
        <w:drawing>
          <wp:inline distT="0" distB="0" distL="0" distR="0" wp14:anchorId="439C4C0B" wp14:editId="5E1E2247">
            <wp:extent cx="5732145" cy="3153879"/>
            <wp:effectExtent l="19050" t="0" r="1905" b="0"/>
            <wp:docPr id="274"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1"/>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897DD7" w:rsidRDefault="00897DD7" w:rsidP="00897DD7">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897DD7" w:rsidTr="00766773">
        <w:tc>
          <w:tcPr>
            <w:tcW w:w="683" w:type="dxa"/>
            <w:hideMark/>
          </w:tcPr>
          <w:p w:rsidR="00897DD7" w:rsidRDefault="00897DD7" w:rsidP="00766773">
            <w:pPr>
              <w:jc w:val="center"/>
              <w:rPr>
                <w:b/>
              </w:rPr>
            </w:pPr>
            <w:r>
              <w:rPr>
                <w:b/>
              </w:rPr>
              <w:t>STT</w:t>
            </w:r>
          </w:p>
        </w:tc>
        <w:tc>
          <w:tcPr>
            <w:tcW w:w="1816" w:type="dxa"/>
            <w:hideMark/>
          </w:tcPr>
          <w:p w:rsidR="00897DD7" w:rsidRDefault="00897DD7" w:rsidP="00766773">
            <w:pPr>
              <w:jc w:val="center"/>
              <w:rPr>
                <w:b/>
              </w:rPr>
            </w:pPr>
            <w:r>
              <w:rPr>
                <w:b/>
              </w:rPr>
              <w:t>Tên trường</w:t>
            </w:r>
          </w:p>
        </w:tc>
        <w:tc>
          <w:tcPr>
            <w:tcW w:w="7581" w:type="dxa"/>
            <w:hideMark/>
          </w:tcPr>
          <w:p w:rsidR="00897DD7" w:rsidRDefault="00897DD7" w:rsidP="00766773">
            <w:pPr>
              <w:jc w:val="center"/>
              <w:rPr>
                <w:b/>
              </w:rPr>
            </w:pPr>
            <w:r>
              <w:rPr>
                <w:b/>
              </w:rPr>
              <w:t>Diễn giải</w:t>
            </w:r>
          </w:p>
        </w:tc>
      </w:tr>
      <w:tr w:rsidR="00897DD7" w:rsidTr="00766773">
        <w:tc>
          <w:tcPr>
            <w:tcW w:w="683" w:type="dxa"/>
          </w:tcPr>
          <w:p w:rsidR="00897DD7" w:rsidRDefault="00897DD7" w:rsidP="00EA0BFB">
            <w:pPr>
              <w:pStyle w:val="ListParagraph"/>
              <w:numPr>
                <w:ilvl w:val="0"/>
                <w:numId w:val="86"/>
              </w:numPr>
            </w:pPr>
          </w:p>
        </w:tc>
        <w:tc>
          <w:tcPr>
            <w:tcW w:w="1816" w:type="dxa"/>
          </w:tcPr>
          <w:p w:rsidR="00897DD7" w:rsidRDefault="00897DD7" w:rsidP="00766773">
            <w:r>
              <w:t>Nhóm sản phẩm</w:t>
            </w:r>
          </w:p>
        </w:tc>
        <w:tc>
          <w:tcPr>
            <w:tcW w:w="7581" w:type="dxa"/>
          </w:tcPr>
          <w:p w:rsidR="00897DD7" w:rsidRDefault="00897DD7" w:rsidP="00766773">
            <w:pPr>
              <w:pStyle w:val="Bulletlevel1"/>
            </w:pPr>
            <w:r>
              <w:t xml:space="preserve">Hệ thống sẽ hiển thị Thông tin tất cả các sản phẩm tiết kiệm. Có thể chọn một hoặc nhiều sản phẩm để thực hiện </w:t>
            </w:r>
            <w:r w:rsidR="00D221C6">
              <w:t>thay đổi lãi suất</w:t>
            </w:r>
            <w:r>
              <w:t xml:space="preserve"> cho các sổ tiết kiệm áp dụng sản phẩm được chọn.</w:t>
            </w:r>
          </w:p>
          <w:p w:rsidR="00897DD7" w:rsidRDefault="00897DD7" w:rsidP="00766773">
            <w:pPr>
              <w:jc w:val="center"/>
            </w:pPr>
            <w:r>
              <w:rPr>
                <w:noProof/>
              </w:rPr>
              <w:drawing>
                <wp:inline distT="0" distB="0" distL="0" distR="0" wp14:anchorId="4F3F1DCB" wp14:editId="4366D69A">
                  <wp:extent cx="2409524" cy="2104762"/>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9524" cy="2104762"/>
                          </a:xfrm>
                          <a:prstGeom prst="rect">
                            <a:avLst/>
                          </a:prstGeom>
                        </pic:spPr>
                      </pic:pic>
                    </a:graphicData>
                  </a:graphic>
                </wp:inline>
              </w:drawing>
            </w:r>
          </w:p>
        </w:tc>
      </w:tr>
      <w:tr w:rsidR="00897DD7" w:rsidTr="00766773">
        <w:tc>
          <w:tcPr>
            <w:tcW w:w="683" w:type="dxa"/>
          </w:tcPr>
          <w:p w:rsidR="00897DD7" w:rsidRDefault="00897DD7" w:rsidP="00EA0BFB">
            <w:pPr>
              <w:pStyle w:val="ListParagraph"/>
              <w:numPr>
                <w:ilvl w:val="0"/>
                <w:numId w:val="86"/>
              </w:numPr>
            </w:pPr>
          </w:p>
        </w:tc>
        <w:tc>
          <w:tcPr>
            <w:tcW w:w="1816" w:type="dxa"/>
          </w:tcPr>
          <w:p w:rsidR="00897DD7" w:rsidRDefault="00897DD7" w:rsidP="00766773">
            <w:r>
              <w:t>Phòng giao dịch</w:t>
            </w:r>
          </w:p>
        </w:tc>
        <w:tc>
          <w:tcPr>
            <w:tcW w:w="7581" w:type="dxa"/>
          </w:tcPr>
          <w:p w:rsidR="00897DD7" w:rsidRDefault="00897DD7" w:rsidP="00766773">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897DD7" w:rsidRDefault="00897DD7" w:rsidP="00766773">
            <w:pPr>
              <w:jc w:val="center"/>
            </w:pPr>
            <w:r>
              <w:rPr>
                <w:noProof/>
              </w:rPr>
              <w:drawing>
                <wp:inline distT="0" distB="0" distL="0" distR="0" wp14:anchorId="16516580" wp14:editId="4BAF905A">
                  <wp:extent cx="2514600" cy="3048000"/>
                  <wp:effectExtent l="1905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897DD7" w:rsidTr="00766773">
        <w:tc>
          <w:tcPr>
            <w:tcW w:w="683" w:type="dxa"/>
          </w:tcPr>
          <w:p w:rsidR="00897DD7" w:rsidRDefault="00897DD7" w:rsidP="00EA0BFB">
            <w:pPr>
              <w:pStyle w:val="ListParagraph"/>
              <w:numPr>
                <w:ilvl w:val="0"/>
                <w:numId w:val="86"/>
              </w:numPr>
            </w:pPr>
          </w:p>
        </w:tc>
        <w:tc>
          <w:tcPr>
            <w:tcW w:w="1816" w:type="dxa"/>
          </w:tcPr>
          <w:p w:rsidR="00897DD7" w:rsidRDefault="00897DD7" w:rsidP="00766773">
            <w:r>
              <w:t>Tìm kiếm nhanh</w:t>
            </w:r>
          </w:p>
        </w:tc>
        <w:tc>
          <w:tcPr>
            <w:tcW w:w="7581" w:type="dxa"/>
          </w:tcPr>
          <w:p w:rsidR="00897DD7" w:rsidRDefault="00897DD7" w:rsidP="00766773">
            <w:pPr>
              <w:pStyle w:val="Bulletlevel1"/>
            </w:pPr>
            <w:r>
              <w:t>Tìm kiếm nhanh sổ tiền gửi theo các tiêu chí</w:t>
            </w:r>
          </w:p>
          <w:p w:rsidR="00897DD7" w:rsidRDefault="00897DD7" w:rsidP="00766773">
            <w:pPr>
              <w:pStyle w:val="Bulletlevel2"/>
            </w:pPr>
            <w:r>
              <w:t>Số sổ</w:t>
            </w:r>
          </w:p>
          <w:p w:rsidR="00897DD7" w:rsidRDefault="00897DD7" w:rsidP="00766773">
            <w:pPr>
              <w:pStyle w:val="Bulletlevel2"/>
            </w:pPr>
            <w:r>
              <w:t>Mã khách hàng</w:t>
            </w:r>
          </w:p>
          <w:p w:rsidR="00897DD7" w:rsidRDefault="00897DD7" w:rsidP="00766773">
            <w:pPr>
              <w:pStyle w:val="Bulletlevel2"/>
            </w:pPr>
            <w:r>
              <w:t>Tên khách hàng</w:t>
            </w:r>
          </w:p>
          <w:p w:rsidR="00897DD7" w:rsidRDefault="00897DD7" w:rsidP="00766773">
            <w:pPr>
              <w:pStyle w:val="Bulletlevel2"/>
            </w:pPr>
            <w:r>
              <w:t>Ngày mở</w:t>
            </w:r>
          </w:p>
          <w:p w:rsidR="00897DD7" w:rsidRDefault="00897DD7" w:rsidP="00766773">
            <w:pPr>
              <w:pStyle w:val="Bulletlevel2"/>
            </w:pPr>
            <w:r>
              <w:t>Ngày đáo hạn</w:t>
            </w:r>
          </w:p>
          <w:p w:rsidR="00897DD7" w:rsidRDefault="00897DD7" w:rsidP="00766773">
            <w:pPr>
              <w:pStyle w:val="Bulletlevel2"/>
            </w:pPr>
            <w:r>
              <w:t>Số dư</w:t>
            </w:r>
          </w:p>
          <w:p w:rsidR="00897DD7" w:rsidRDefault="00897DD7" w:rsidP="00766773">
            <w:pPr>
              <w:pStyle w:val="Bulletlevel2"/>
            </w:pPr>
            <w:r>
              <w:t>Lãi suất</w:t>
            </w:r>
          </w:p>
          <w:p w:rsidR="00897DD7" w:rsidRDefault="00897DD7" w:rsidP="00766773">
            <w:r w:rsidRPr="006F57D9">
              <w:rPr>
                <w:noProof/>
              </w:rPr>
              <w:drawing>
                <wp:inline distT="0" distB="0" distL="0" distR="0" wp14:anchorId="2F811BD2" wp14:editId="07150136">
                  <wp:extent cx="4600575" cy="505090"/>
                  <wp:effectExtent l="19050" t="0" r="0" b="0"/>
                  <wp:docPr id="28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897DD7" w:rsidRDefault="00897DD7" w:rsidP="00897DD7">
      <w:pPr>
        <w:pStyle w:val="Bulletlevel1"/>
        <w:rPr>
          <w:noProof/>
        </w:rPr>
      </w:pPr>
      <w:r>
        <w:rPr>
          <w:noProof/>
        </w:rPr>
        <w:t xml:space="preserve">Nhấn </w:t>
      </w:r>
      <w:r>
        <w:rPr>
          <w:noProof/>
        </w:rPr>
        <w:drawing>
          <wp:inline distT="0" distB="0" distL="0" distR="0" wp14:anchorId="4BDC37C1" wp14:editId="5A53B75C">
            <wp:extent cx="771525" cy="257175"/>
            <wp:effectExtent l="19050" t="0" r="9525"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897DD7" w:rsidRDefault="00897DD7" w:rsidP="00897DD7">
      <w:pPr>
        <w:pStyle w:val="Bulletlevel1"/>
        <w:rPr>
          <w:noProof/>
        </w:rPr>
      </w:pPr>
      <w:r>
        <w:rPr>
          <w:noProof/>
        </w:rPr>
        <w:t>Sau khi tìm kiếm được các sổ tiền gửi, tích chọn các sổ tiền gửi</w:t>
      </w:r>
      <w:r>
        <w:rPr>
          <w:noProof/>
        </w:rPr>
        <w:drawing>
          <wp:inline distT="0" distB="0" distL="0" distR="0" wp14:anchorId="58AE32DD" wp14:editId="2DE23E73">
            <wp:extent cx="123825" cy="171450"/>
            <wp:effectExtent l="19050" t="0" r="9525"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5B828669" wp14:editId="396B52AC">
            <wp:extent cx="571500" cy="247650"/>
            <wp:effectExtent l="1905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w:t>
      </w:r>
      <w:r w:rsidR="00D221C6">
        <w:rPr>
          <w:noProof/>
        </w:rPr>
        <w:t>Thay đổi lãi suất</w:t>
      </w:r>
      <w:r>
        <w:rPr>
          <w:noProof/>
        </w:rPr>
        <w:t>”</w:t>
      </w:r>
    </w:p>
    <w:p w:rsidR="00897DD7" w:rsidRDefault="00897DD7" w:rsidP="00897DD7">
      <w:pPr>
        <w:pStyle w:val="Heading6"/>
      </w:pPr>
      <w:r>
        <w:t>Áp dụng</w:t>
      </w:r>
    </w:p>
    <w:p w:rsidR="00897DD7" w:rsidRDefault="00D221C6" w:rsidP="00D221C6">
      <w:pPr>
        <w:pStyle w:val="Bulletlevel1"/>
      </w:pPr>
      <w:r>
        <w:t xml:space="preserve">Sau khi chọn sổ tiền gửi xong, nhấn </w:t>
      </w:r>
      <w:r>
        <w:rPr>
          <w:noProof/>
        </w:rPr>
        <w:drawing>
          <wp:inline distT="0" distB="0" distL="0" distR="0" wp14:anchorId="494463AF" wp14:editId="2792C30B">
            <wp:extent cx="761905" cy="257143"/>
            <wp:effectExtent l="0" t="0" r="635"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61905" cy="257143"/>
                    </a:xfrm>
                    <a:prstGeom prst="rect">
                      <a:avLst/>
                    </a:prstGeom>
                  </pic:spPr>
                </pic:pic>
              </a:graphicData>
            </a:graphic>
          </wp:inline>
        </w:drawing>
      </w:r>
      <w:r>
        <w:t xml:space="preserve"> để thực hiện áp dụng lãi suất mới cho các sổ đã được chọn. Như hình sau:</w:t>
      </w:r>
    </w:p>
    <w:p w:rsidR="00D221C6" w:rsidRDefault="00D221C6" w:rsidP="00897DD7">
      <w:r>
        <w:rPr>
          <w:noProof/>
        </w:rPr>
        <w:drawing>
          <wp:inline distT="0" distB="0" distL="0" distR="0">
            <wp:extent cx="6364605" cy="4350804"/>
            <wp:effectExtent l="0" t="0" r="0" b="0"/>
            <wp:docPr id="712" name="Picture 712" descr="C:\Users\MINH\AppData\Local\Temp\SNAGHTMLafbd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NH\AppData\Local\Temp\SNAGHTMLafbda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tbl>
      <w:tblPr>
        <w:tblStyle w:val="TableGrid"/>
        <w:tblW w:w="10080" w:type="dxa"/>
        <w:tblInd w:w="108" w:type="dxa"/>
        <w:tblLook w:val="04A0" w:firstRow="1" w:lastRow="0" w:firstColumn="1" w:lastColumn="0" w:noHBand="0" w:noVBand="1"/>
      </w:tblPr>
      <w:tblGrid>
        <w:gridCol w:w="733"/>
        <w:gridCol w:w="2476"/>
        <w:gridCol w:w="6871"/>
      </w:tblGrid>
      <w:tr w:rsidR="00D221C6" w:rsidTr="00766773">
        <w:trPr>
          <w:trHeight w:val="499"/>
        </w:trPr>
        <w:tc>
          <w:tcPr>
            <w:tcW w:w="733" w:type="dxa"/>
            <w:hideMark/>
          </w:tcPr>
          <w:p w:rsidR="00D221C6" w:rsidRDefault="00D221C6" w:rsidP="00766773">
            <w:pPr>
              <w:jc w:val="center"/>
              <w:rPr>
                <w:b/>
              </w:rPr>
            </w:pPr>
            <w:r>
              <w:rPr>
                <w:b/>
              </w:rPr>
              <w:t>STT</w:t>
            </w:r>
          </w:p>
        </w:tc>
        <w:tc>
          <w:tcPr>
            <w:tcW w:w="2476" w:type="dxa"/>
            <w:hideMark/>
          </w:tcPr>
          <w:p w:rsidR="00D221C6" w:rsidRDefault="00D221C6" w:rsidP="00766773">
            <w:pPr>
              <w:jc w:val="center"/>
              <w:rPr>
                <w:b/>
              </w:rPr>
            </w:pPr>
            <w:r>
              <w:rPr>
                <w:b/>
              </w:rPr>
              <w:t>Tên trường</w:t>
            </w:r>
          </w:p>
        </w:tc>
        <w:tc>
          <w:tcPr>
            <w:tcW w:w="6871" w:type="dxa"/>
            <w:hideMark/>
          </w:tcPr>
          <w:p w:rsidR="00D221C6" w:rsidRDefault="00D221C6" w:rsidP="00766773">
            <w:pPr>
              <w:jc w:val="center"/>
              <w:rPr>
                <w:b/>
              </w:rPr>
            </w:pPr>
            <w:r>
              <w:rPr>
                <w:b/>
              </w:rPr>
              <w:t>Diễn giải</w:t>
            </w:r>
          </w:p>
        </w:tc>
      </w:tr>
      <w:tr w:rsidR="00D221C6" w:rsidTr="00766773">
        <w:trPr>
          <w:trHeight w:val="499"/>
        </w:trPr>
        <w:tc>
          <w:tcPr>
            <w:tcW w:w="10080" w:type="dxa"/>
            <w:gridSpan w:val="3"/>
          </w:tcPr>
          <w:p w:rsidR="00D221C6" w:rsidRPr="00607926" w:rsidRDefault="00D221C6" w:rsidP="00766773">
            <w:pPr>
              <w:rPr>
                <w:b/>
                <w:i/>
              </w:rPr>
            </w:pPr>
            <w:r>
              <w:rPr>
                <w:b/>
                <w:i/>
              </w:rPr>
              <w:t>Thông tin</w:t>
            </w:r>
            <w:r w:rsidRPr="00607926">
              <w:rPr>
                <w:b/>
                <w:i/>
              </w:rPr>
              <w:t xml:space="preserve"> sổ tiền gửi</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STT</w:t>
            </w:r>
          </w:p>
        </w:tc>
        <w:tc>
          <w:tcPr>
            <w:tcW w:w="6871" w:type="dxa"/>
          </w:tcPr>
          <w:p w:rsidR="00D221C6" w:rsidRDefault="00D221C6" w:rsidP="00766773">
            <w:pPr>
              <w:pStyle w:val="Bulletlevel1"/>
            </w:pPr>
            <w:r>
              <w:t>Tự tăng</w:t>
            </w:r>
          </w:p>
        </w:tc>
      </w:tr>
      <w:tr w:rsidR="00D221C6" w:rsidTr="00766773">
        <w:trPr>
          <w:trHeight w:val="529"/>
        </w:trPr>
        <w:tc>
          <w:tcPr>
            <w:tcW w:w="733" w:type="dxa"/>
          </w:tcPr>
          <w:p w:rsidR="00D221C6" w:rsidRDefault="00D221C6" w:rsidP="00EA0BFB">
            <w:pPr>
              <w:pStyle w:val="ListParagraph"/>
              <w:numPr>
                <w:ilvl w:val="0"/>
                <w:numId w:val="87"/>
              </w:numPr>
            </w:pPr>
          </w:p>
        </w:tc>
        <w:tc>
          <w:tcPr>
            <w:tcW w:w="2476" w:type="dxa"/>
          </w:tcPr>
          <w:p w:rsidR="00D221C6" w:rsidRDefault="00D221C6" w:rsidP="00766773">
            <w:r>
              <w:t>Số sổ sổ tiền</w:t>
            </w:r>
          </w:p>
        </w:tc>
        <w:tc>
          <w:tcPr>
            <w:tcW w:w="6871" w:type="dxa"/>
          </w:tcPr>
          <w:p w:rsidR="00D221C6" w:rsidRDefault="00D221C6" w:rsidP="00766773">
            <w:pPr>
              <w:pStyle w:val="Bulletlevel1"/>
            </w:pPr>
            <w:r>
              <w:t xml:space="preserve">Tự động hiển thị theo sổ tiền gửi đã chọn </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Tên khách hàng</w:t>
            </w:r>
          </w:p>
        </w:tc>
        <w:tc>
          <w:tcPr>
            <w:tcW w:w="6871" w:type="dxa"/>
          </w:tcPr>
          <w:p w:rsidR="00D221C6" w:rsidRDefault="00D221C6" w:rsidP="00766773">
            <w:pPr>
              <w:pStyle w:val="Bulletlevel1"/>
            </w:pPr>
            <w:r w:rsidRPr="00F23794">
              <w:t xml:space="preserve">Tự động hiển thị theo sổ tiền gửi đã chọn </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Ngày mở</w:t>
            </w:r>
          </w:p>
        </w:tc>
        <w:tc>
          <w:tcPr>
            <w:tcW w:w="6871" w:type="dxa"/>
          </w:tcPr>
          <w:p w:rsidR="00D221C6" w:rsidRDefault="00D221C6" w:rsidP="00766773">
            <w:pPr>
              <w:pStyle w:val="Bulletlevel1"/>
            </w:pPr>
            <w:r w:rsidRPr="00F23794">
              <w:t xml:space="preserve">Tự động hiển thị theo sổ tiền gửi đã chọn </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Ngày đáo hạn</w:t>
            </w:r>
          </w:p>
        </w:tc>
        <w:tc>
          <w:tcPr>
            <w:tcW w:w="6871" w:type="dxa"/>
          </w:tcPr>
          <w:p w:rsidR="00D221C6" w:rsidRPr="00F23794" w:rsidRDefault="00D221C6" w:rsidP="00766773">
            <w:pPr>
              <w:pStyle w:val="Bulletlevel1"/>
            </w:pPr>
            <w:r w:rsidRPr="00F23794">
              <w:t>Tự động hiển thị theo sổ tiền gửi đã chọn</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Số dư</w:t>
            </w:r>
          </w:p>
        </w:tc>
        <w:tc>
          <w:tcPr>
            <w:tcW w:w="6871" w:type="dxa"/>
          </w:tcPr>
          <w:p w:rsidR="00D221C6" w:rsidRDefault="00D221C6" w:rsidP="00766773">
            <w:pPr>
              <w:pStyle w:val="Bulletlevel1"/>
            </w:pPr>
            <w:r w:rsidRPr="00F23794">
              <w:t xml:space="preserve">Tự động hiển thị theo sổ tiền gửi đã chọn </w:t>
            </w:r>
          </w:p>
        </w:tc>
      </w:tr>
      <w:tr w:rsidR="00D221C6" w:rsidTr="00766773">
        <w:trPr>
          <w:trHeight w:val="529"/>
        </w:trPr>
        <w:tc>
          <w:tcPr>
            <w:tcW w:w="733" w:type="dxa"/>
          </w:tcPr>
          <w:p w:rsidR="00D221C6" w:rsidRDefault="00D221C6" w:rsidP="00EA0BFB">
            <w:pPr>
              <w:pStyle w:val="ListParagraph"/>
              <w:numPr>
                <w:ilvl w:val="0"/>
                <w:numId w:val="87"/>
              </w:numPr>
            </w:pPr>
          </w:p>
        </w:tc>
        <w:tc>
          <w:tcPr>
            <w:tcW w:w="2476" w:type="dxa"/>
          </w:tcPr>
          <w:p w:rsidR="00D221C6" w:rsidRDefault="00D221C6" w:rsidP="00766773">
            <w:r>
              <w:t>Lãi suất</w:t>
            </w:r>
          </w:p>
        </w:tc>
        <w:tc>
          <w:tcPr>
            <w:tcW w:w="6871" w:type="dxa"/>
          </w:tcPr>
          <w:p w:rsidR="00D221C6" w:rsidRDefault="00D221C6" w:rsidP="00766773">
            <w:pPr>
              <w:pStyle w:val="Bulletlevel1"/>
            </w:pPr>
            <w:r w:rsidRPr="00F23794">
              <w:t>Tự động hiển thị theo sổ tiền gửi đã chọn</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Lãi suất mới</w:t>
            </w:r>
          </w:p>
        </w:tc>
        <w:tc>
          <w:tcPr>
            <w:tcW w:w="6871" w:type="dxa"/>
          </w:tcPr>
          <w:p w:rsidR="00D221C6" w:rsidRPr="00F23794" w:rsidRDefault="00D221C6" w:rsidP="00D221C6">
            <w:pPr>
              <w:pStyle w:val="Bulletlevel1"/>
            </w:pPr>
            <w:r>
              <w:t>Tự động hiển thị lãi suất mới theo thông tin đã nhập tại ô “ Lãi suất mới”</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Ngày áp dụng</w:t>
            </w:r>
          </w:p>
        </w:tc>
        <w:tc>
          <w:tcPr>
            <w:tcW w:w="6871" w:type="dxa"/>
          </w:tcPr>
          <w:p w:rsidR="00D221C6" w:rsidRPr="00F23794" w:rsidRDefault="00D221C6" w:rsidP="00D221C6">
            <w:pPr>
              <w:pStyle w:val="Bulletlevel1"/>
            </w:pPr>
            <w:r>
              <w:t>Tự động hiển thị lãi suất mới theo thông tin đã nhập tại ô “ Ngày áp dụng”</w:t>
            </w:r>
          </w:p>
        </w:tc>
      </w:tr>
    </w:tbl>
    <w:p w:rsidR="00D221C6" w:rsidRPr="00897DD7" w:rsidRDefault="00D221C6" w:rsidP="00897DD7"/>
    <w:p w:rsidR="00524EA0" w:rsidRDefault="00524EA0" w:rsidP="00524EA0">
      <w:pPr>
        <w:pStyle w:val="Heading5"/>
      </w:pPr>
      <w:r>
        <w:t>Lưu giao dịch và in chứng từ</w:t>
      </w:r>
    </w:p>
    <w:p w:rsidR="00524EA0" w:rsidRDefault="00524EA0" w:rsidP="00524EA0">
      <w:pPr>
        <w:pStyle w:val="Bulletlevel1"/>
      </w:pPr>
      <w:r>
        <w:t xml:space="preserve">Sau khi nhập đầy đủ các thông tin nhấn </w:t>
      </w:r>
      <w:r>
        <w:rPr>
          <w:noProof/>
        </w:rPr>
        <w:drawing>
          <wp:inline distT="0" distB="0" distL="0" distR="0" wp14:anchorId="02AF636D" wp14:editId="1D85F908">
            <wp:extent cx="904875" cy="257175"/>
            <wp:effectExtent l="1905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524EA0" w:rsidRDefault="00524EA0" w:rsidP="000008CA">
      <w:pPr>
        <w:pStyle w:val="Heading5"/>
      </w:pPr>
      <w:r>
        <w:t>Điều kiện ràng buộc</w:t>
      </w:r>
    </w:p>
    <w:p w:rsidR="00524EA0" w:rsidRDefault="00524EA0" w:rsidP="00524EA0">
      <w:pPr>
        <w:pStyle w:val="Bulletlevel1"/>
      </w:pPr>
      <w:r>
        <w:t>Sổ tiền gửi đã tồn tại</w:t>
      </w:r>
      <w:r w:rsidR="004B6422">
        <w:t xml:space="preserve"> và chưa thực hiện tất toán.</w:t>
      </w:r>
      <w:bookmarkStart w:id="0" w:name="_GoBack"/>
      <w:bookmarkEnd w:id="0"/>
    </w:p>
    <w:sectPr w:rsidR="00524EA0" w:rsidSect="006D00FB">
      <w:headerReference w:type="default" r:id="rId21"/>
      <w:footerReference w:type="default" r:id="rId22"/>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F8C" w:rsidRDefault="00427F8C" w:rsidP="00E57131">
      <w:r>
        <w:separator/>
      </w:r>
    </w:p>
    <w:p w:rsidR="00427F8C" w:rsidRDefault="00427F8C" w:rsidP="00E57131"/>
    <w:p w:rsidR="00427F8C" w:rsidRDefault="00427F8C" w:rsidP="00E57131"/>
    <w:p w:rsidR="00427F8C" w:rsidRDefault="00427F8C" w:rsidP="00E57131"/>
    <w:p w:rsidR="00427F8C" w:rsidRDefault="00427F8C"/>
  </w:endnote>
  <w:endnote w:type="continuationSeparator" w:id="0">
    <w:p w:rsidR="00427F8C" w:rsidRDefault="00427F8C" w:rsidP="00E57131">
      <w:r>
        <w:continuationSeparator/>
      </w:r>
    </w:p>
    <w:p w:rsidR="00427F8C" w:rsidRDefault="00427F8C" w:rsidP="00E57131"/>
    <w:p w:rsidR="00427F8C" w:rsidRDefault="00427F8C" w:rsidP="00E57131"/>
    <w:p w:rsidR="00427F8C" w:rsidRDefault="00427F8C" w:rsidP="00E57131"/>
    <w:p w:rsidR="00427F8C" w:rsidRDefault="00427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F8C" w:rsidRDefault="00427F8C" w:rsidP="00E57131">
      <w:r>
        <w:separator/>
      </w:r>
    </w:p>
    <w:p w:rsidR="00427F8C" w:rsidRDefault="00427F8C" w:rsidP="00E57131"/>
    <w:p w:rsidR="00427F8C" w:rsidRDefault="00427F8C" w:rsidP="00E57131"/>
    <w:p w:rsidR="00427F8C" w:rsidRDefault="00427F8C" w:rsidP="00E57131"/>
    <w:p w:rsidR="00427F8C" w:rsidRDefault="00427F8C"/>
  </w:footnote>
  <w:footnote w:type="continuationSeparator" w:id="0">
    <w:p w:rsidR="00427F8C" w:rsidRDefault="00427F8C" w:rsidP="00E57131">
      <w:r>
        <w:continuationSeparator/>
      </w:r>
    </w:p>
    <w:p w:rsidR="00427F8C" w:rsidRDefault="00427F8C" w:rsidP="00E57131"/>
    <w:p w:rsidR="00427F8C" w:rsidRDefault="00427F8C" w:rsidP="00E57131"/>
    <w:p w:rsidR="00427F8C" w:rsidRDefault="00427F8C" w:rsidP="00E57131"/>
    <w:p w:rsidR="00427F8C" w:rsidRDefault="00427F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802EE"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F55EA87E"/>
    <w:lvl w:ilvl="0" w:tplc="8BB064B4">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3CA4EA90"/>
    <w:lvl w:ilvl="0" w:tplc="24E48300">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C2B2C182"/>
    <w:lvl w:ilvl="0" w:tplc="4FF85EE6">
      <w:start w:val="1"/>
      <w:numFmt w:val="decimal"/>
      <w:lvlText w:val="%1."/>
      <w:lvlJc w:val="center"/>
      <w:pPr>
        <w:ind w:left="720" w:hanging="360"/>
      </w:pPr>
      <w:rPr>
        <w:rFonts w:hint="default"/>
        <w:color w:val="17365D" w:themeColor="text2" w:themeShade="BF"/>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8CA"/>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27F8C"/>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5DEB"/>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02F"/>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062E73-40DA-4FE8-91C8-23902EDE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C0D1E-1A0C-442B-A959-F2D75DFB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3</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2447</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2014-09-03T08:14:00Z</dcterms:created>
  <dcterms:modified xsi:type="dcterms:W3CDTF">2014-09-03T08:55:00Z</dcterms:modified>
</cp:coreProperties>
</file>