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80C" w:rsidRDefault="004D480C" w:rsidP="004D480C">
      <w:pPr>
        <w:pStyle w:val="ListParagraph"/>
        <w:numPr>
          <w:ilvl w:val="0"/>
          <w:numId w:val="1"/>
        </w:numPr>
      </w:pPr>
      <w:proofErr w:type="spellStart"/>
      <w:r>
        <w:t>Nosql</w:t>
      </w:r>
      <w:proofErr w:type="spellEnd"/>
      <w:r>
        <w:t xml:space="preserve"> Databases</w:t>
      </w:r>
    </w:p>
    <w:p w:rsidR="004D480C" w:rsidRDefault="004D480C" w:rsidP="004D480C">
      <w:pPr>
        <w:ind w:left="720"/>
        <w:rPr>
          <w:rFonts w:ascii="Arial" w:hAnsi="Arial" w:cs="Arial"/>
          <w:color w:val="000000" w:themeColor="text1"/>
          <w:sz w:val="20"/>
          <w:szCs w:val="20"/>
        </w:rPr>
      </w:pPr>
      <w:r>
        <w:rPr>
          <w:rStyle w:val="tgc"/>
          <w:rFonts w:ascii="Arial" w:hAnsi="Arial" w:cs="Arial"/>
          <w:color w:val="000000" w:themeColor="text1"/>
          <w:sz w:val="20"/>
          <w:szCs w:val="20"/>
        </w:rPr>
        <w:t xml:space="preserve">A </w:t>
      </w:r>
      <w:r>
        <w:rPr>
          <w:rStyle w:val="tgc"/>
          <w:rFonts w:ascii="Arial" w:hAnsi="Arial" w:cs="Arial"/>
          <w:bCs/>
          <w:color w:val="000000" w:themeColor="text1"/>
          <w:sz w:val="20"/>
          <w:szCs w:val="20"/>
        </w:rPr>
        <w:t>NoSQL</w:t>
      </w:r>
      <w:r>
        <w:rPr>
          <w:rStyle w:val="tgc"/>
          <w:rFonts w:ascii="Arial" w:hAnsi="Arial" w:cs="Arial"/>
          <w:color w:val="000000" w:themeColor="text1"/>
          <w:sz w:val="20"/>
          <w:szCs w:val="20"/>
        </w:rPr>
        <w:t xml:space="preserve"> </w:t>
      </w:r>
      <w:r>
        <w:rPr>
          <w:rStyle w:val="tgc"/>
          <w:rFonts w:ascii="Arial" w:hAnsi="Arial" w:cs="Arial"/>
          <w:bCs/>
          <w:color w:val="000000" w:themeColor="text1"/>
          <w:sz w:val="20"/>
          <w:szCs w:val="20"/>
        </w:rPr>
        <w:t>database</w:t>
      </w:r>
      <w:r>
        <w:rPr>
          <w:rStyle w:val="tgc"/>
          <w:rFonts w:ascii="Arial" w:hAnsi="Arial" w:cs="Arial"/>
          <w:color w:val="000000" w:themeColor="text1"/>
          <w:sz w:val="20"/>
          <w:szCs w:val="20"/>
        </w:rPr>
        <w:t xml:space="preserve"> provides a mechanism for storage and retrieval of </w:t>
      </w:r>
      <w:r>
        <w:rPr>
          <w:rStyle w:val="tgc"/>
          <w:rFonts w:ascii="Arial" w:hAnsi="Arial" w:cs="Arial"/>
          <w:bCs/>
          <w:color w:val="000000" w:themeColor="text1"/>
          <w:sz w:val="20"/>
          <w:szCs w:val="20"/>
        </w:rPr>
        <w:t>data</w:t>
      </w:r>
      <w:r>
        <w:rPr>
          <w:rStyle w:val="tgc"/>
          <w:rFonts w:ascii="Arial" w:hAnsi="Arial" w:cs="Arial"/>
          <w:color w:val="000000" w:themeColor="text1"/>
          <w:sz w:val="20"/>
          <w:szCs w:val="20"/>
        </w:rPr>
        <w:t xml:space="preserve"> that is modeled in means other than the tabular relations used in relational </w:t>
      </w:r>
      <w:r>
        <w:rPr>
          <w:rStyle w:val="tgc"/>
          <w:rFonts w:ascii="Arial" w:hAnsi="Arial" w:cs="Arial"/>
          <w:bCs/>
          <w:color w:val="000000" w:themeColor="text1"/>
          <w:sz w:val="20"/>
          <w:szCs w:val="20"/>
        </w:rPr>
        <w:t>databases</w:t>
      </w:r>
      <w:r>
        <w:rPr>
          <w:rStyle w:val="tgc"/>
          <w:rFonts w:ascii="Arial" w:hAnsi="Arial" w:cs="Arial"/>
          <w:color w:val="000000" w:themeColor="text1"/>
          <w:sz w:val="20"/>
          <w:szCs w:val="20"/>
        </w:rPr>
        <w:t xml:space="preserve">. </w:t>
      </w:r>
      <w:r>
        <w:rPr>
          <w:rFonts w:ascii="Arial" w:hAnsi="Arial" w:cs="Arial"/>
          <w:color w:val="000000" w:themeColor="text1"/>
          <w:sz w:val="20"/>
          <w:szCs w:val="20"/>
        </w:rPr>
        <w:t xml:space="preserve">NoSQL is an approach to </w:t>
      </w:r>
      <w:hyperlink r:id="rId6" w:history="1">
        <w:r>
          <w:rPr>
            <w:rStyle w:val="Hyperlink"/>
            <w:rFonts w:ascii="Arial" w:hAnsi="Arial" w:cs="Arial"/>
            <w:color w:val="000000" w:themeColor="text1"/>
            <w:sz w:val="20"/>
            <w:szCs w:val="20"/>
          </w:rPr>
          <w:t>database</w:t>
        </w:r>
      </w:hyperlink>
      <w:r>
        <w:rPr>
          <w:rFonts w:ascii="Arial" w:hAnsi="Arial" w:cs="Arial"/>
          <w:color w:val="000000" w:themeColor="text1"/>
          <w:sz w:val="20"/>
          <w:szCs w:val="20"/>
        </w:rPr>
        <w:t xml:space="preserve"> design that can </w:t>
      </w:r>
      <w:proofErr w:type="spellStart"/>
      <w:r>
        <w:rPr>
          <w:rFonts w:ascii="Arial" w:hAnsi="Arial" w:cs="Arial"/>
          <w:color w:val="000000" w:themeColor="text1"/>
          <w:sz w:val="20"/>
          <w:szCs w:val="20"/>
        </w:rPr>
        <w:t>accomodate</w:t>
      </w:r>
      <w:proofErr w:type="spellEnd"/>
      <w:r>
        <w:rPr>
          <w:rFonts w:ascii="Arial" w:hAnsi="Arial" w:cs="Arial"/>
          <w:color w:val="000000" w:themeColor="text1"/>
          <w:sz w:val="20"/>
          <w:szCs w:val="20"/>
        </w:rPr>
        <w:t xml:space="preserve"> a wide variety of data models, including key-value, document, columnar and graph formats. NoSQL, which stand for "not only </w:t>
      </w:r>
      <w:hyperlink r:id="rId7" w:history="1">
        <w:r>
          <w:rPr>
            <w:rStyle w:val="Hyperlink"/>
            <w:rFonts w:ascii="Arial" w:hAnsi="Arial" w:cs="Arial"/>
            <w:color w:val="000000" w:themeColor="text1"/>
            <w:sz w:val="20"/>
            <w:szCs w:val="20"/>
          </w:rPr>
          <w:t>SQL</w:t>
        </w:r>
      </w:hyperlink>
      <w:r>
        <w:rPr>
          <w:rFonts w:ascii="Arial" w:hAnsi="Arial" w:cs="Arial"/>
          <w:color w:val="000000" w:themeColor="text1"/>
          <w:sz w:val="20"/>
          <w:szCs w:val="20"/>
        </w:rPr>
        <w:t xml:space="preserve">," is an alternative to traditional relational databases in which data is placed in tables and data </w:t>
      </w:r>
      <w:hyperlink r:id="rId8" w:history="1">
        <w:r>
          <w:rPr>
            <w:rStyle w:val="Hyperlink"/>
            <w:rFonts w:ascii="Arial" w:hAnsi="Arial" w:cs="Arial"/>
            <w:color w:val="000000" w:themeColor="text1"/>
            <w:sz w:val="20"/>
            <w:szCs w:val="20"/>
          </w:rPr>
          <w:t>schema</w:t>
        </w:r>
      </w:hyperlink>
      <w:r>
        <w:rPr>
          <w:rFonts w:ascii="Arial" w:hAnsi="Arial" w:cs="Arial"/>
          <w:color w:val="000000" w:themeColor="text1"/>
          <w:sz w:val="20"/>
          <w:szCs w:val="20"/>
        </w:rPr>
        <w:t xml:space="preserve"> is carefully designed before the database is built. NoSQL databases are especially useful for working with large sets of distributed data.</w:t>
      </w:r>
    </w:p>
    <w:p w:rsidR="00281776" w:rsidRDefault="00281776" w:rsidP="004D480C">
      <w:pPr>
        <w:ind w:left="720"/>
        <w:rPr>
          <w:rFonts w:ascii="Arial" w:hAnsi="Arial" w:cs="Arial"/>
          <w:sz w:val="20"/>
          <w:szCs w:val="20"/>
        </w:rPr>
      </w:pPr>
    </w:p>
    <w:p w:rsidR="004D480C" w:rsidRDefault="004D480C" w:rsidP="004D480C">
      <w:pPr>
        <w:pStyle w:val="ListParagraph"/>
        <w:numPr>
          <w:ilvl w:val="0"/>
          <w:numId w:val="1"/>
        </w:numPr>
      </w:pPr>
      <w:r>
        <w:t xml:space="preserve">Types of </w:t>
      </w:r>
      <w:proofErr w:type="spellStart"/>
      <w:r>
        <w:t>Nosql</w:t>
      </w:r>
      <w:proofErr w:type="spellEnd"/>
      <w:r>
        <w:t xml:space="preserve"> Databases</w:t>
      </w:r>
    </w:p>
    <w:p w:rsidR="004B1921" w:rsidRDefault="004B1921" w:rsidP="004B1921">
      <w:pPr>
        <w:ind w:left="720"/>
      </w:pPr>
      <w:r>
        <w:t>There are 4 basic types of NoSQL databases:</w:t>
      </w:r>
    </w:p>
    <w:p w:rsidR="004B1921" w:rsidRDefault="00281776" w:rsidP="004B1921">
      <w:pPr>
        <w:ind w:left="720"/>
      </w:pPr>
      <w:proofErr w:type="gramStart"/>
      <w:r>
        <w:t>a</w:t>
      </w:r>
      <w:proofErr w:type="gramEnd"/>
      <w:r w:rsidR="004B1921">
        <w:t xml:space="preserve">. Key-Value Store – It has a Big Hash Table of keys &amp; values {Example- </w:t>
      </w:r>
      <w:proofErr w:type="spellStart"/>
      <w:r w:rsidR="004B1921">
        <w:t>Riak</w:t>
      </w:r>
      <w:proofErr w:type="spellEnd"/>
      <w:r w:rsidR="004B1921">
        <w:t xml:space="preserve">, Amazon S3  </w:t>
      </w:r>
    </w:p>
    <w:p w:rsidR="004B1921" w:rsidRDefault="004B1921" w:rsidP="004B1921">
      <w:pPr>
        <w:ind w:left="720"/>
      </w:pPr>
      <w:r>
        <w:t>(Dynamo)}</w:t>
      </w:r>
    </w:p>
    <w:p w:rsidR="004B1921" w:rsidRDefault="00281776" w:rsidP="004B1921">
      <w:pPr>
        <w:ind w:left="720"/>
      </w:pPr>
      <w:r>
        <w:t>b</w:t>
      </w:r>
      <w:r w:rsidR="004B1921">
        <w:t xml:space="preserve">. Document-based Store- It stores documents made up of tagged elements. {Example- </w:t>
      </w:r>
      <w:proofErr w:type="spellStart"/>
      <w:r w:rsidR="004B1921">
        <w:t>CouchDB</w:t>
      </w:r>
      <w:proofErr w:type="spellEnd"/>
      <w:r w:rsidR="004B1921">
        <w:t>}</w:t>
      </w:r>
    </w:p>
    <w:p w:rsidR="004B1921" w:rsidRDefault="00281776" w:rsidP="004B1921">
      <w:pPr>
        <w:ind w:left="720"/>
      </w:pPr>
      <w:r>
        <w:t>c</w:t>
      </w:r>
      <w:r w:rsidR="004B1921">
        <w:t xml:space="preserve">. Column-based Store- Each storage block contains data from only one column, {Example- </w:t>
      </w:r>
      <w:proofErr w:type="spellStart"/>
      <w:r w:rsidR="004B1921">
        <w:t>HBase</w:t>
      </w:r>
      <w:proofErr w:type="spellEnd"/>
      <w:r w:rsidR="004B1921">
        <w:t>, Cassandra}</w:t>
      </w:r>
    </w:p>
    <w:p w:rsidR="00DB3297" w:rsidRDefault="00281776" w:rsidP="004B1921">
      <w:pPr>
        <w:ind w:left="720"/>
      </w:pPr>
      <w:r>
        <w:t>d</w:t>
      </w:r>
      <w:r w:rsidR="004B1921">
        <w:t>. Graph-based-A network database that uses edges and nodes to represent and store data. {Example- Neo4J}</w:t>
      </w:r>
    </w:p>
    <w:p w:rsidR="007309E0" w:rsidRDefault="007309E0" w:rsidP="004B1921">
      <w:pPr>
        <w:ind w:left="720"/>
      </w:pPr>
    </w:p>
    <w:p w:rsidR="000C6041" w:rsidRDefault="00281776" w:rsidP="00281776">
      <w:pPr>
        <w:pStyle w:val="ListParagraph"/>
        <w:numPr>
          <w:ilvl w:val="0"/>
          <w:numId w:val="1"/>
        </w:numPr>
      </w:pPr>
      <w:r w:rsidRPr="00281776">
        <w:t>CAP Theorem</w:t>
      </w:r>
    </w:p>
    <w:p w:rsidR="00281776" w:rsidRDefault="00281776" w:rsidP="00281776">
      <w:pPr>
        <w:pStyle w:val="ListParagraph"/>
      </w:pPr>
    </w:p>
    <w:p w:rsidR="00CC1867" w:rsidRDefault="00CC1867" w:rsidP="008D3EA5">
      <w:pPr>
        <w:pStyle w:val="ListParagraph"/>
      </w:pPr>
      <w:r>
        <w:rPr>
          <w:rStyle w:val="tgc"/>
        </w:rPr>
        <w:t xml:space="preserve">In theoretical computer science, the </w:t>
      </w:r>
      <w:r>
        <w:rPr>
          <w:rStyle w:val="tgc"/>
          <w:b/>
          <w:bCs/>
        </w:rPr>
        <w:t>CAP theorem</w:t>
      </w:r>
      <w:r>
        <w:rPr>
          <w:rStyle w:val="tgc"/>
        </w:rPr>
        <w:t xml:space="preserve">, also named Brewer's </w:t>
      </w:r>
      <w:r>
        <w:rPr>
          <w:rStyle w:val="tgc"/>
          <w:b/>
          <w:bCs/>
        </w:rPr>
        <w:t>theorem</w:t>
      </w:r>
      <w:r>
        <w:rPr>
          <w:rStyle w:val="tgc"/>
        </w:rPr>
        <w:t xml:space="preserve"> after computer scientist Eric Brewer, states that it is impossible for a distributed data store to simultaneously provide more than two out of the following three guarantees: Consistency. </w:t>
      </w:r>
      <w:proofErr w:type="gramStart"/>
      <w:r>
        <w:rPr>
          <w:rStyle w:val="tgc"/>
        </w:rPr>
        <w:t>Availability.</w:t>
      </w:r>
      <w:proofErr w:type="gramEnd"/>
      <w:r>
        <w:rPr>
          <w:rStyle w:val="tgc"/>
        </w:rPr>
        <w:t xml:space="preserve"> </w:t>
      </w:r>
      <w:proofErr w:type="gramStart"/>
      <w:r>
        <w:rPr>
          <w:rStyle w:val="tgc"/>
        </w:rPr>
        <w:t>Partition tolerance.</w:t>
      </w:r>
      <w:proofErr w:type="gramEnd"/>
      <w:r w:rsidR="008D3EA5">
        <w:rPr>
          <w:rStyle w:val="tgc"/>
        </w:rPr>
        <w:t xml:space="preserve"> </w:t>
      </w:r>
      <w:r w:rsidR="008D3EA5">
        <w:t xml:space="preserve">For example, if consistency and availability (CA) are important, you can’t partition the data. If consistency is not that important, then you can partition the data for high availability (AP). If you have to partition the data and consistency is important (CP), then availability suffers.  In the past decade, a vast range of new systems have emerged, as well as much debate on the relative merits of consistency and </w:t>
      </w:r>
      <w:proofErr w:type="spellStart"/>
      <w:r w:rsidR="008D3EA5">
        <w:rPr>
          <w:rStyle w:val="skimlinks-unlinked"/>
        </w:rPr>
        <w:t>availability.The</w:t>
      </w:r>
      <w:proofErr w:type="spellEnd"/>
      <w:r w:rsidR="008D3EA5">
        <w:t xml:space="preserve"> new breed of NoSQL solutions play around with these concepts so you can choose your tolerance for your desired properties.</w:t>
      </w:r>
    </w:p>
    <w:p w:rsidR="00F117D2" w:rsidRDefault="00F117D2" w:rsidP="008D3EA5">
      <w:pPr>
        <w:pStyle w:val="ListParagraph"/>
      </w:pPr>
    </w:p>
    <w:p w:rsidR="008D3EA5" w:rsidRDefault="008D3EA5" w:rsidP="008D3EA5">
      <w:pPr>
        <w:pStyle w:val="ListParagraph"/>
      </w:pPr>
    </w:p>
    <w:p w:rsidR="009F0A95" w:rsidRDefault="009F0A95" w:rsidP="008D3EA5">
      <w:pPr>
        <w:pStyle w:val="ListParagraph"/>
      </w:pPr>
    </w:p>
    <w:p w:rsidR="009F0A95" w:rsidRDefault="009F0A95" w:rsidP="008D3EA5">
      <w:pPr>
        <w:pStyle w:val="ListParagraph"/>
      </w:pPr>
    </w:p>
    <w:p w:rsidR="008D3EA5" w:rsidRDefault="009F0A95" w:rsidP="009F0A95">
      <w:pPr>
        <w:pStyle w:val="ListParagraph"/>
        <w:numPr>
          <w:ilvl w:val="0"/>
          <w:numId w:val="1"/>
        </w:numPr>
      </w:pPr>
      <w:proofErr w:type="spellStart"/>
      <w:r w:rsidRPr="009F0A95">
        <w:lastRenderedPageBreak/>
        <w:t>HBase</w:t>
      </w:r>
      <w:proofErr w:type="spellEnd"/>
      <w:r w:rsidRPr="009F0A95">
        <w:t xml:space="preserve"> Architecture</w:t>
      </w:r>
    </w:p>
    <w:p w:rsidR="00CA57BE" w:rsidRPr="00CA57BE" w:rsidRDefault="00CA57BE" w:rsidP="005A4ADC">
      <w:pPr>
        <w:spacing w:before="100" w:beforeAutospacing="1" w:after="100" w:afterAutospacing="1" w:line="240" w:lineRule="auto"/>
        <w:ind w:left="720"/>
        <w:outlineLvl w:val="2"/>
        <w:rPr>
          <w:rFonts w:ascii="Times New Roman" w:eastAsia="Times New Roman" w:hAnsi="Times New Roman" w:cs="Times New Roman"/>
          <w:b/>
          <w:bCs/>
          <w:sz w:val="27"/>
          <w:szCs w:val="27"/>
        </w:rPr>
      </w:pPr>
      <w:proofErr w:type="spellStart"/>
      <w:r w:rsidRPr="00CA57BE">
        <w:rPr>
          <w:rFonts w:ascii="Times New Roman" w:eastAsia="Times New Roman" w:hAnsi="Times New Roman" w:cs="Times New Roman"/>
          <w:b/>
          <w:bCs/>
          <w:sz w:val="27"/>
          <w:szCs w:val="27"/>
        </w:rPr>
        <w:t>HBase</w:t>
      </w:r>
      <w:proofErr w:type="spellEnd"/>
      <w:r w:rsidRPr="00CA57BE">
        <w:rPr>
          <w:rFonts w:ascii="Times New Roman" w:eastAsia="Times New Roman" w:hAnsi="Times New Roman" w:cs="Times New Roman"/>
          <w:b/>
          <w:bCs/>
          <w:sz w:val="27"/>
          <w:szCs w:val="27"/>
        </w:rPr>
        <w:t xml:space="preserve"> Data Model</w:t>
      </w:r>
    </w:p>
    <w:p w:rsidR="00CA57BE" w:rsidRPr="00CA57BE" w:rsidRDefault="00CA57BE" w:rsidP="005A4ADC">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A57BE">
        <w:rPr>
          <w:rFonts w:ascii="Times New Roman" w:eastAsia="Times New Roman" w:hAnsi="Times New Roman" w:cs="Times New Roman"/>
          <w:sz w:val="24"/>
          <w:szCs w:val="24"/>
        </w:rPr>
        <w:t>HBase</w:t>
      </w:r>
      <w:proofErr w:type="spellEnd"/>
      <w:r w:rsidRPr="00CA57BE">
        <w:rPr>
          <w:rFonts w:ascii="Times New Roman" w:eastAsia="Times New Roman" w:hAnsi="Times New Roman" w:cs="Times New Roman"/>
          <w:sz w:val="24"/>
          <w:szCs w:val="24"/>
        </w:rPr>
        <w:t xml:space="preserve"> data model stores semi-structured data having different data types, varying column size and field size. The layout of </w:t>
      </w:r>
      <w:proofErr w:type="spellStart"/>
      <w:r w:rsidRPr="00CA57BE">
        <w:rPr>
          <w:rFonts w:ascii="Times New Roman" w:eastAsia="Times New Roman" w:hAnsi="Times New Roman" w:cs="Times New Roman"/>
          <w:sz w:val="24"/>
          <w:szCs w:val="24"/>
        </w:rPr>
        <w:t>HBase</w:t>
      </w:r>
      <w:proofErr w:type="spellEnd"/>
      <w:r w:rsidRPr="00CA57BE">
        <w:rPr>
          <w:rFonts w:ascii="Times New Roman" w:eastAsia="Times New Roman" w:hAnsi="Times New Roman" w:cs="Times New Roman"/>
          <w:sz w:val="24"/>
          <w:szCs w:val="24"/>
        </w:rPr>
        <w:t xml:space="preserve"> data model eases data partitioning and distribution across the cluster. </w:t>
      </w:r>
      <w:proofErr w:type="spellStart"/>
      <w:r w:rsidRPr="00CA57BE">
        <w:rPr>
          <w:rFonts w:ascii="Times New Roman" w:eastAsia="Times New Roman" w:hAnsi="Times New Roman" w:cs="Times New Roman"/>
          <w:sz w:val="24"/>
          <w:szCs w:val="24"/>
        </w:rPr>
        <w:t>HBase</w:t>
      </w:r>
      <w:proofErr w:type="spellEnd"/>
      <w:r w:rsidRPr="00CA57BE">
        <w:rPr>
          <w:rFonts w:ascii="Times New Roman" w:eastAsia="Times New Roman" w:hAnsi="Times New Roman" w:cs="Times New Roman"/>
          <w:sz w:val="24"/>
          <w:szCs w:val="24"/>
        </w:rPr>
        <w:t xml:space="preserve"> data model consists of several logical components- row key, column family, table name, timestamp, etc. Row Key is used to uniquely identify the rows in </w:t>
      </w:r>
      <w:proofErr w:type="spellStart"/>
      <w:r w:rsidRPr="00CA57BE">
        <w:rPr>
          <w:rFonts w:ascii="Times New Roman" w:eastAsia="Times New Roman" w:hAnsi="Times New Roman" w:cs="Times New Roman"/>
          <w:sz w:val="24"/>
          <w:szCs w:val="24"/>
        </w:rPr>
        <w:t>HBase</w:t>
      </w:r>
      <w:proofErr w:type="spellEnd"/>
      <w:r w:rsidRPr="00CA57BE">
        <w:rPr>
          <w:rFonts w:ascii="Times New Roman" w:eastAsia="Times New Roman" w:hAnsi="Times New Roman" w:cs="Times New Roman"/>
          <w:sz w:val="24"/>
          <w:szCs w:val="24"/>
        </w:rPr>
        <w:t xml:space="preserve"> tables. Column families in </w:t>
      </w:r>
      <w:proofErr w:type="spellStart"/>
      <w:r w:rsidRPr="00CA57BE">
        <w:rPr>
          <w:rFonts w:ascii="Times New Roman" w:eastAsia="Times New Roman" w:hAnsi="Times New Roman" w:cs="Times New Roman"/>
          <w:sz w:val="24"/>
          <w:szCs w:val="24"/>
        </w:rPr>
        <w:t>HBase</w:t>
      </w:r>
      <w:proofErr w:type="spellEnd"/>
      <w:r w:rsidRPr="00CA57BE">
        <w:rPr>
          <w:rFonts w:ascii="Times New Roman" w:eastAsia="Times New Roman" w:hAnsi="Times New Roman" w:cs="Times New Roman"/>
          <w:sz w:val="24"/>
          <w:szCs w:val="24"/>
        </w:rPr>
        <w:t xml:space="preserve"> are static whereas the columns, by themselves, are dynamic.</w:t>
      </w:r>
    </w:p>
    <w:p w:rsidR="00CA57BE" w:rsidRPr="00CA57BE" w:rsidRDefault="00CA57BE" w:rsidP="005A4ADC">
      <w:pPr>
        <w:numPr>
          <w:ilvl w:val="0"/>
          <w:numId w:val="3"/>
        </w:numPr>
        <w:tabs>
          <w:tab w:val="clear" w:pos="720"/>
          <w:tab w:val="num" w:pos="5760"/>
        </w:tabs>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CA57BE">
        <w:rPr>
          <w:rFonts w:ascii="Times New Roman" w:eastAsia="Times New Roman" w:hAnsi="Times New Roman" w:cs="Times New Roman"/>
          <w:b/>
          <w:bCs/>
          <w:sz w:val="24"/>
          <w:szCs w:val="24"/>
        </w:rPr>
        <w:t>HBase</w:t>
      </w:r>
      <w:proofErr w:type="spellEnd"/>
      <w:r w:rsidRPr="00CA57BE">
        <w:rPr>
          <w:rFonts w:ascii="Times New Roman" w:eastAsia="Times New Roman" w:hAnsi="Times New Roman" w:cs="Times New Roman"/>
          <w:b/>
          <w:bCs/>
          <w:sz w:val="24"/>
          <w:szCs w:val="24"/>
        </w:rPr>
        <w:t xml:space="preserve"> Tables – </w:t>
      </w:r>
      <w:r w:rsidRPr="00CA57BE">
        <w:rPr>
          <w:rFonts w:ascii="Times New Roman" w:eastAsia="Times New Roman" w:hAnsi="Times New Roman" w:cs="Times New Roman"/>
          <w:sz w:val="24"/>
          <w:szCs w:val="24"/>
        </w:rPr>
        <w:t>Logical collection of rows stored in individual partitions known as Regions.</w:t>
      </w:r>
    </w:p>
    <w:p w:rsidR="00CA57BE" w:rsidRPr="00CA57BE" w:rsidRDefault="00CA57BE" w:rsidP="005A4ADC">
      <w:pPr>
        <w:numPr>
          <w:ilvl w:val="0"/>
          <w:numId w:val="3"/>
        </w:numPr>
        <w:tabs>
          <w:tab w:val="clear" w:pos="720"/>
          <w:tab w:val="num" w:pos="5040"/>
        </w:tabs>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CA57BE">
        <w:rPr>
          <w:rFonts w:ascii="Times New Roman" w:eastAsia="Times New Roman" w:hAnsi="Times New Roman" w:cs="Times New Roman"/>
          <w:b/>
          <w:bCs/>
          <w:sz w:val="24"/>
          <w:szCs w:val="24"/>
        </w:rPr>
        <w:t>HBase</w:t>
      </w:r>
      <w:proofErr w:type="spellEnd"/>
      <w:r w:rsidRPr="00CA57BE">
        <w:rPr>
          <w:rFonts w:ascii="Times New Roman" w:eastAsia="Times New Roman" w:hAnsi="Times New Roman" w:cs="Times New Roman"/>
          <w:b/>
          <w:bCs/>
          <w:sz w:val="24"/>
          <w:szCs w:val="24"/>
        </w:rPr>
        <w:t xml:space="preserve"> Row – </w:t>
      </w:r>
      <w:r w:rsidRPr="00CA57BE">
        <w:rPr>
          <w:rFonts w:ascii="Times New Roman" w:eastAsia="Times New Roman" w:hAnsi="Times New Roman" w:cs="Times New Roman"/>
          <w:sz w:val="24"/>
          <w:szCs w:val="24"/>
        </w:rPr>
        <w:t>Instance of data in a table.</w:t>
      </w:r>
    </w:p>
    <w:p w:rsidR="00CA57BE" w:rsidRPr="00CA57BE" w:rsidRDefault="00CA57BE" w:rsidP="005A4ADC">
      <w:pPr>
        <w:numPr>
          <w:ilvl w:val="0"/>
          <w:numId w:val="3"/>
        </w:numPr>
        <w:tabs>
          <w:tab w:val="clear" w:pos="720"/>
          <w:tab w:val="num" w:pos="4680"/>
        </w:tabs>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CA57BE">
        <w:rPr>
          <w:rFonts w:ascii="Times New Roman" w:eastAsia="Times New Roman" w:hAnsi="Times New Roman" w:cs="Times New Roman"/>
          <w:b/>
          <w:bCs/>
          <w:sz w:val="24"/>
          <w:szCs w:val="24"/>
        </w:rPr>
        <w:t>RowKey</w:t>
      </w:r>
      <w:proofErr w:type="spellEnd"/>
      <w:r w:rsidRPr="00CA57BE">
        <w:rPr>
          <w:rFonts w:ascii="Times New Roman" w:eastAsia="Times New Roman" w:hAnsi="Times New Roman" w:cs="Times New Roman"/>
          <w:b/>
          <w:bCs/>
          <w:sz w:val="24"/>
          <w:szCs w:val="24"/>
        </w:rPr>
        <w:t xml:space="preserve"> -</w:t>
      </w:r>
      <w:r w:rsidRPr="00CA57BE">
        <w:rPr>
          <w:rFonts w:ascii="Times New Roman" w:eastAsia="Times New Roman" w:hAnsi="Times New Roman" w:cs="Times New Roman"/>
          <w:sz w:val="24"/>
          <w:szCs w:val="24"/>
        </w:rPr>
        <w:t xml:space="preserve">Every entry in an </w:t>
      </w:r>
      <w:proofErr w:type="spellStart"/>
      <w:r w:rsidRPr="00CA57BE">
        <w:rPr>
          <w:rFonts w:ascii="Times New Roman" w:eastAsia="Times New Roman" w:hAnsi="Times New Roman" w:cs="Times New Roman"/>
          <w:sz w:val="24"/>
          <w:szCs w:val="24"/>
        </w:rPr>
        <w:t>HBase</w:t>
      </w:r>
      <w:proofErr w:type="spellEnd"/>
      <w:r w:rsidRPr="00CA57BE">
        <w:rPr>
          <w:rFonts w:ascii="Times New Roman" w:eastAsia="Times New Roman" w:hAnsi="Times New Roman" w:cs="Times New Roman"/>
          <w:sz w:val="24"/>
          <w:szCs w:val="24"/>
        </w:rPr>
        <w:t xml:space="preserve"> table is identified and indexed by a </w:t>
      </w:r>
      <w:proofErr w:type="spellStart"/>
      <w:r w:rsidRPr="00CA57BE">
        <w:rPr>
          <w:rFonts w:ascii="Times New Roman" w:eastAsia="Times New Roman" w:hAnsi="Times New Roman" w:cs="Times New Roman"/>
          <w:sz w:val="24"/>
          <w:szCs w:val="24"/>
        </w:rPr>
        <w:t>RowKey</w:t>
      </w:r>
      <w:proofErr w:type="spellEnd"/>
      <w:r w:rsidRPr="00CA57BE">
        <w:rPr>
          <w:rFonts w:ascii="Times New Roman" w:eastAsia="Times New Roman" w:hAnsi="Times New Roman" w:cs="Times New Roman"/>
          <w:sz w:val="24"/>
          <w:szCs w:val="24"/>
        </w:rPr>
        <w:t>.</w:t>
      </w:r>
    </w:p>
    <w:p w:rsidR="00CA57BE" w:rsidRPr="00CA57BE" w:rsidRDefault="00CA57BE" w:rsidP="005A4ADC">
      <w:pPr>
        <w:numPr>
          <w:ilvl w:val="0"/>
          <w:numId w:val="3"/>
        </w:numPr>
        <w:tabs>
          <w:tab w:val="clear" w:pos="720"/>
          <w:tab w:val="num" w:pos="4320"/>
        </w:tabs>
        <w:spacing w:before="100" w:beforeAutospacing="1" w:after="100" w:afterAutospacing="1" w:line="240" w:lineRule="auto"/>
        <w:ind w:left="1440"/>
        <w:rPr>
          <w:rFonts w:ascii="Times New Roman" w:eastAsia="Times New Roman" w:hAnsi="Times New Roman" w:cs="Times New Roman"/>
          <w:sz w:val="24"/>
          <w:szCs w:val="24"/>
        </w:rPr>
      </w:pPr>
      <w:r w:rsidRPr="00CA57BE">
        <w:rPr>
          <w:rFonts w:ascii="Times New Roman" w:eastAsia="Times New Roman" w:hAnsi="Times New Roman" w:cs="Times New Roman"/>
          <w:b/>
          <w:bCs/>
          <w:sz w:val="24"/>
          <w:szCs w:val="24"/>
        </w:rPr>
        <w:t>Columns -</w:t>
      </w:r>
      <w:r w:rsidRPr="00CA57BE">
        <w:rPr>
          <w:rFonts w:ascii="Times New Roman" w:eastAsia="Times New Roman" w:hAnsi="Times New Roman" w:cs="Times New Roman"/>
          <w:sz w:val="24"/>
          <w:szCs w:val="24"/>
        </w:rPr>
        <w:t xml:space="preserve"> For every </w:t>
      </w:r>
      <w:proofErr w:type="spellStart"/>
      <w:r w:rsidRPr="00CA57BE">
        <w:rPr>
          <w:rFonts w:ascii="Times New Roman" w:eastAsia="Times New Roman" w:hAnsi="Times New Roman" w:cs="Times New Roman"/>
          <w:sz w:val="24"/>
          <w:szCs w:val="24"/>
        </w:rPr>
        <w:t>RowKey</w:t>
      </w:r>
      <w:proofErr w:type="spellEnd"/>
      <w:r w:rsidRPr="00CA57BE">
        <w:rPr>
          <w:rFonts w:ascii="Times New Roman" w:eastAsia="Times New Roman" w:hAnsi="Times New Roman" w:cs="Times New Roman"/>
          <w:sz w:val="24"/>
          <w:szCs w:val="24"/>
        </w:rPr>
        <w:t> an unlimited number of attributes can be stored.</w:t>
      </w:r>
    </w:p>
    <w:p w:rsidR="00CA57BE" w:rsidRPr="00CA57BE" w:rsidRDefault="00CA57BE" w:rsidP="005A4ADC">
      <w:pPr>
        <w:numPr>
          <w:ilvl w:val="0"/>
          <w:numId w:val="3"/>
        </w:numPr>
        <w:tabs>
          <w:tab w:val="clear" w:pos="720"/>
          <w:tab w:val="num" w:pos="4320"/>
        </w:tabs>
        <w:spacing w:before="100" w:beforeAutospacing="1" w:after="100" w:afterAutospacing="1" w:line="240" w:lineRule="auto"/>
        <w:ind w:left="1440"/>
        <w:rPr>
          <w:rFonts w:ascii="Times New Roman" w:eastAsia="Times New Roman" w:hAnsi="Times New Roman" w:cs="Times New Roman"/>
          <w:sz w:val="24"/>
          <w:szCs w:val="24"/>
        </w:rPr>
      </w:pPr>
      <w:r w:rsidRPr="00CA57BE">
        <w:rPr>
          <w:rFonts w:ascii="Times New Roman" w:eastAsia="Times New Roman" w:hAnsi="Times New Roman" w:cs="Times New Roman"/>
          <w:b/>
          <w:bCs/>
          <w:sz w:val="24"/>
          <w:szCs w:val="24"/>
        </w:rPr>
        <w:t>Column Family –</w:t>
      </w:r>
      <w:r w:rsidRPr="00CA57BE">
        <w:rPr>
          <w:rFonts w:ascii="Times New Roman" w:eastAsia="Times New Roman" w:hAnsi="Times New Roman" w:cs="Times New Roman"/>
          <w:sz w:val="24"/>
          <w:szCs w:val="24"/>
        </w:rPr>
        <w:t xml:space="preserve"> Data in rows is grouped together as column families and all columns are stored together in a low level storage file known as </w:t>
      </w:r>
      <w:proofErr w:type="spellStart"/>
      <w:r w:rsidRPr="00CA57BE">
        <w:rPr>
          <w:rFonts w:ascii="Times New Roman" w:eastAsia="Times New Roman" w:hAnsi="Times New Roman" w:cs="Times New Roman"/>
          <w:sz w:val="24"/>
          <w:szCs w:val="24"/>
        </w:rPr>
        <w:t>HFile</w:t>
      </w:r>
      <w:proofErr w:type="spellEnd"/>
      <w:r w:rsidRPr="00CA57BE">
        <w:rPr>
          <w:rFonts w:ascii="Times New Roman" w:eastAsia="Times New Roman" w:hAnsi="Times New Roman" w:cs="Times New Roman"/>
          <w:sz w:val="24"/>
          <w:szCs w:val="24"/>
        </w:rPr>
        <w:t>.</w:t>
      </w:r>
    </w:p>
    <w:p w:rsidR="00CA57BE" w:rsidRPr="00CA57BE" w:rsidRDefault="00CA57BE" w:rsidP="005A4ADC">
      <w:pPr>
        <w:spacing w:before="100" w:beforeAutospacing="1" w:after="100" w:afterAutospacing="1" w:line="240" w:lineRule="auto"/>
        <w:ind w:left="720"/>
        <w:outlineLvl w:val="2"/>
        <w:rPr>
          <w:rFonts w:ascii="Times New Roman" w:eastAsia="Times New Roman" w:hAnsi="Times New Roman" w:cs="Times New Roman"/>
          <w:b/>
          <w:bCs/>
          <w:sz w:val="27"/>
          <w:szCs w:val="27"/>
        </w:rPr>
      </w:pPr>
      <w:proofErr w:type="spellStart"/>
      <w:r w:rsidRPr="00CA57BE">
        <w:rPr>
          <w:rFonts w:ascii="Times New Roman" w:eastAsia="Times New Roman" w:hAnsi="Times New Roman" w:cs="Times New Roman"/>
          <w:b/>
          <w:bCs/>
          <w:sz w:val="27"/>
          <w:szCs w:val="27"/>
        </w:rPr>
        <w:t>HBase</w:t>
      </w:r>
      <w:proofErr w:type="spellEnd"/>
      <w:r w:rsidRPr="00CA57BE">
        <w:rPr>
          <w:rFonts w:ascii="Times New Roman" w:eastAsia="Times New Roman" w:hAnsi="Times New Roman" w:cs="Times New Roman"/>
          <w:b/>
          <w:bCs/>
          <w:sz w:val="27"/>
          <w:szCs w:val="27"/>
        </w:rPr>
        <w:t xml:space="preserve"> Use Cases- When to use </w:t>
      </w:r>
      <w:proofErr w:type="spellStart"/>
      <w:r w:rsidRPr="00CA57BE">
        <w:rPr>
          <w:rFonts w:ascii="Times New Roman" w:eastAsia="Times New Roman" w:hAnsi="Times New Roman" w:cs="Times New Roman"/>
          <w:b/>
          <w:bCs/>
          <w:sz w:val="27"/>
          <w:szCs w:val="27"/>
        </w:rPr>
        <w:t>HBase</w:t>
      </w:r>
      <w:proofErr w:type="spellEnd"/>
    </w:p>
    <w:p w:rsidR="00CA57BE" w:rsidRPr="00CA57BE" w:rsidRDefault="00CA57BE" w:rsidP="005A4ADC">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A57BE">
        <w:rPr>
          <w:rFonts w:ascii="Times New Roman" w:eastAsia="Times New Roman" w:hAnsi="Times New Roman" w:cs="Times New Roman"/>
          <w:sz w:val="24"/>
          <w:szCs w:val="24"/>
        </w:rPr>
        <w:t>HBase</w:t>
      </w:r>
      <w:proofErr w:type="spellEnd"/>
      <w:r w:rsidRPr="00CA57BE">
        <w:rPr>
          <w:rFonts w:ascii="Times New Roman" w:eastAsia="Times New Roman" w:hAnsi="Times New Roman" w:cs="Times New Roman"/>
          <w:sz w:val="24"/>
          <w:szCs w:val="24"/>
        </w:rPr>
        <w:t xml:space="preserve"> is an ideal platform with ACID compliance properties making it a perfect choice for high-scale, real-time applications. It does not require a fixed schema, so developers have the provision to add new data as and when required without having to conform to a predefined model.</w:t>
      </w:r>
    </w:p>
    <w:p w:rsidR="00CA57BE" w:rsidRPr="00CA57BE" w:rsidRDefault="00CA57BE" w:rsidP="005A4ADC">
      <w:pPr>
        <w:spacing w:before="100" w:beforeAutospacing="1" w:after="100" w:afterAutospacing="1" w:line="240" w:lineRule="auto"/>
        <w:ind w:left="720"/>
        <w:rPr>
          <w:rFonts w:ascii="Times New Roman" w:eastAsia="Times New Roman" w:hAnsi="Times New Roman" w:cs="Times New Roman"/>
          <w:sz w:val="24"/>
          <w:szCs w:val="24"/>
        </w:rPr>
      </w:pPr>
      <w:r w:rsidRPr="00CA57BE">
        <w:rPr>
          <w:rFonts w:ascii="Times New Roman" w:eastAsia="Times New Roman" w:hAnsi="Times New Roman" w:cs="Times New Roman"/>
          <w:sz w:val="24"/>
          <w:szCs w:val="24"/>
        </w:rPr>
        <w:t xml:space="preserve">It provides users with database like access to Hadoop-scale storage, so developers can perform read or </w:t>
      </w:r>
      <w:proofErr w:type="gramStart"/>
      <w:r w:rsidRPr="00CA57BE">
        <w:rPr>
          <w:rFonts w:ascii="Times New Roman" w:eastAsia="Times New Roman" w:hAnsi="Times New Roman" w:cs="Times New Roman"/>
          <w:sz w:val="24"/>
          <w:szCs w:val="24"/>
        </w:rPr>
        <w:t>write</w:t>
      </w:r>
      <w:proofErr w:type="gramEnd"/>
      <w:r w:rsidRPr="00CA57BE">
        <w:rPr>
          <w:rFonts w:ascii="Times New Roman" w:eastAsia="Times New Roman" w:hAnsi="Times New Roman" w:cs="Times New Roman"/>
          <w:sz w:val="24"/>
          <w:szCs w:val="24"/>
        </w:rPr>
        <w:t xml:space="preserve"> on subset of data efficiently, without having to scan through the complete dataset. </w:t>
      </w:r>
      <w:proofErr w:type="spellStart"/>
      <w:r w:rsidRPr="00CA57BE">
        <w:rPr>
          <w:rFonts w:ascii="Times New Roman" w:eastAsia="Times New Roman" w:hAnsi="Times New Roman" w:cs="Times New Roman"/>
          <w:sz w:val="24"/>
          <w:szCs w:val="24"/>
        </w:rPr>
        <w:t>HBase</w:t>
      </w:r>
      <w:proofErr w:type="spellEnd"/>
      <w:r w:rsidRPr="00CA57BE">
        <w:rPr>
          <w:rFonts w:ascii="Times New Roman" w:eastAsia="Times New Roman" w:hAnsi="Times New Roman" w:cs="Times New Roman"/>
          <w:sz w:val="24"/>
          <w:szCs w:val="24"/>
        </w:rPr>
        <w:t xml:space="preserve"> is the best choice as a NoSQL database, when your application already has a </w:t>
      </w:r>
      <w:proofErr w:type="spellStart"/>
      <w:r w:rsidRPr="00CA57BE">
        <w:rPr>
          <w:rFonts w:ascii="Times New Roman" w:eastAsia="Times New Roman" w:hAnsi="Times New Roman" w:cs="Times New Roman"/>
          <w:sz w:val="24"/>
          <w:szCs w:val="24"/>
        </w:rPr>
        <w:t>hadoop</w:t>
      </w:r>
      <w:proofErr w:type="spellEnd"/>
      <w:r w:rsidRPr="00CA57BE">
        <w:rPr>
          <w:rFonts w:ascii="Times New Roman" w:eastAsia="Times New Roman" w:hAnsi="Times New Roman" w:cs="Times New Roman"/>
          <w:sz w:val="24"/>
          <w:szCs w:val="24"/>
        </w:rPr>
        <w:t xml:space="preserve"> cluster running with huge amount of data. </w:t>
      </w:r>
      <w:proofErr w:type="spellStart"/>
      <w:r w:rsidRPr="00CA57BE">
        <w:rPr>
          <w:rFonts w:ascii="Times New Roman" w:eastAsia="Times New Roman" w:hAnsi="Times New Roman" w:cs="Times New Roman"/>
          <w:sz w:val="24"/>
          <w:szCs w:val="24"/>
        </w:rPr>
        <w:t>HBase</w:t>
      </w:r>
      <w:proofErr w:type="spellEnd"/>
      <w:r w:rsidRPr="00CA57BE">
        <w:rPr>
          <w:rFonts w:ascii="Times New Roman" w:eastAsia="Times New Roman" w:hAnsi="Times New Roman" w:cs="Times New Roman"/>
          <w:sz w:val="24"/>
          <w:szCs w:val="24"/>
        </w:rPr>
        <w:t xml:space="preserve"> helps perform fast read/writes.</w:t>
      </w:r>
    </w:p>
    <w:p w:rsidR="00CA57BE" w:rsidRDefault="00CA57BE" w:rsidP="005A4ADC">
      <w:pPr>
        <w:pStyle w:val="NormalWeb"/>
        <w:ind w:left="720"/>
      </w:pPr>
      <w:proofErr w:type="spellStart"/>
      <w:r>
        <w:t>HBase</w:t>
      </w:r>
      <w:proofErr w:type="spellEnd"/>
      <w:r>
        <w:t xml:space="preserve"> provides low-latency random reads and writes on top of HDFS. In </w:t>
      </w:r>
      <w:proofErr w:type="spellStart"/>
      <w:r>
        <w:t>HBase</w:t>
      </w:r>
      <w:proofErr w:type="spellEnd"/>
      <w:r>
        <w:t xml:space="preserve">, tables are dynamically distributed by the system whenever they become too large to handle (Auto </w:t>
      </w:r>
      <w:proofErr w:type="spellStart"/>
      <w:r>
        <w:t>Sharding</w:t>
      </w:r>
      <w:proofErr w:type="spellEnd"/>
      <w:r>
        <w:t xml:space="preserve">). The simplest and foundational unit of horizontal scalability in </w:t>
      </w:r>
      <w:proofErr w:type="spellStart"/>
      <w:r>
        <w:t>HBase</w:t>
      </w:r>
      <w:proofErr w:type="spellEnd"/>
      <w:r>
        <w:t xml:space="preserve"> is a Region. A continuous, sorted set of rows that are stored together is referred to as a region (subset of table data).  </w:t>
      </w:r>
      <w:proofErr w:type="spellStart"/>
      <w:r>
        <w:t>HBase</w:t>
      </w:r>
      <w:proofErr w:type="spellEnd"/>
      <w:r>
        <w:t xml:space="preserve"> architecture has a single </w:t>
      </w:r>
      <w:proofErr w:type="spellStart"/>
      <w:r>
        <w:t>HBase</w:t>
      </w:r>
      <w:proofErr w:type="spellEnd"/>
      <w:r>
        <w:t xml:space="preserve"> master node (</w:t>
      </w:r>
      <w:proofErr w:type="spellStart"/>
      <w:r>
        <w:t>HMaster</w:t>
      </w:r>
      <w:proofErr w:type="spellEnd"/>
      <w:r>
        <w:t xml:space="preserve">) and several slaves i.e. region servers. Each region server (slave) serves a set of regions, and a region can be served only by a single region server. Whenever a client sends a write request, </w:t>
      </w:r>
      <w:proofErr w:type="spellStart"/>
      <w:r>
        <w:t>HMaster</w:t>
      </w:r>
      <w:proofErr w:type="spellEnd"/>
      <w:r>
        <w:t xml:space="preserve"> receives the request and forwards it to the corresponding region server.</w:t>
      </w:r>
    </w:p>
    <w:p w:rsidR="00CA57BE" w:rsidRDefault="00CA57BE" w:rsidP="005A4ADC">
      <w:pPr>
        <w:pStyle w:val="NormalWeb"/>
        <w:ind w:left="720"/>
        <w:jc w:val="center"/>
      </w:pPr>
      <w:r>
        <w:rPr>
          <w:noProof/>
        </w:rPr>
        <w:lastRenderedPageBreak/>
        <w:drawing>
          <wp:inline distT="0" distB="0" distL="0" distR="0" wp14:anchorId="0C5576C1" wp14:editId="45B981EF">
            <wp:extent cx="6076950" cy="4559300"/>
            <wp:effectExtent l="0" t="0" r="0" b="0"/>
            <wp:docPr id="2" name="Picture 2" descr="HBase Architecture, Data Flow, and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Architecture, Data Flow, and Use c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4559300"/>
                    </a:xfrm>
                    <a:prstGeom prst="rect">
                      <a:avLst/>
                    </a:prstGeom>
                    <a:noFill/>
                    <a:ln>
                      <a:noFill/>
                    </a:ln>
                  </pic:spPr>
                </pic:pic>
              </a:graphicData>
            </a:graphic>
          </wp:inline>
        </w:drawing>
      </w:r>
    </w:p>
    <w:p w:rsidR="00CA57BE" w:rsidRDefault="00CA57BE" w:rsidP="005A4ADC">
      <w:pPr>
        <w:pStyle w:val="NormalWeb"/>
        <w:ind w:left="720"/>
        <w:jc w:val="center"/>
      </w:pPr>
      <w:r>
        <w:rPr>
          <w:rStyle w:val="Emphasis"/>
        </w:rPr>
        <w:t xml:space="preserve">Image </w:t>
      </w:r>
      <w:proofErr w:type="gramStart"/>
      <w:r>
        <w:rPr>
          <w:rStyle w:val="Emphasis"/>
        </w:rPr>
        <w:t>Credit :</w:t>
      </w:r>
      <w:proofErr w:type="gramEnd"/>
      <w:r>
        <w:rPr>
          <w:rStyle w:val="Emphasis"/>
        </w:rPr>
        <w:t xml:space="preserve"> Cloudera</w:t>
      </w:r>
    </w:p>
    <w:p w:rsidR="00CA57BE" w:rsidRDefault="00CA57BE" w:rsidP="005A4ADC">
      <w:pPr>
        <w:pStyle w:val="NormalWeb"/>
        <w:ind w:left="720"/>
      </w:pPr>
      <w:proofErr w:type="spellStart"/>
      <w:r>
        <w:t>HBase</w:t>
      </w:r>
      <w:proofErr w:type="spellEnd"/>
      <w:r>
        <w:t xml:space="preserve"> can be run in a multiple master setup, wherein there is only single active master at a time. </w:t>
      </w:r>
      <w:proofErr w:type="spellStart"/>
      <w:r>
        <w:t>HBase</w:t>
      </w:r>
      <w:proofErr w:type="spellEnd"/>
      <w:r>
        <w:t xml:space="preserve"> tables are partitioned into multiple regions with every region storing multiple </w:t>
      </w:r>
      <w:proofErr w:type="gramStart"/>
      <w:r>
        <w:t>table’s</w:t>
      </w:r>
      <w:proofErr w:type="gramEnd"/>
      <w:r>
        <w:t xml:space="preserve"> rows.</w:t>
      </w:r>
    </w:p>
    <w:p w:rsidR="00CA57BE" w:rsidRDefault="00CA57BE" w:rsidP="005A4ADC">
      <w:pPr>
        <w:pStyle w:val="Heading3"/>
        <w:ind w:left="720"/>
      </w:pPr>
      <w:r>
        <w:rPr>
          <w:rStyle w:val="Strong"/>
          <w:b/>
          <w:bCs/>
        </w:rPr>
        <w:t xml:space="preserve">Components of Apache </w:t>
      </w:r>
      <w:proofErr w:type="spellStart"/>
      <w:r>
        <w:rPr>
          <w:rStyle w:val="Strong"/>
          <w:b/>
          <w:bCs/>
        </w:rPr>
        <w:t>HBase</w:t>
      </w:r>
      <w:proofErr w:type="spellEnd"/>
      <w:r>
        <w:rPr>
          <w:rStyle w:val="Strong"/>
          <w:b/>
          <w:bCs/>
        </w:rPr>
        <w:t xml:space="preserve"> Architecture</w:t>
      </w:r>
    </w:p>
    <w:p w:rsidR="00CA57BE" w:rsidRDefault="00CA57BE" w:rsidP="005A4ADC">
      <w:pPr>
        <w:pStyle w:val="NormalWeb"/>
        <w:ind w:left="720"/>
      </w:pPr>
      <w:proofErr w:type="spellStart"/>
      <w:r>
        <w:t>HBase</w:t>
      </w:r>
      <w:proofErr w:type="spellEnd"/>
      <w:r>
        <w:t xml:space="preserve"> architecture has 3 important components- </w:t>
      </w:r>
      <w:proofErr w:type="spellStart"/>
      <w:r>
        <w:t>HMaster</w:t>
      </w:r>
      <w:proofErr w:type="spellEnd"/>
      <w:r>
        <w:t xml:space="preserve">, Region Server and </w:t>
      </w:r>
      <w:proofErr w:type="spellStart"/>
      <w:r>
        <w:t>ZooKeeper</w:t>
      </w:r>
      <w:proofErr w:type="spellEnd"/>
      <w:r>
        <w:t>.</w:t>
      </w:r>
    </w:p>
    <w:p w:rsidR="00CA57BE" w:rsidRDefault="00CA57BE" w:rsidP="005A4ADC">
      <w:pPr>
        <w:pStyle w:val="Heading4"/>
        <w:keepNext w:val="0"/>
        <w:keepLines w:val="0"/>
        <w:numPr>
          <w:ilvl w:val="0"/>
          <w:numId w:val="4"/>
        </w:numPr>
        <w:tabs>
          <w:tab w:val="clear" w:pos="720"/>
          <w:tab w:val="num" w:pos="6840"/>
        </w:tabs>
        <w:spacing w:before="100" w:beforeAutospacing="1" w:after="100" w:afterAutospacing="1" w:line="240" w:lineRule="auto"/>
        <w:ind w:left="1440"/>
      </w:pPr>
      <w:proofErr w:type="spellStart"/>
      <w:r>
        <w:rPr>
          <w:rStyle w:val="Strong"/>
          <w:b/>
          <w:bCs/>
        </w:rPr>
        <w:t>HMaster</w:t>
      </w:r>
      <w:proofErr w:type="spellEnd"/>
    </w:p>
    <w:p w:rsidR="00CA57BE" w:rsidRDefault="00CA57BE" w:rsidP="005A4ADC">
      <w:pPr>
        <w:pStyle w:val="NormalWeb"/>
        <w:ind w:left="720"/>
      </w:pPr>
      <w:proofErr w:type="spellStart"/>
      <w:r>
        <w:t>HBase</w:t>
      </w:r>
      <w:proofErr w:type="spellEnd"/>
      <w:r>
        <w:t xml:space="preserve"> </w:t>
      </w:r>
      <w:proofErr w:type="spellStart"/>
      <w:r>
        <w:t>HMaster</w:t>
      </w:r>
      <w:proofErr w:type="spellEnd"/>
      <w:r>
        <w:t xml:space="preserve"> is a lightweight process that assigns regions to region servers in the Hadoop cluster for load balancing. Responsibilities of </w:t>
      </w:r>
      <w:proofErr w:type="spellStart"/>
      <w:r>
        <w:t>HMaster</w:t>
      </w:r>
      <w:proofErr w:type="spellEnd"/>
      <w:r>
        <w:t xml:space="preserve"> –</w:t>
      </w:r>
    </w:p>
    <w:p w:rsidR="00CA57BE" w:rsidRDefault="00CA57BE" w:rsidP="005A4ADC">
      <w:pPr>
        <w:numPr>
          <w:ilvl w:val="0"/>
          <w:numId w:val="5"/>
        </w:numPr>
        <w:tabs>
          <w:tab w:val="clear" w:pos="720"/>
          <w:tab w:val="num" w:pos="6480"/>
        </w:tabs>
        <w:spacing w:before="100" w:beforeAutospacing="1" w:after="100" w:afterAutospacing="1" w:line="240" w:lineRule="auto"/>
        <w:ind w:left="1440"/>
      </w:pPr>
      <w:r>
        <w:t>Manages and Monitors the Hadoop Cluster</w:t>
      </w:r>
    </w:p>
    <w:p w:rsidR="00CA57BE" w:rsidRDefault="00CA57BE" w:rsidP="005A4ADC">
      <w:pPr>
        <w:numPr>
          <w:ilvl w:val="0"/>
          <w:numId w:val="5"/>
        </w:numPr>
        <w:tabs>
          <w:tab w:val="clear" w:pos="720"/>
          <w:tab w:val="num" w:pos="6120"/>
        </w:tabs>
        <w:spacing w:before="100" w:beforeAutospacing="1" w:after="100" w:afterAutospacing="1" w:line="240" w:lineRule="auto"/>
        <w:ind w:left="1440"/>
      </w:pPr>
      <w:r>
        <w:t>Performs Administration (Interface for creating, updating and deleting tables.)</w:t>
      </w:r>
    </w:p>
    <w:p w:rsidR="00CA57BE" w:rsidRDefault="00CA57BE" w:rsidP="005A4ADC">
      <w:pPr>
        <w:numPr>
          <w:ilvl w:val="0"/>
          <w:numId w:val="5"/>
        </w:numPr>
        <w:tabs>
          <w:tab w:val="clear" w:pos="720"/>
          <w:tab w:val="num" w:pos="5760"/>
        </w:tabs>
        <w:spacing w:before="100" w:beforeAutospacing="1" w:after="100" w:afterAutospacing="1" w:line="240" w:lineRule="auto"/>
        <w:ind w:left="1440"/>
      </w:pPr>
      <w:r>
        <w:t>Controlling the failover</w:t>
      </w:r>
    </w:p>
    <w:p w:rsidR="00CA57BE" w:rsidRDefault="00CA57BE" w:rsidP="005A4ADC">
      <w:pPr>
        <w:numPr>
          <w:ilvl w:val="0"/>
          <w:numId w:val="5"/>
        </w:numPr>
        <w:tabs>
          <w:tab w:val="clear" w:pos="720"/>
          <w:tab w:val="num" w:pos="5760"/>
        </w:tabs>
        <w:spacing w:before="100" w:beforeAutospacing="1" w:after="100" w:afterAutospacing="1" w:line="240" w:lineRule="auto"/>
        <w:ind w:left="1440"/>
      </w:pPr>
      <w:r>
        <w:lastRenderedPageBreak/>
        <w:t xml:space="preserve">DDL operations are handled by the </w:t>
      </w:r>
      <w:proofErr w:type="spellStart"/>
      <w:r>
        <w:t>HMaster</w:t>
      </w:r>
      <w:proofErr w:type="spellEnd"/>
    </w:p>
    <w:p w:rsidR="00CA57BE" w:rsidRDefault="00CA57BE" w:rsidP="005A4ADC">
      <w:pPr>
        <w:numPr>
          <w:ilvl w:val="0"/>
          <w:numId w:val="5"/>
        </w:numPr>
        <w:tabs>
          <w:tab w:val="clear" w:pos="720"/>
          <w:tab w:val="num" w:pos="5040"/>
        </w:tabs>
        <w:spacing w:before="100" w:beforeAutospacing="1" w:after="100" w:afterAutospacing="1" w:line="240" w:lineRule="auto"/>
        <w:ind w:left="1440"/>
      </w:pPr>
      <w:r>
        <w:t xml:space="preserve">Whenever a client wants to change the schema and change any of the metadata operations, </w:t>
      </w:r>
      <w:proofErr w:type="spellStart"/>
      <w:r>
        <w:t>HMaster</w:t>
      </w:r>
      <w:proofErr w:type="spellEnd"/>
      <w:r>
        <w:t xml:space="preserve"> is responsible for all these operations.</w:t>
      </w:r>
    </w:p>
    <w:p w:rsidR="00CA57BE" w:rsidRDefault="00CA57BE" w:rsidP="005A4ADC">
      <w:pPr>
        <w:pStyle w:val="Heading4"/>
        <w:keepNext w:val="0"/>
        <w:keepLines w:val="0"/>
        <w:numPr>
          <w:ilvl w:val="0"/>
          <w:numId w:val="6"/>
        </w:numPr>
        <w:tabs>
          <w:tab w:val="clear" w:pos="720"/>
          <w:tab w:val="num" w:pos="4680"/>
        </w:tabs>
        <w:spacing w:before="100" w:beforeAutospacing="1" w:after="100" w:afterAutospacing="1" w:line="240" w:lineRule="auto"/>
        <w:ind w:left="1440"/>
      </w:pPr>
      <w:r>
        <w:rPr>
          <w:rStyle w:val="Strong"/>
          <w:b/>
          <w:bCs/>
        </w:rPr>
        <w:t xml:space="preserve">Region Server </w:t>
      </w:r>
    </w:p>
    <w:p w:rsidR="00CA57BE" w:rsidRDefault="00CA57BE" w:rsidP="005A4ADC">
      <w:pPr>
        <w:pStyle w:val="NormalWeb"/>
        <w:ind w:left="720"/>
      </w:pPr>
      <w:r>
        <w:t xml:space="preserve">These are the worker nodes which handle read, write, update, and delete requests from clients. Region Server process, runs on every node in the </w:t>
      </w:r>
      <w:proofErr w:type="spellStart"/>
      <w:r>
        <w:t>hadoop</w:t>
      </w:r>
      <w:proofErr w:type="spellEnd"/>
      <w:r>
        <w:t xml:space="preserve"> cluster. Region Server runs on HDFS </w:t>
      </w:r>
      <w:proofErr w:type="spellStart"/>
      <w:r>
        <w:t>DataNode</w:t>
      </w:r>
      <w:proofErr w:type="spellEnd"/>
      <w:r>
        <w:t xml:space="preserve"> and consists of the following components –</w:t>
      </w:r>
    </w:p>
    <w:p w:rsidR="00CA57BE" w:rsidRDefault="00CA57BE" w:rsidP="005A4ADC">
      <w:pPr>
        <w:numPr>
          <w:ilvl w:val="0"/>
          <w:numId w:val="7"/>
        </w:numPr>
        <w:tabs>
          <w:tab w:val="clear" w:pos="720"/>
          <w:tab w:val="num" w:pos="4320"/>
        </w:tabs>
        <w:spacing w:before="100" w:beforeAutospacing="1" w:after="100" w:afterAutospacing="1" w:line="240" w:lineRule="auto"/>
        <w:ind w:left="1440"/>
      </w:pPr>
      <w:r>
        <w:t>Block Cache – This is the read cache. Most frequently read data is stored in the read cache and whenever the block cache is full, recently used data is evicted.</w:t>
      </w:r>
    </w:p>
    <w:p w:rsidR="00CA57BE" w:rsidRDefault="00CA57BE" w:rsidP="005A4ADC">
      <w:pPr>
        <w:numPr>
          <w:ilvl w:val="0"/>
          <w:numId w:val="7"/>
        </w:numPr>
        <w:tabs>
          <w:tab w:val="clear" w:pos="720"/>
          <w:tab w:val="num" w:pos="3960"/>
        </w:tabs>
        <w:spacing w:before="100" w:beforeAutospacing="1" w:after="100" w:afterAutospacing="1" w:line="240" w:lineRule="auto"/>
        <w:ind w:left="1440"/>
      </w:pPr>
      <w:proofErr w:type="spellStart"/>
      <w:r>
        <w:t>MemStore</w:t>
      </w:r>
      <w:proofErr w:type="spellEnd"/>
      <w:r>
        <w:t xml:space="preserve">- This is the write cache and stores new data that is not yet written to the disk. Every column family in a region has a </w:t>
      </w:r>
      <w:proofErr w:type="spellStart"/>
      <w:r>
        <w:t>MemStore</w:t>
      </w:r>
      <w:proofErr w:type="spellEnd"/>
      <w:r>
        <w:t>.</w:t>
      </w:r>
    </w:p>
    <w:p w:rsidR="00CA57BE" w:rsidRDefault="00CA57BE" w:rsidP="005A4ADC">
      <w:pPr>
        <w:numPr>
          <w:ilvl w:val="0"/>
          <w:numId w:val="7"/>
        </w:numPr>
        <w:tabs>
          <w:tab w:val="clear" w:pos="720"/>
          <w:tab w:val="num" w:pos="3600"/>
        </w:tabs>
        <w:spacing w:before="100" w:beforeAutospacing="1" w:after="100" w:afterAutospacing="1" w:line="240" w:lineRule="auto"/>
        <w:ind w:left="1440"/>
      </w:pPr>
      <w:r>
        <w:t>Write Ahead Log (WAL) is a file that stores new data that is not persisted to permanent storage.</w:t>
      </w:r>
    </w:p>
    <w:p w:rsidR="00CA57BE" w:rsidRDefault="00CA57BE" w:rsidP="005A4ADC">
      <w:pPr>
        <w:numPr>
          <w:ilvl w:val="0"/>
          <w:numId w:val="7"/>
        </w:numPr>
        <w:tabs>
          <w:tab w:val="clear" w:pos="720"/>
          <w:tab w:val="num" w:pos="3240"/>
        </w:tabs>
        <w:spacing w:before="100" w:beforeAutospacing="1" w:after="100" w:afterAutospacing="1" w:line="240" w:lineRule="auto"/>
        <w:ind w:left="1440"/>
      </w:pPr>
      <w:proofErr w:type="spellStart"/>
      <w:r>
        <w:t>HFile</w:t>
      </w:r>
      <w:proofErr w:type="spellEnd"/>
      <w:r>
        <w:t xml:space="preserve"> is the actual storage file that stores the rows as sorted key values on a disk.</w:t>
      </w:r>
    </w:p>
    <w:p w:rsidR="00CA57BE" w:rsidRDefault="00CA57BE" w:rsidP="005A4ADC">
      <w:pPr>
        <w:pStyle w:val="Heading4"/>
        <w:keepNext w:val="0"/>
        <w:keepLines w:val="0"/>
        <w:numPr>
          <w:ilvl w:val="0"/>
          <w:numId w:val="8"/>
        </w:numPr>
        <w:tabs>
          <w:tab w:val="clear" w:pos="720"/>
          <w:tab w:val="num" w:pos="2880"/>
        </w:tabs>
        <w:spacing w:before="100" w:beforeAutospacing="1" w:after="100" w:afterAutospacing="1" w:line="240" w:lineRule="auto"/>
        <w:ind w:left="1440"/>
      </w:pPr>
      <w:r>
        <w:rPr>
          <w:rStyle w:val="Strong"/>
          <w:b/>
          <w:bCs/>
        </w:rPr>
        <w:t>Zookeeper</w:t>
      </w:r>
    </w:p>
    <w:p w:rsidR="00CA57BE" w:rsidRDefault="00CA57BE" w:rsidP="005A4ADC">
      <w:pPr>
        <w:pStyle w:val="NormalWeb"/>
        <w:ind w:left="720"/>
      </w:pPr>
      <w:proofErr w:type="spellStart"/>
      <w:r>
        <w:t>HBase</w:t>
      </w:r>
      <w:proofErr w:type="spellEnd"/>
      <w:r>
        <w:t xml:space="preserve"> uses </w:t>
      </w:r>
      <w:proofErr w:type="spellStart"/>
      <w:r>
        <w:t>ZooKeeper</w:t>
      </w:r>
      <w:proofErr w:type="spellEnd"/>
      <w:r>
        <w:t xml:space="preserve"> as a distributed coordination service for region assignments and to recover any region server crashes by loading them onto other region servers that are functioning. </w:t>
      </w:r>
      <w:proofErr w:type="spellStart"/>
      <w:r>
        <w:t>ZooKeeper</w:t>
      </w:r>
      <w:proofErr w:type="spellEnd"/>
      <w:r>
        <w:t xml:space="preserve"> is a centralized monitoring server that maintains configuration information and provides distributed synchronization. Whenever a client wants to communicate with regions, they have to approach Zookeeper first. </w:t>
      </w:r>
      <w:proofErr w:type="spellStart"/>
      <w:r>
        <w:t>HMaster</w:t>
      </w:r>
      <w:proofErr w:type="spellEnd"/>
      <w:r>
        <w:t xml:space="preserve"> and Region servers are registered with </w:t>
      </w:r>
      <w:proofErr w:type="spellStart"/>
      <w:r>
        <w:t>ZooKeeper</w:t>
      </w:r>
      <w:proofErr w:type="spellEnd"/>
      <w:r>
        <w:t xml:space="preserve"> service, client needs to access </w:t>
      </w:r>
      <w:proofErr w:type="spellStart"/>
      <w:r>
        <w:t>ZooKeeper</w:t>
      </w:r>
      <w:proofErr w:type="spellEnd"/>
      <w:r>
        <w:t xml:space="preserve"> quorum in order to connect with region servers and </w:t>
      </w:r>
      <w:proofErr w:type="spellStart"/>
      <w:r>
        <w:t>HMaster</w:t>
      </w:r>
      <w:proofErr w:type="spellEnd"/>
      <w:r>
        <w:t xml:space="preserve">. In case of node failure within an </w:t>
      </w:r>
      <w:proofErr w:type="spellStart"/>
      <w:r>
        <w:t>HBase</w:t>
      </w:r>
      <w:proofErr w:type="spellEnd"/>
      <w:r>
        <w:t xml:space="preserve"> cluster, </w:t>
      </w:r>
      <w:proofErr w:type="spellStart"/>
      <w:r>
        <w:t>ZKquoram</w:t>
      </w:r>
      <w:proofErr w:type="spellEnd"/>
      <w:r>
        <w:t xml:space="preserve"> will trigger error messages and start repairing failed nodes.</w:t>
      </w:r>
    </w:p>
    <w:p w:rsidR="00CA57BE" w:rsidRDefault="00CA57BE" w:rsidP="005A4ADC">
      <w:pPr>
        <w:pStyle w:val="NormalWeb"/>
        <w:ind w:left="720"/>
      </w:pPr>
      <w:proofErr w:type="spellStart"/>
      <w:r>
        <w:t>ZooKeeper</w:t>
      </w:r>
      <w:proofErr w:type="spellEnd"/>
      <w:r>
        <w:t xml:space="preserve"> service keeps track of all the region servers that are there in </w:t>
      </w:r>
      <w:proofErr w:type="gramStart"/>
      <w:r>
        <w:t xml:space="preserve">an </w:t>
      </w:r>
      <w:proofErr w:type="spellStart"/>
      <w:r>
        <w:t>HBase</w:t>
      </w:r>
      <w:proofErr w:type="spellEnd"/>
      <w:proofErr w:type="gramEnd"/>
      <w:r>
        <w:t xml:space="preserve"> cluster- tracking information about how many region servers are there and which region servers are holding which </w:t>
      </w:r>
      <w:proofErr w:type="spellStart"/>
      <w:r>
        <w:t>DataNode</w:t>
      </w:r>
      <w:proofErr w:type="spellEnd"/>
      <w:r>
        <w:t xml:space="preserve">. </w:t>
      </w:r>
      <w:proofErr w:type="spellStart"/>
      <w:r>
        <w:t>HMaster</w:t>
      </w:r>
      <w:proofErr w:type="spellEnd"/>
      <w:r>
        <w:t xml:space="preserve"> contacts </w:t>
      </w:r>
      <w:proofErr w:type="spellStart"/>
      <w:r>
        <w:t>ZooKeeper</w:t>
      </w:r>
      <w:proofErr w:type="spellEnd"/>
      <w:r>
        <w:t xml:space="preserve"> to get the details of region servers. Various services that Zookeeper provides include –</w:t>
      </w:r>
    </w:p>
    <w:p w:rsidR="00CA57BE" w:rsidRDefault="00CA57BE" w:rsidP="005A4ADC">
      <w:pPr>
        <w:numPr>
          <w:ilvl w:val="0"/>
          <w:numId w:val="9"/>
        </w:numPr>
        <w:tabs>
          <w:tab w:val="clear" w:pos="720"/>
          <w:tab w:val="num" w:pos="2520"/>
        </w:tabs>
        <w:spacing w:before="100" w:beforeAutospacing="1" w:after="100" w:afterAutospacing="1" w:line="240" w:lineRule="auto"/>
        <w:ind w:left="1440"/>
      </w:pPr>
      <w:r>
        <w:t>Establishing client communication with region servers.</w:t>
      </w:r>
    </w:p>
    <w:p w:rsidR="00CA57BE" w:rsidRDefault="00CA57BE" w:rsidP="005A4ADC">
      <w:pPr>
        <w:numPr>
          <w:ilvl w:val="0"/>
          <w:numId w:val="9"/>
        </w:numPr>
        <w:tabs>
          <w:tab w:val="clear" w:pos="720"/>
          <w:tab w:val="num" w:pos="2160"/>
        </w:tabs>
        <w:spacing w:before="100" w:beforeAutospacing="1" w:after="100" w:afterAutospacing="1" w:line="240" w:lineRule="auto"/>
        <w:ind w:left="1440"/>
      </w:pPr>
      <w:r>
        <w:t>Tracking server failure and network partitions.</w:t>
      </w:r>
    </w:p>
    <w:p w:rsidR="00CA57BE" w:rsidRDefault="00CA57BE" w:rsidP="005A4ADC">
      <w:pPr>
        <w:numPr>
          <w:ilvl w:val="0"/>
          <w:numId w:val="9"/>
        </w:numPr>
        <w:tabs>
          <w:tab w:val="clear" w:pos="720"/>
          <w:tab w:val="num" w:pos="1800"/>
        </w:tabs>
        <w:spacing w:before="100" w:beforeAutospacing="1" w:after="100" w:afterAutospacing="1" w:line="240" w:lineRule="auto"/>
        <w:ind w:left="1440"/>
      </w:pPr>
      <w:r>
        <w:t>Maintain Configuration Information</w:t>
      </w:r>
    </w:p>
    <w:p w:rsidR="00CA57BE" w:rsidRDefault="00CA57BE" w:rsidP="005A4ADC">
      <w:pPr>
        <w:numPr>
          <w:ilvl w:val="0"/>
          <w:numId w:val="9"/>
        </w:numPr>
        <w:tabs>
          <w:tab w:val="clear" w:pos="720"/>
          <w:tab w:val="num" w:pos="1440"/>
        </w:tabs>
        <w:spacing w:before="100" w:beforeAutospacing="1" w:after="100" w:afterAutospacing="1" w:line="240" w:lineRule="auto"/>
        <w:ind w:left="1440"/>
      </w:pPr>
      <w:r>
        <w:t>Provides ephemeral nodes, which represent different region servers.</w:t>
      </w:r>
    </w:p>
    <w:p w:rsidR="009F0A95" w:rsidRDefault="00C009B5" w:rsidP="00C009B5">
      <w:pPr>
        <w:pStyle w:val="ListParagraph"/>
        <w:numPr>
          <w:ilvl w:val="0"/>
          <w:numId w:val="1"/>
        </w:numPr>
      </w:pPr>
      <w:proofErr w:type="spellStart"/>
      <w:r w:rsidRPr="00C009B5">
        <w:t>HBase</w:t>
      </w:r>
      <w:proofErr w:type="spellEnd"/>
      <w:r w:rsidRPr="00C009B5">
        <w:t xml:space="preserve"> vs RDBMS</w:t>
      </w:r>
    </w:p>
    <w:p w:rsidR="00C009B5" w:rsidRDefault="00C009B5" w:rsidP="00C009B5">
      <w:pPr>
        <w:pStyle w:val="ListParagraph"/>
      </w:pPr>
    </w:p>
    <w:p w:rsidR="00C009B5" w:rsidRDefault="00E51710" w:rsidP="00C009B5">
      <w:pPr>
        <w:pStyle w:val="ListParagraph"/>
        <w:rPr>
          <w:rStyle w:val="tgc"/>
        </w:rPr>
      </w:pPr>
      <w:proofErr w:type="gramStart"/>
      <w:r>
        <w:rPr>
          <w:rStyle w:val="tgc"/>
        </w:rPr>
        <w:t xml:space="preserve">Difference between </w:t>
      </w:r>
      <w:r>
        <w:rPr>
          <w:rStyle w:val="tgc"/>
          <w:b/>
          <w:bCs/>
        </w:rPr>
        <w:t>RDBMS</w:t>
      </w:r>
      <w:r>
        <w:rPr>
          <w:rStyle w:val="tgc"/>
        </w:rPr>
        <w:t xml:space="preserve"> and </w:t>
      </w:r>
      <w:proofErr w:type="spellStart"/>
      <w:r>
        <w:rPr>
          <w:rStyle w:val="tgc"/>
          <w:b/>
          <w:bCs/>
        </w:rPr>
        <w:t>HBase</w:t>
      </w:r>
      <w:proofErr w:type="spellEnd"/>
      <w:r>
        <w:rPr>
          <w:rStyle w:val="tgc"/>
        </w:rPr>
        <w:t>.</w:t>
      </w:r>
      <w:proofErr w:type="gramEnd"/>
      <w:r>
        <w:rPr>
          <w:rStyle w:val="tgc"/>
        </w:rPr>
        <w:t xml:space="preserve"> </w:t>
      </w:r>
      <w:r>
        <w:rPr>
          <w:rStyle w:val="tgc"/>
          <w:b/>
          <w:bCs/>
        </w:rPr>
        <w:t>Hadoop</w:t>
      </w:r>
      <w:r>
        <w:rPr>
          <w:rStyle w:val="tgc"/>
        </w:rPr>
        <w:t xml:space="preserve"> and </w:t>
      </w:r>
      <w:r>
        <w:rPr>
          <w:rStyle w:val="tgc"/>
          <w:b/>
          <w:bCs/>
        </w:rPr>
        <w:t>RDBMS</w:t>
      </w:r>
      <w:r>
        <w:rPr>
          <w:rStyle w:val="tgc"/>
        </w:rPr>
        <w:t xml:space="preserve"> are varying concepts of processing, retrieving and storing the data or information. While </w:t>
      </w:r>
      <w:r>
        <w:rPr>
          <w:rStyle w:val="tgc"/>
          <w:b/>
          <w:bCs/>
        </w:rPr>
        <w:t>Hadoop</w:t>
      </w:r>
      <w:r>
        <w:rPr>
          <w:rStyle w:val="tgc"/>
        </w:rPr>
        <w:t xml:space="preserve"> is an open-source Apache project, </w:t>
      </w:r>
      <w:r>
        <w:rPr>
          <w:rStyle w:val="tgc"/>
          <w:b/>
          <w:bCs/>
        </w:rPr>
        <w:t>RDBMS</w:t>
      </w:r>
      <w:r>
        <w:rPr>
          <w:rStyle w:val="tgc"/>
        </w:rPr>
        <w:t xml:space="preserve"> stands for </w:t>
      </w:r>
      <w:r>
        <w:rPr>
          <w:rStyle w:val="tgc"/>
          <w:b/>
          <w:bCs/>
        </w:rPr>
        <w:t>Relational</w:t>
      </w:r>
      <w:r>
        <w:rPr>
          <w:rStyle w:val="tgc"/>
        </w:rPr>
        <w:t xml:space="preserve"> Database Management System. ... SQL is utilized to retrieve needed data which is stored in such tables</w:t>
      </w:r>
    </w:p>
    <w:p w:rsidR="008569FE" w:rsidRDefault="008569FE" w:rsidP="00C009B5">
      <w:pPr>
        <w:pStyle w:val="ListParagraph"/>
      </w:pPr>
      <w:r>
        <w:rPr>
          <w:noProof/>
        </w:rPr>
        <w:lastRenderedPageBreak/>
        <w:drawing>
          <wp:inline distT="0" distB="0" distL="0" distR="0">
            <wp:extent cx="4362450" cy="2393950"/>
            <wp:effectExtent l="0" t="0" r="0" b="6350"/>
            <wp:docPr id="1" name="Picture 1" descr="Difference between HBase and R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HBase and RB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2393950"/>
                    </a:xfrm>
                    <a:prstGeom prst="rect">
                      <a:avLst/>
                    </a:prstGeom>
                    <a:noFill/>
                    <a:ln>
                      <a:noFill/>
                    </a:ln>
                  </pic:spPr>
                </pic:pic>
              </a:graphicData>
            </a:graphic>
          </wp:inline>
        </w:drawing>
      </w:r>
      <w:bookmarkStart w:id="0" w:name="_GoBack"/>
      <w:bookmarkEnd w:id="0"/>
    </w:p>
    <w:sectPr w:rsidR="0085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6B99"/>
    <w:multiLevelType w:val="multilevel"/>
    <w:tmpl w:val="1EA055C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AB454B0"/>
    <w:multiLevelType w:val="multilevel"/>
    <w:tmpl w:val="3B8E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2127BB"/>
    <w:multiLevelType w:val="multilevel"/>
    <w:tmpl w:val="D17C2D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25876FA2"/>
    <w:multiLevelType w:val="multilevel"/>
    <w:tmpl w:val="F872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520EEC"/>
    <w:multiLevelType w:val="multilevel"/>
    <w:tmpl w:val="70BA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D67917"/>
    <w:multiLevelType w:val="multilevel"/>
    <w:tmpl w:val="99B649A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73A30B41"/>
    <w:multiLevelType w:val="multilevel"/>
    <w:tmpl w:val="B96E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511E43"/>
    <w:multiLevelType w:val="multilevel"/>
    <w:tmpl w:val="5E3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2B1F66"/>
    <w:multiLevelType w:val="hybridMultilevel"/>
    <w:tmpl w:val="E4FC1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0"/>
  </w:num>
  <w:num w:numId="5">
    <w:abstractNumId w:val="3"/>
  </w:num>
  <w:num w:numId="6">
    <w:abstractNumId w:val="2"/>
    <w:lvlOverride w:ilvl="0">
      <w:startOverride w:val="2"/>
    </w:lvlOverride>
  </w:num>
  <w:num w:numId="7">
    <w:abstractNumId w:val="7"/>
  </w:num>
  <w:num w:numId="8">
    <w:abstractNumId w:val="5"/>
    <w:lvlOverride w:ilvl="0">
      <w:startOverride w:val="3"/>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80C"/>
    <w:rsid w:val="000B4827"/>
    <w:rsid w:val="000C6041"/>
    <w:rsid w:val="0017322B"/>
    <w:rsid w:val="00281776"/>
    <w:rsid w:val="004B1921"/>
    <w:rsid w:val="004D480C"/>
    <w:rsid w:val="005A4ADC"/>
    <w:rsid w:val="007309E0"/>
    <w:rsid w:val="007E3C08"/>
    <w:rsid w:val="008569FE"/>
    <w:rsid w:val="008D3EA5"/>
    <w:rsid w:val="009C1573"/>
    <w:rsid w:val="009F0A95"/>
    <w:rsid w:val="00B41D69"/>
    <w:rsid w:val="00C009B5"/>
    <w:rsid w:val="00CA57BE"/>
    <w:rsid w:val="00CC1867"/>
    <w:rsid w:val="00D15F39"/>
    <w:rsid w:val="00D167F6"/>
    <w:rsid w:val="00DB3297"/>
    <w:rsid w:val="00E51710"/>
    <w:rsid w:val="00F1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80C"/>
  </w:style>
  <w:style w:type="paragraph" w:styleId="Heading3">
    <w:name w:val="heading 3"/>
    <w:basedOn w:val="Normal"/>
    <w:link w:val="Heading3Char"/>
    <w:uiPriority w:val="9"/>
    <w:qFormat/>
    <w:rsid w:val="00CA57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A57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480C"/>
    <w:rPr>
      <w:color w:val="0000FF"/>
      <w:u w:val="single"/>
    </w:rPr>
  </w:style>
  <w:style w:type="paragraph" w:styleId="ListParagraph">
    <w:name w:val="List Paragraph"/>
    <w:basedOn w:val="Normal"/>
    <w:uiPriority w:val="34"/>
    <w:qFormat/>
    <w:rsid w:val="004D480C"/>
    <w:pPr>
      <w:ind w:left="720"/>
      <w:contextualSpacing/>
    </w:pPr>
  </w:style>
  <w:style w:type="character" w:customStyle="1" w:styleId="tgc">
    <w:name w:val="_tgc"/>
    <w:basedOn w:val="DefaultParagraphFont"/>
    <w:rsid w:val="004D480C"/>
  </w:style>
  <w:style w:type="paragraph" w:styleId="NormalWeb">
    <w:name w:val="Normal (Web)"/>
    <w:basedOn w:val="Normal"/>
    <w:uiPriority w:val="99"/>
    <w:semiHidden/>
    <w:unhideWhenUsed/>
    <w:rsid w:val="00D15F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F39"/>
    <w:rPr>
      <w:b/>
      <w:bCs/>
    </w:rPr>
  </w:style>
  <w:style w:type="character" w:customStyle="1" w:styleId="skimlinks-unlinked">
    <w:name w:val="skimlinks-unlinked"/>
    <w:basedOn w:val="DefaultParagraphFont"/>
    <w:rsid w:val="008D3EA5"/>
  </w:style>
  <w:style w:type="character" w:customStyle="1" w:styleId="Heading3Char">
    <w:name w:val="Heading 3 Char"/>
    <w:basedOn w:val="DefaultParagraphFont"/>
    <w:link w:val="Heading3"/>
    <w:uiPriority w:val="9"/>
    <w:rsid w:val="00CA57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A57B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A57BE"/>
    <w:rPr>
      <w:i/>
      <w:iCs/>
    </w:rPr>
  </w:style>
  <w:style w:type="paragraph" w:styleId="BalloonText">
    <w:name w:val="Balloon Text"/>
    <w:basedOn w:val="Normal"/>
    <w:link w:val="BalloonTextChar"/>
    <w:uiPriority w:val="99"/>
    <w:semiHidden/>
    <w:unhideWhenUsed/>
    <w:rsid w:val="00CA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7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80C"/>
  </w:style>
  <w:style w:type="paragraph" w:styleId="Heading3">
    <w:name w:val="heading 3"/>
    <w:basedOn w:val="Normal"/>
    <w:link w:val="Heading3Char"/>
    <w:uiPriority w:val="9"/>
    <w:qFormat/>
    <w:rsid w:val="00CA57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A57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480C"/>
    <w:rPr>
      <w:color w:val="0000FF"/>
      <w:u w:val="single"/>
    </w:rPr>
  </w:style>
  <w:style w:type="paragraph" w:styleId="ListParagraph">
    <w:name w:val="List Paragraph"/>
    <w:basedOn w:val="Normal"/>
    <w:uiPriority w:val="34"/>
    <w:qFormat/>
    <w:rsid w:val="004D480C"/>
    <w:pPr>
      <w:ind w:left="720"/>
      <w:contextualSpacing/>
    </w:pPr>
  </w:style>
  <w:style w:type="character" w:customStyle="1" w:styleId="tgc">
    <w:name w:val="_tgc"/>
    <w:basedOn w:val="DefaultParagraphFont"/>
    <w:rsid w:val="004D480C"/>
  </w:style>
  <w:style w:type="paragraph" w:styleId="NormalWeb">
    <w:name w:val="Normal (Web)"/>
    <w:basedOn w:val="Normal"/>
    <w:uiPriority w:val="99"/>
    <w:semiHidden/>
    <w:unhideWhenUsed/>
    <w:rsid w:val="00D15F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F39"/>
    <w:rPr>
      <w:b/>
      <w:bCs/>
    </w:rPr>
  </w:style>
  <w:style w:type="character" w:customStyle="1" w:styleId="skimlinks-unlinked">
    <w:name w:val="skimlinks-unlinked"/>
    <w:basedOn w:val="DefaultParagraphFont"/>
    <w:rsid w:val="008D3EA5"/>
  </w:style>
  <w:style w:type="character" w:customStyle="1" w:styleId="Heading3Char">
    <w:name w:val="Heading 3 Char"/>
    <w:basedOn w:val="DefaultParagraphFont"/>
    <w:link w:val="Heading3"/>
    <w:uiPriority w:val="9"/>
    <w:rsid w:val="00CA57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A57B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A57BE"/>
    <w:rPr>
      <w:i/>
      <w:iCs/>
    </w:rPr>
  </w:style>
  <w:style w:type="paragraph" w:styleId="BalloonText">
    <w:name w:val="Balloon Text"/>
    <w:basedOn w:val="Normal"/>
    <w:link w:val="BalloonTextChar"/>
    <w:uiPriority w:val="99"/>
    <w:semiHidden/>
    <w:unhideWhenUsed/>
    <w:rsid w:val="00CA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7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470164">
      <w:bodyDiv w:val="1"/>
      <w:marLeft w:val="0"/>
      <w:marRight w:val="0"/>
      <w:marTop w:val="0"/>
      <w:marBottom w:val="0"/>
      <w:divBdr>
        <w:top w:val="none" w:sz="0" w:space="0" w:color="auto"/>
        <w:left w:val="none" w:sz="0" w:space="0" w:color="auto"/>
        <w:bottom w:val="none" w:sz="0" w:space="0" w:color="auto"/>
        <w:right w:val="none" w:sz="0" w:space="0" w:color="auto"/>
      </w:divBdr>
    </w:div>
    <w:div w:id="1063676275">
      <w:bodyDiv w:val="1"/>
      <w:marLeft w:val="0"/>
      <w:marRight w:val="0"/>
      <w:marTop w:val="0"/>
      <w:marBottom w:val="0"/>
      <w:divBdr>
        <w:top w:val="none" w:sz="0" w:space="0" w:color="auto"/>
        <w:left w:val="none" w:sz="0" w:space="0" w:color="auto"/>
        <w:bottom w:val="none" w:sz="0" w:space="0" w:color="auto"/>
        <w:right w:val="none" w:sz="0" w:space="0" w:color="auto"/>
      </w:divBdr>
    </w:div>
    <w:div w:id="1299071283">
      <w:bodyDiv w:val="1"/>
      <w:marLeft w:val="0"/>
      <w:marRight w:val="0"/>
      <w:marTop w:val="0"/>
      <w:marBottom w:val="0"/>
      <w:divBdr>
        <w:top w:val="none" w:sz="0" w:space="0" w:color="auto"/>
        <w:left w:val="none" w:sz="0" w:space="0" w:color="auto"/>
        <w:bottom w:val="none" w:sz="0" w:space="0" w:color="auto"/>
        <w:right w:val="none" w:sz="0" w:space="0" w:color="auto"/>
      </w:divBdr>
    </w:div>
    <w:div w:id="19740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qlserver.techtarget.com/definition/schema" TargetMode="External"/><Relationship Id="rId3" Type="http://schemas.microsoft.com/office/2007/relationships/stylesWithEffects" Target="stylesWithEffects.xml"/><Relationship Id="rId7" Type="http://schemas.openxmlformats.org/officeDocument/2006/relationships/hyperlink" Target="http://searchsqlserver.techtarget.com/definition/S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qlserver.techtarget.com/definition/databa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1136</Words>
  <Characters>6480</Characters>
  <Application>Microsoft Office Word</Application>
  <DocSecurity>0</DocSecurity>
  <Lines>54</Lines>
  <Paragraphs>15</Paragraphs>
  <ScaleCrop>false</ScaleCrop>
  <Company>Ericsson</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Srivastava D</dc:creator>
  <cp:lastModifiedBy>Anshul Srivastava D</cp:lastModifiedBy>
  <cp:revision>7</cp:revision>
  <dcterms:created xsi:type="dcterms:W3CDTF">2017-12-10T12:49:00Z</dcterms:created>
  <dcterms:modified xsi:type="dcterms:W3CDTF">2017-12-10T13:08:00Z</dcterms:modified>
</cp:coreProperties>
</file>