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0DC" w:rsidRPr="004F20DC" w:rsidRDefault="004F20DC" w:rsidP="004F20DC">
      <w:pPr>
        <w:jc w:val="center"/>
        <w:rPr>
          <w:b/>
          <w:sz w:val="28"/>
          <w:szCs w:val="28"/>
        </w:rPr>
      </w:pPr>
      <w:r w:rsidRPr="004F20DC">
        <w:rPr>
          <w:b/>
          <w:sz w:val="28"/>
          <w:szCs w:val="28"/>
        </w:rPr>
        <w:t xml:space="preserve">MAP Stamping OHCV PPA </w:t>
      </w:r>
      <w:r w:rsidR="00B51012">
        <w:rPr>
          <w:b/>
          <w:sz w:val="28"/>
          <w:szCs w:val="28"/>
        </w:rPr>
        <w:t>T</w:t>
      </w:r>
      <w:r w:rsidRPr="004F20DC">
        <w:rPr>
          <w:b/>
          <w:sz w:val="28"/>
          <w:szCs w:val="28"/>
        </w:rPr>
        <w:t>ransition</w:t>
      </w:r>
      <w:r w:rsidR="00B51012">
        <w:rPr>
          <w:b/>
          <w:sz w:val="28"/>
          <w:szCs w:val="28"/>
        </w:rPr>
        <w:t xml:space="preserve"> Instructions</w:t>
      </w:r>
    </w:p>
    <w:p w:rsidR="004F20DC" w:rsidRDefault="004F20DC" w:rsidP="004F20DC"/>
    <w:p w:rsidR="004F20DC" w:rsidRPr="00D5792A" w:rsidRDefault="004F20DC" w:rsidP="004F20DC">
      <w:pPr>
        <w:rPr>
          <w:b/>
          <w:i/>
        </w:rPr>
      </w:pPr>
      <w:r w:rsidRPr="004F20DC">
        <w:rPr>
          <w:b/>
        </w:rPr>
        <w:t>I. To move from production to PPA</w:t>
      </w:r>
      <w:r w:rsidR="002C5BE8">
        <w:rPr>
          <w:b/>
        </w:rPr>
        <w:t>:</w:t>
      </w:r>
      <w:r w:rsidR="00D5792A">
        <w:rPr>
          <w:b/>
        </w:rPr>
        <w:br/>
      </w:r>
      <w:r w:rsidR="00D5792A" w:rsidRPr="00D5792A">
        <w:rPr>
          <w:b/>
          <w:i/>
        </w:rPr>
        <w:tab/>
        <w:t xml:space="preserve">Assumptions: </w:t>
      </w:r>
      <w:r w:rsidR="00D5792A" w:rsidRPr="00D5792A">
        <w:rPr>
          <w:i/>
        </w:rPr>
        <w:t xml:space="preserve">To move from Prod to PPA, the production instance of the </w:t>
      </w:r>
      <w:proofErr w:type="spellStart"/>
      <w:r w:rsidR="00D5792A" w:rsidRPr="00D5792A">
        <w:rPr>
          <w:i/>
        </w:rPr>
        <w:t>StampStorage</w:t>
      </w:r>
      <w:proofErr w:type="spellEnd"/>
      <w:r w:rsidR="00D5792A" w:rsidRPr="00D5792A">
        <w:rPr>
          <w:i/>
        </w:rPr>
        <w:t xml:space="preserve"> application must be off or inaccessible.  If the production instance becomes available during PPA mode operation, we may see duplicate storage system instructions.  For version 1.0 of </w:t>
      </w:r>
      <w:proofErr w:type="spellStart"/>
      <w:r w:rsidR="00D5792A" w:rsidRPr="00D5792A">
        <w:rPr>
          <w:i/>
        </w:rPr>
        <w:t>StampStorage</w:t>
      </w:r>
      <w:proofErr w:type="spellEnd"/>
      <w:r w:rsidR="00D5792A" w:rsidRPr="00D5792A">
        <w:rPr>
          <w:i/>
        </w:rPr>
        <w:t xml:space="preserve">, it is imperative to return to Prod in a controlled manner. </w:t>
      </w:r>
    </w:p>
    <w:p w:rsidR="004F20DC" w:rsidRDefault="004F20DC" w:rsidP="004F20DC">
      <w:r>
        <w:tab/>
        <w:t>1. Turn on PPA application</w:t>
      </w:r>
      <w:r>
        <w:br/>
      </w:r>
      <w:r>
        <w:tab/>
      </w:r>
      <w:r>
        <w:tab/>
        <w:t>a.</w:t>
      </w:r>
      <w:r w:rsidR="001D5173">
        <w:t xml:space="preserve">  Double-Click the “</w:t>
      </w:r>
      <w:proofErr w:type="spellStart"/>
      <w:r w:rsidR="001D5173">
        <w:t>StartOHCV</w:t>
      </w:r>
      <w:proofErr w:type="spellEnd"/>
      <w:r w:rsidR="001D5173">
        <w:t xml:space="preserve"> PPA.bat” file on the PPA desktop.</w:t>
      </w:r>
      <w:r w:rsidR="00E01700">
        <w:br/>
      </w:r>
      <w:r>
        <w:tab/>
        <w:t>2. Change the “</w:t>
      </w:r>
      <w:proofErr w:type="spellStart"/>
      <w:r>
        <w:t>databaseConnection</w:t>
      </w:r>
      <w:proofErr w:type="spellEnd"/>
      <w:r>
        <w:t xml:space="preserve">” global variable to </w:t>
      </w:r>
      <w:proofErr w:type="gramStart"/>
      <w:r>
        <w:t>Configure</w:t>
      </w:r>
      <w:proofErr w:type="gramEnd"/>
      <w:r>
        <w:t xml:space="preserve"> the MES to point to PPA:</w:t>
      </w:r>
      <w:r>
        <w:br/>
      </w:r>
      <w:r>
        <w:tab/>
      </w:r>
      <w:r>
        <w:tab/>
        <w:t xml:space="preserve">a. Open up </w:t>
      </w:r>
      <w:proofErr w:type="spellStart"/>
      <w:r>
        <w:t>DeviceWise</w:t>
      </w:r>
      <w:proofErr w:type="spellEnd"/>
      <w:r>
        <w:t xml:space="preserve"> Workbench</w:t>
      </w:r>
      <w:r w:rsidR="001D5173">
        <w:t xml:space="preserve"> by double-clicking the </w:t>
      </w:r>
      <w:proofErr w:type="spellStart"/>
      <w:r w:rsidR="001D5173">
        <w:t>DeviceWise</w:t>
      </w:r>
      <w:proofErr w:type="spellEnd"/>
      <w:r w:rsidR="001D5173">
        <w:t xml:space="preserve"> icon on the PPA desktop.</w:t>
      </w:r>
      <w:r>
        <w:br/>
      </w:r>
      <w:r>
        <w:tab/>
      </w:r>
      <w:r>
        <w:tab/>
        <w:t xml:space="preserve">b. Expand the "Devices" section under the production QPC (MAP_ST_QPC). </w:t>
      </w:r>
      <w:r>
        <w:br/>
      </w:r>
      <w:r>
        <w:tab/>
      </w:r>
      <w:r>
        <w:tab/>
        <w:t>c. Expand the "</w:t>
      </w:r>
      <w:proofErr w:type="spellStart"/>
      <w:r>
        <w:t>GlobalVars</w:t>
      </w:r>
      <w:proofErr w:type="spellEnd"/>
      <w:r>
        <w:t>" tree under the Variables tab in the right pane of the workbench.</w:t>
      </w:r>
      <w:r>
        <w:br/>
      </w:r>
      <w:r>
        <w:tab/>
      </w:r>
      <w:r>
        <w:tab/>
        <w:t xml:space="preserve">d. Select </w:t>
      </w:r>
      <w:proofErr w:type="spellStart"/>
      <w:r>
        <w:t>databaseConnection</w:t>
      </w:r>
      <w:proofErr w:type="spellEnd"/>
      <w:r>
        <w:t xml:space="preserve"> from the list of </w:t>
      </w:r>
      <w:proofErr w:type="spellStart"/>
      <w:r>
        <w:t>GlobalVars</w:t>
      </w:r>
      <w:proofErr w:type="spellEnd"/>
      <w:r>
        <w:t xml:space="preserve"> by clicking on it.</w:t>
      </w:r>
      <w:r>
        <w:br/>
      </w:r>
      <w:r>
        <w:tab/>
      </w:r>
      <w:r>
        <w:tab/>
        <w:t>e. Click the "write" button at the bottom of the screen.</w:t>
      </w:r>
      <w:r>
        <w:br/>
      </w:r>
      <w:r>
        <w:tab/>
      </w:r>
      <w:r>
        <w:tab/>
        <w:t>f. A write dialog will open.  Enter 1 and click ok.</w:t>
      </w:r>
      <w:r>
        <w:br/>
      </w:r>
      <w:r>
        <w:tab/>
      </w:r>
      <w:r>
        <w:tab/>
      </w:r>
      <w:r>
        <w:tab/>
        <w:t>- 0 is production, 1 is PPA, 2 is QA/DEV</w:t>
      </w:r>
      <w:r>
        <w:br/>
      </w:r>
      <w:r>
        <w:tab/>
        <w:t>3. Update PPA database with current carrier table:</w:t>
      </w:r>
      <w:r>
        <w:br/>
      </w:r>
      <w:r>
        <w:tab/>
      </w:r>
      <w:r>
        <w:tab/>
        <w:t xml:space="preserve">a. Open up </w:t>
      </w:r>
      <w:proofErr w:type="spellStart"/>
      <w:r>
        <w:t>DeviceWise</w:t>
      </w:r>
      <w:proofErr w:type="spellEnd"/>
      <w:r>
        <w:t xml:space="preserve"> Workbench</w:t>
      </w:r>
      <w:r>
        <w:br/>
      </w:r>
      <w:r>
        <w:tab/>
      </w:r>
      <w:r>
        <w:tab/>
        <w:t xml:space="preserve">b. Expand the "Projects" section under </w:t>
      </w:r>
      <w:r w:rsidR="00E01700">
        <w:t>the production QPC, (MAP_ST_QPC.)</w:t>
      </w:r>
      <w:r>
        <w:br/>
      </w:r>
      <w:r>
        <w:tab/>
        <w:t>c. Make sure that the ExportCarrierTableToPpaDB2 trigger is started.</w:t>
      </w:r>
      <w:r>
        <w:br/>
      </w:r>
      <w:r>
        <w:tab/>
      </w:r>
      <w:r>
        <w:tab/>
        <w:t xml:space="preserve">- </w:t>
      </w:r>
      <w:proofErr w:type="gramStart"/>
      <w:r>
        <w:t>if</w:t>
      </w:r>
      <w:proofErr w:type="gramEnd"/>
      <w:r>
        <w:t xml:space="preserve"> it is not running, select it and click the "start" button at the bottom of the screen.</w:t>
      </w:r>
      <w:r>
        <w:br/>
      </w:r>
      <w:r>
        <w:tab/>
      </w:r>
      <w:proofErr w:type="gramStart"/>
      <w:r>
        <w:t>d</w:t>
      </w:r>
      <w:proofErr w:type="gramEnd"/>
      <w:r>
        <w:t>. right-click on the trigger and click "Fire Trigger."</w:t>
      </w:r>
    </w:p>
    <w:p w:rsidR="00D5792A" w:rsidRPr="00D5792A" w:rsidRDefault="004F20DC" w:rsidP="004F20DC">
      <w:pPr>
        <w:rPr>
          <w:b/>
          <w:i/>
        </w:rPr>
      </w:pPr>
      <w:r w:rsidRPr="004F20DC">
        <w:rPr>
          <w:b/>
        </w:rPr>
        <w:t xml:space="preserve">II. Move from PPA </w:t>
      </w:r>
      <w:r>
        <w:rPr>
          <w:b/>
        </w:rPr>
        <w:t xml:space="preserve">back </w:t>
      </w:r>
      <w:r w:rsidRPr="004F20DC">
        <w:rPr>
          <w:b/>
        </w:rPr>
        <w:t>to production</w:t>
      </w:r>
      <w:r>
        <w:rPr>
          <w:b/>
        </w:rPr>
        <w:t xml:space="preserve"> environment</w:t>
      </w:r>
      <w:r w:rsidRPr="004F20DC">
        <w:rPr>
          <w:b/>
        </w:rPr>
        <w:t>.</w:t>
      </w:r>
      <w:r w:rsidR="00D5792A">
        <w:rPr>
          <w:b/>
        </w:rPr>
        <w:br/>
      </w:r>
      <w:r w:rsidR="00D5792A" w:rsidRPr="00D5792A">
        <w:rPr>
          <w:b/>
          <w:i/>
        </w:rPr>
        <w:tab/>
        <w:t xml:space="preserve">Assumptions: </w:t>
      </w:r>
      <w:r w:rsidR="00D5792A" w:rsidRPr="00D5792A">
        <w:rPr>
          <w:i/>
        </w:rPr>
        <w:t xml:space="preserve">To move from PPA to Prod, the PPA instance of the </w:t>
      </w:r>
      <w:proofErr w:type="spellStart"/>
      <w:r w:rsidR="00D5792A" w:rsidRPr="00D5792A">
        <w:rPr>
          <w:i/>
        </w:rPr>
        <w:t>StampStorage</w:t>
      </w:r>
      <w:proofErr w:type="spellEnd"/>
      <w:r w:rsidR="00D5792A" w:rsidRPr="00D5792A">
        <w:rPr>
          <w:i/>
        </w:rPr>
        <w:t xml:space="preserve"> application must be off.  If the PPA instance becomes available during production mode operation, we may see duplicate storage system instructions.  </w:t>
      </w:r>
    </w:p>
    <w:p w:rsidR="004F20DC" w:rsidRPr="004F20DC" w:rsidRDefault="004F20DC" w:rsidP="004F20DC">
      <w:pPr>
        <w:rPr>
          <w:b/>
        </w:rPr>
      </w:pPr>
      <w:r>
        <w:tab/>
        <w:t>1. Turn off PPA application</w:t>
      </w:r>
      <w:r>
        <w:br/>
      </w:r>
      <w:r>
        <w:tab/>
      </w:r>
      <w:r>
        <w:tab/>
        <w:t>a.</w:t>
      </w:r>
      <w:r w:rsidR="001D5173" w:rsidRPr="001D5173">
        <w:t xml:space="preserve"> </w:t>
      </w:r>
      <w:r w:rsidR="001D5173">
        <w:t xml:space="preserve"> Click the “</w:t>
      </w:r>
      <w:proofErr w:type="spellStart"/>
      <w:r w:rsidR="001D5173">
        <w:t>StopOHCV</w:t>
      </w:r>
      <w:proofErr w:type="spellEnd"/>
      <w:r w:rsidR="001D5173">
        <w:t xml:space="preserve"> PPA.bat” file on the PPA desktop.</w:t>
      </w:r>
      <w:r w:rsidR="00E01700">
        <w:br/>
      </w:r>
      <w:r>
        <w:tab/>
        <w:t>2. Change the “</w:t>
      </w:r>
      <w:proofErr w:type="spellStart"/>
      <w:r>
        <w:t>databaseConnection</w:t>
      </w:r>
      <w:proofErr w:type="spellEnd"/>
      <w:r>
        <w:t xml:space="preserve">” global variable to </w:t>
      </w:r>
      <w:proofErr w:type="gramStart"/>
      <w:r>
        <w:t>Configure</w:t>
      </w:r>
      <w:proofErr w:type="gramEnd"/>
      <w:r>
        <w:t xml:space="preserve"> the MES to point to PPA:</w:t>
      </w:r>
      <w:r>
        <w:br/>
      </w:r>
      <w:r>
        <w:tab/>
      </w:r>
      <w:r>
        <w:tab/>
        <w:t xml:space="preserve">a. </w:t>
      </w:r>
      <w:r w:rsidR="001D5173">
        <w:t xml:space="preserve">Open up </w:t>
      </w:r>
      <w:proofErr w:type="spellStart"/>
      <w:r w:rsidR="001D5173">
        <w:t>DeviceWise</w:t>
      </w:r>
      <w:proofErr w:type="spellEnd"/>
      <w:r w:rsidR="001D5173">
        <w:t xml:space="preserve"> Workbench by double-clicking the </w:t>
      </w:r>
      <w:proofErr w:type="spellStart"/>
      <w:r w:rsidR="001D5173">
        <w:t>DeviceWise</w:t>
      </w:r>
      <w:proofErr w:type="spellEnd"/>
      <w:r w:rsidR="001D5173">
        <w:t xml:space="preserve"> icon on the PPA desktop.</w:t>
      </w:r>
      <w:r>
        <w:br/>
      </w:r>
      <w:r>
        <w:tab/>
      </w:r>
      <w:r>
        <w:tab/>
        <w:t xml:space="preserve">b. Expand the "Devices" section under the production QPC (MAP_ST_QPC). </w:t>
      </w:r>
      <w:r>
        <w:br/>
      </w:r>
      <w:r>
        <w:tab/>
      </w:r>
      <w:r>
        <w:tab/>
        <w:t>c. Expand the "</w:t>
      </w:r>
      <w:proofErr w:type="spellStart"/>
      <w:r>
        <w:t>GlobalVars</w:t>
      </w:r>
      <w:proofErr w:type="spellEnd"/>
      <w:r>
        <w:t>" tree under the Variables tab in the right pane of the workbench.</w:t>
      </w:r>
      <w:r>
        <w:br/>
      </w:r>
      <w:r>
        <w:tab/>
      </w:r>
      <w:r>
        <w:tab/>
        <w:t xml:space="preserve">d. Select </w:t>
      </w:r>
      <w:proofErr w:type="spellStart"/>
      <w:r>
        <w:t>databaseConnection</w:t>
      </w:r>
      <w:proofErr w:type="spellEnd"/>
      <w:r>
        <w:t xml:space="preserve"> from the list of </w:t>
      </w:r>
      <w:proofErr w:type="spellStart"/>
      <w:r>
        <w:t>GlobalVars</w:t>
      </w:r>
      <w:proofErr w:type="spellEnd"/>
      <w:r>
        <w:t xml:space="preserve"> by clicking on it.</w:t>
      </w:r>
      <w:r>
        <w:br/>
      </w:r>
      <w:r>
        <w:tab/>
      </w:r>
      <w:r>
        <w:tab/>
        <w:t>e. Click the "write" button at the bottom of the screen.</w:t>
      </w:r>
      <w:r w:rsidR="00FD619D">
        <w:br/>
      </w:r>
      <w:r>
        <w:tab/>
      </w:r>
      <w:r>
        <w:tab/>
        <w:t xml:space="preserve">f. A write dialog will open.  Enter </w:t>
      </w:r>
      <w:r w:rsidR="00FD619D">
        <w:t>0</w:t>
      </w:r>
      <w:r>
        <w:t xml:space="preserve"> and click ok.</w:t>
      </w:r>
      <w:r w:rsidR="00FD619D">
        <w:br/>
      </w:r>
      <w:r>
        <w:tab/>
      </w:r>
      <w:r>
        <w:tab/>
      </w:r>
      <w:r>
        <w:tab/>
        <w:t>- 0 is production, 1 is PPA, 2 is QA/DEV</w:t>
      </w:r>
      <w:r w:rsidR="00FD619D">
        <w:br/>
      </w:r>
      <w:r>
        <w:tab/>
        <w:t>3. Update PPA database with current carrier table:</w:t>
      </w:r>
      <w:r w:rsidR="00FD619D">
        <w:br/>
      </w:r>
      <w:r>
        <w:tab/>
      </w:r>
      <w:r>
        <w:tab/>
        <w:t xml:space="preserve">a. Open up </w:t>
      </w:r>
      <w:proofErr w:type="spellStart"/>
      <w:r>
        <w:t>DeviceWise</w:t>
      </w:r>
      <w:proofErr w:type="spellEnd"/>
      <w:r>
        <w:t xml:space="preserve"> Workbench</w:t>
      </w:r>
      <w:r w:rsidR="00FD619D">
        <w:br/>
      </w:r>
      <w:r>
        <w:tab/>
      </w:r>
      <w:r>
        <w:tab/>
        <w:t>b. Expand the "Projects" section under the production QPC (MAP_ST_QPC).</w:t>
      </w:r>
      <w:r w:rsidR="00FD619D">
        <w:br/>
      </w:r>
      <w:r>
        <w:tab/>
      </w:r>
      <w:r>
        <w:tab/>
      </w:r>
      <w:proofErr w:type="gramStart"/>
      <w:r>
        <w:t>c</w:t>
      </w:r>
      <w:proofErr w:type="gramEnd"/>
      <w:r>
        <w:t xml:space="preserve">. Make sure </w:t>
      </w:r>
      <w:r w:rsidR="00FD619D">
        <w:t xml:space="preserve">that the </w:t>
      </w:r>
      <w:r w:rsidR="00FD619D" w:rsidRPr="00B36F2F">
        <w:rPr>
          <w:i/>
        </w:rPr>
        <w:t>ExportCarrierTableToProd</w:t>
      </w:r>
      <w:r w:rsidRPr="00B36F2F">
        <w:rPr>
          <w:i/>
        </w:rPr>
        <w:t>DB2</w:t>
      </w:r>
      <w:r>
        <w:t xml:space="preserve"> trigger is started.</w:t>
      </w:r>
      <w:r w:rsidR="00FD619D">
        <w:br/>
      </w:r>
      <w:r>
        <w:tab/>
      </w:r>
      <w:r>
        <w:tab/>
      </w:r>
      <w:r>
        <w:tab/>
        <w:t xml:space="preserve">- </w:t>
      </w:r>
      <w:proofErr w:type="gramStart"/>
      <w:r>
        <w:t>if</w:t>
      </w:r>
      <w:proofErr w:type="gramEnd"/>
      <w:r>
        <w:t xml:space="preserve"> it is not running, select it and click the "start" button at the bottom of the screen.</w:t>
      </w:r>
      <w:r w:rsidR="00FD619D">
        <w:br/>
      </w:r>
      <w:r>
        <w:tab/>
      </w:r>
      <w:r>
        <w:tab/>
      </w:r>
      <w:proofErr w:type="gramStart"/>
      <w:r>
        <w:t>d</w:t>
      </w:r>
      <w:proofErr w:type="gramEnd"/>
      <w:r>
        <w:t>. right-click on the trigger and click "Fire Trigger."</w:t>
      </w:r>
    </w:p>
    <w:sectPr w:rsidR="004F20DC" w:rsidRPr="004F20DC" w:rsidSect="004F20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F20DC"/>
    <w:rsid w:val="000E1C92"/>
    <w:rsid w:val="001A7817"/>
    <w:rsid w:val="001D5173"/>
    <w:rsid w:val="002C5BE8"/>
    <w:rsid w:val="004F20DC"/>
    <w:rsid w:val="0076424F"/>
    <w:rsid w:val="00B36F2F"/>
    <w:rsid w:val="00B51012"/>
    <w:rsid w:val="00D5792A"/>
    <w:rsid w:val="00E01700"/>
    <w:rsid w:val="00FD6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C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9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Honda</Company>
  <LinksUpToDate>false</LinksUpToDate>
  <CharactersWithSpaces>2820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VC029195</dc:creator>
  <cp:keywords/>
  <dc:description/>
  <cp:lastModifiedBy>VC029195</cp:lastModifiedBy>
  <cp:revision>8</cp:revision>
  <cp:lastPrinted>2011-10-11T12:41:00Z</cp:lastPrinted>
  <dcterms:created xsi:type="dcterms:W3CDTF">2011-10-11T11:59:00Z</dcterms:created>
  <dcterms:modified xsi:type="dcterms:W3CDTF">2011-10-11T13:02:00Z</dcterms:modified>
</cp:coreProperties>
</file>