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D0CF" w14:textId="77777777" w:rsidR="00BD2F41" w:rsidRDefault="00BD2F41" w:rsidP="00BD2F41">
      <w:pPr>
        <w:spacing w:line="240" w:lineRule="auto"/>
      </w:pP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6"/>
      </w:tblGrid>
      <w:tr w:rsidR="00933848" w14:paraId="09F84A38" w14:textId="77777777">
        <w:trPr>
          <w:trHeight w:val="548"/>
        </w:trPr>
        <w:tc>
          <w:tcPr>
            <w:tcW w:w="9486" w:type="dxa"/>
            <w:shd w:val="clear" w:color="auto" w:fill="F2F2F2"/>
            <w:vAlign w:val="center"/>
          </w:tcPr>
          <w:p w14:paraId="62203E06" w14:textId="61A6B2C0" w:rsidR="00933848" w:rsidRPr="00933848" w:rsidRDefault="00933848">
            <w:pPr>
              <w:pStyle w:val="Heading1"/>
              <w:spacing w:after="0" w:line="240" w:lineRule="auto"/>
            </w:pPr>
            <w:r>
              <w:t>Overview</w:t>
            </w:r>
          </w:p>
        </w:tc>
      </w:tr>
    </w:tbl>
    <w:p w14:paraId="1A039DC7" w14:textId="77777777" w:rsidR="00933848" w:rsidRDefault="00933848" w:rsidP="009A38BC">
      <w:pPr>
        <w:pStyle w:val="NoSpacing"/>
      </w:pPr>
    </w:p>
    <w:p w14:paraId="2A1A6F87" w14:textId="77777777" w:rsidR="00782426" w:rsidRDefault="00BD2F41" w:rsidP="00BD2F41">
      <w:pPr>
        <w:pStyle w:val="RIACParagraph"/>
        <w:rPr>
          <w:sz w:val="24"/>
        </w:rPr>
      </w:pPr>
      <w:r w:rsidRPr="001C2BA1">
        <w:rPr>
          <w:sz w:val="24"/>
        </w:rPr>
        <w:t xml:space="preserve">For immigration purposes, an ACD is </w:t>
      </w:r>
      <w:r w:rsidRPr="001C2BA1">
        <w:rPr>
          <w:b/>
          <w:i/>
          <w:sz w:val="24"/>
        </w:rPr>
        <w:t>usually</w:t>
      </w:r>
      <w:r w:rsidRPr="001C2BA1">
        <w:rPr>
          <w:sz w:val="24"/>
        </w:rPr>
        <w:t xml:space="preserve"> the best </w:t>
      </w:r>
      <w:r w:rsidR="003D2B53" w:rsidRPr="001C2BA1">
        <w:rPr>
          <w:sz w:val="24"/>
        </w:rPr>
        <w:t xml:space="preserve">disposition </w:t>
      </w:r>
      <w:r w:rsidR="00A6360D" w:rsidRPr="001C2BA1">
        <w:rPr>
          <w:sz w:val="24"/>
        </w:rPr>
        <w:t>(</w:t>
      </w:r>
      <w:r w:rsidR="003D2B53" w:rsidRPr="001C2BA1">
        <w:rPr>
          <w:sz w:val="24"/>
        </w:rPr>
        <w:t>short of a dismissal based on factual innocence</w:t>
      </w:r>
      <w:r w:rsidR="0021464C" w:rsidRPr="001C2BA1">
        <w:rPr>
          <w:sz w:val="24"/>
        </w:rPr>
        <w:t xml:space="preserve"> or</w:t>
      </w:r>
      <w:r w:rsidR="00B87B0D" w:rsidRPr="001C2BA1">
        <w:rPr>
          <w:sz w:val="24"/>
        </w:rPr>
        <w:t xml:space="preserve"> legal insufficiency</w:t>
      </w:r>
      <w:r w:rsidR="00A6360D" w:rsidRPr="001C2BA1">
        <w:rPr>
          <w:sz w:val="24"/>
        </w:rPr>
        <w:t>)</w:t>
      </w:r>
      <w:r w:rsidR="003D2B53" w:rsidRPr="001C2BA1">
        <w:rPr>
          <w:sz w:val="24"/>
        </w:rPr>
        <w:t>.</w:t>
      </w:r>
      <w:r w:rsidR="00A6360D" w:rsidRPr="001C2BA1">
        <w:rPr>
          <w:sz w:val="24"/>
        </w:rPr>
        <w:t xml:space="preserve"> </w:t>
      </w:r>
    </w:p>
    <w:p w14:paraId="4049F885" w14:textId="77777777" w:rsidR="00782426" w:rsidRDefault="00782426" w:rsidP="00BD2F41">
      <w:pPr>
        <w:pStyle w:val="RIACParagraph"/>
        <w:rPr>
          <w:sz w:val="24"/>
        </w:rPr>
      </w:pPr>
    </w:p>
    <w:p w14:paraId="48880235" w14:textId="533556A6" w:rsidR="00A6360D" w:rsidRDefault="00B87B0D" w:rsidP="00BD2F41">
      <w:pPr>
        <w:pStyle w:val="RIACParagraph"/>
        <w:rPr>
          <w:sz w:val="24"/>
        </w:rPr>
      </w:pPr>
      <w:r w:rsidRPr="001C2BA1">
        <w:rPr>
          <w:sz w:val="24"/>
        </w:rPr>
        <w:t>T</w:t>
      </w:r>
      <w:r w:rsidR="003D2B53" w:rsidRPr="001C2BA1">
        <w:rPr>
          <w:sz w:val="24"/>
        </w:rPr>
        <w:t xml:space="preserve">he default rule is that you can assume the RIAC will advise you to accept an ACD if offered. </w:t>
      </w:r>
      <w:r w:rsidR="001C2BA1">
        <w:rPr>
          <w:sz w:val="24"/>
        </w:rPr>
        <w:t xml:space="preserve">Nevertheless, an ACD will have </w:t>
      </w:r>
      <w:r w:rsidR="001C2BA1">
        <w:rPr>
          <w:i/>
          <w:sz w:val="24"/>
        </w:rPr>
        <w:t xml:space="preserve">some </w:t>
      </w:r>
      <w:r w:rsidR="001C2BA1">
        <w:rPr>
          <w:sz w:val="24"/>
        </w:rPr>
        <w:t>immigration consequences and you must therefore (1) screen your client for certain situations, and (2) provide them advice on immigration consequences as follows:</w:t>
      </w:r>
    </w:p>
    <w:p w14:paraId="179F40EB" w14:textId="77777777" w:rsidR="00933848" w:rsidRDefault="00933848" w:rsidP="00EA2565">
      <w:pPr>
        <w:pStyle w:val="NoSpacing"/>
      </w:pPr>
    </w:p>
    <w:p w14:paraId="531BEF70" w14:textId="77777777" w:rsidR="00EA2565" w:rsidRDefault="00EA2565" w:rsidP="00EA2565">
      <w:pPr>
        <w:pStyle w:val="NoSpacing"/>
      </w:pPr>
    </w:p>
    <w:p w14:paraId="0BE83281" w14:textId="77777777" w:rsidR="00EA2565" w:rsidRDefault="00EA2565" w:rsidP="00EA2565">
      <w:pPr>
        <w:pStyle w:val="NoSpacing"/>
      </w:pPr>
    </w:p>
    <w:p w14:paraId="4AF2479B" w14:textId="77777777" w:rsidR="00EA2565" w:rsidRPr="001C2BA1" w:rsidRDefault="00EA2565" w:rsidP="00EA2565">
      <w:pPr>
        <w:pStyle w:val="NoSpacing"/>
      </w:pP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6"/>
      </w:tblGrid>
      <w:tr w:rsidR="00933848" w14:paraId="418A6C78" w14:textId="77777777">
        <w:trPr>
          <w:trHeight w:val="548"/>
        </w:trPr>
        <w:tc>
          <w:tcPr>
            <w:tcW w:w="9486" w:type="dxa"/>
            <w:shd w:val="clear" w:color="auto" w:fill="F2F2F2"/>
            <w:vAlign w:val="center"/>
          </w:tcPr>
          <w:p w14:paraId="505AAC22" w14:textId="446D6573" w:rsidR="00933848" w:rsidRPr="00933848" w:rsidRDefault="00AA45B7" w:rsidP="00933848">
            <w:pPr>
              <w:pStyle w:val="Heading1"/>
              <w:spacing w:after="0" w:line="240" w:lineRule="auto"/>
            </w:pPr>
            <w:r>
              <w:t>Please Let RIAC Know ASAP</w:t>
            </w:r>
            <w:r w:rsidR="00614991">
              <w:t xml:space="preserve"> (Even </w:t>
            </w:r>
            <w:r w:rsidR="00614991" w:rsidRPr="00482498">
              <w:rPr>
                <w:u w:val="single"/>
              </w:rPr>
              <w:t>After</w:t>
            </w:r>
            <w:r w:rsidR="00614991">
              <w:t xml:space="preserve"> Accepting the ACD)</w:t>
            </w:r>
            <w:r>
              <w:t xml:space="preserve">, </w:t>
            </w:r>
            <w:r w:rsidR="00933848" w:rsidRPr="00AA45B7">
              <w:t>If</w:t>
            </w:r>
            <w:r w:rsidR="00933848" w:rsidRPr="00933848">
              <w:t xml:space="preserve"> your client:</w:t>
            </w:r>
          </w:p>
        </w:tc>
      </w:tr>
    </w:tbl>
    <w:p w14:paraId="24C97AFB" w14:textId="77777777" w:rsidR="00775051" w:rsidRPr="001C2BA1" w:rsidRDefault="00775051" w:rsidP="00BD2F41">
      <w:pPr>
        <w:pStyle w:val="RIACParagraph"/>
        <w:rPr>
          <w:sz w:val="24"/>
        </w:rPr>
      </w:pPr>
    </w:p>
    <w:p w14:paraId="1D16ED7B" w14:textId="7D69E711" w:rsidR="003D2B53" w:rsidRPr="001C2BA1" w:rsidRDefault="0021464C" w:rsidP="004A2134">
      <w:pPr>
        <w:pStyle w:val="Bullet"/>
        <w:spacing w:line="240" w:lineRule="auto"/>
        <w:ind w:left="360"/>
        <w:rPr>
          <w:szCs w:val="24"/>
        </w:rPr>
      </w:pPr>
      <w:r w:rsidRPr="001C2BA1">
        <w:rPr>
          <w:szCs w:val="24"/>
        </w:rPr>
        <w:t>I</w:t>
      </w:r>
      <w:r w:rsidR="003D2B53" w:rsidRPr="001C2BA1">
        <w:rPr>
          <w:szCs w:val="24"/>
        </w:rPr>
        <w:t xml:space="preserve">s already in </w:t>
      </w:r>
      <w:r w:rsidR="003D2B53" w:rsidRPr="001C2BA1">
        <w:rPr>
          <w:b/>
          <w:szCs w:val="24"/>
        </w:rPr>
        <w:t xml:space="preserve">immigration </w:t>
      </w:r>
      <w:r w:rsidR="00584BCA">
        <w:rPr>
          <w:b/>
          <w:szCs w:val="24"/>
        </w:rPr>
        <w:t xml:space="preserve">court </w:t>
      </w:r>
      <w:r w:rsidR="003D2B53" w:rsidRPr="001C2BA1">
        <w:rPr>
          <w:b/>
          <w:szCs w:val="24"/>
        </w:rPr>
        <w:t>proceedings</w:t>
      </w:r>
      <w:r w:rsidR="003D2B53" w:rsidRPr="001C2BA1">
        <w:rPr>
          <w:szCs w:val="24"/>
        </w:rPr>
        <w:t xml:space="preserve"> (</w:t>
      </w:r>
      <w:r w:rsidR="00DF3476">
        <w:rPr>
          <w:szCs w:val="24"/>
        </w:rPr>
        <w:t xml:space="preserve">aka </w:t>
      </w:r>
      <w:r w:rsidR="003D2B53" w:rsidRPr="001C2BA1">
        <w:rPr>
          <w:szCs w:val="24"/>
        </w:rPr>
        <w:t xml:space="preserve">deportation proceedings), </w:t>
      </w:r>
      <w:r w:rsidR="003B1C2A">
        <w:rPr>
          <w:szCs w:val="24"/>
        </w:rPr>
        <w:t>and/or</w:t>
      </w:r>
      <w:r w:rsidR="003D2B53" w:rsidRPr="001C2BA1">
        <w:rPr>
          <w:szCs w:val="24"/>
        </w:rPr>
        <w:t xml:space="preserve"> you have reason to believe </w:t>
      </w:r>
      <w:r w:rsidR="003D2B53" w:rsidRPr="005C4185">
        <w:rPr>
          <w:b/>
          <w:bCs/>
          <w:szCs w:val="24"/>
        </w:rPr>
        <w:t>ICE will arrest your client</w:t>
      </w:r>
      <w:r w:rsidR="003D2B53" w:rsidRPr="001C2BA1">
        <w:rPr>
          <w:szCs w:val="24"/>
        </w:rPr>
        <w:t xml:space="preserve"> (</w:t>
      </w:r>
      <w:r w:rsidR="00DF3476">
        <w:rPr>
          <w:szCs w:val="24"/>
        </w:rPr>
        <w:t xml:space="preserve">e.g. </w:t>
      </w:r>
      <w:r w:rsidR="003D2B53" w:rsidRPr="001C2BA1">
        <w:rPr>
          <w:szCs w:val="24"/>
        </w:rPr>
        <w:t>an ICE detainer has been issued)</w:t>
      </w:r>
      <w:r w:rsidR="001C2BA1">
        <w:rPr>
          <w:szCs w:val="24"/>
        </w:rPr>
        <w:t>;</w:t>
      </w:r>
    </w:p>
    <w:p w14:paraId="13A149B3" w14:textId="7D05F904" w:rsidR="003D2B53" w:rsidRPr="001C2BA1" w:rsidRDefault="0021464C" w:rsidP="004A2134">
      <w:pPr>
        <w:pStyle w:val="Bullet"/>
        <w:spacing w:line="240" w:lineRule="auto"/>
        <w:ind w:left="360"/>
        <w:rPr>
          <w:szCs w:val="24"/>
        </w:rPr>
      </w:pPr>
      <w:r w:rsidRPr="001C2BA1">
        <w:rPr>
          <w:szCs w:val="24"/>
        </w:rPr>
        <w:t>I</w:t>
      </w:r>
      <w:r w:rsidR="003D2B53" w:rsidRPr="001C2BA1">
        <w:rPr>
          <w:szCs w:val="24"/>
        </w:rPr>
        <w:t xml:space="preserve">s a </w:t>
      </w:r>
      <w:r w:rsidR="003D2B53" w:rsidRPr="001C2BA1">
        <w:rPr>
          <w:b/>
          <w:szCs w:val="24"/>
        </w:rPr>
        <w:t>non-immigrant</w:t>
      </w:r>
      <w:r w:rsidR="003D2B53" w:rsidRPr="001C2BA1">
        <w:rPr>
          <w:szCs w:val="24"/>
        </w:rPr>
        <w:t xml:space="preserve"> </w:t>
      </w:r>
      <w:r w:rsidR="00D75F2A">
        <w:rPr>
          <w:szCs w:val="24"/>
        </w:rPr>
        <w:t>(</w:t>
      </w:r>
      <w:r w:rsidR="003D2B53" w:rsidRPr="001C2BA1">
        <w:rPr>
          <w:szCs w:val="24"/>
        </w:rPr>
        <w:t xml:space="preserve">present on a </w:t>
      </w:r>
      <w:r w:rsidR="00101F0C" w:rsidRPr="001C2BA1">
        <w:rPr>
          <w:szCs w:val="24"/>
        </w:rPr>
        <w:t xml:space="preserve">temporary </w:t>
      </w:r>
      <w:r w:rsidR="003D2B53" w:rsidRPr="001C2BA1">
        <w:rPr>
          <w:szCs w:val="24"/>
        </w:rPr>
        <w:t xml:space="preserve">visa </w:t>
      </w:r>
      <w:r w:rsidR="00DF3476">
        <w:rPr>
          <w:szCs w:val="24"/>
        </w:rPr>
        <w:t>–</w:t>
      </w:r>
      <w:r w:rsidR="00A13E30">
        <w:rPr>
          <w:szCs w:val="24"/>
        </w:rPr>
        <w:t xml:space="preserve"> </w:t>
      </w:r>
      <w:r w:rsidR="00DF3476">
        <w:rPr>
          <w:szCs w:val="24"/>
        </w:rPr>
        <w:t xml:space="preserve">e.g. </w:t>
      </w:r>
      <w:r w:rsidR="003D2B53" w:rsidRPr="001C2BA1">
        <w:rPr>
          <w:szCs w:val="24"/>
        </w:rPr>
        <w:t xml:space="preserve">a </w:t>
      </w:r>
      <w:r w:rsidR="00A6360D" w:rsidRPr="001C2BA1">
        <w:rPr>
          <w:szCs w:val="24"/>
        </w:rPr>
        <w:t xml:space="preserve">foreign </w:t>
      </w:r>
      <w:r w:rsidR="003D2B53" w:rsidRPr="001C2BA1">
        <w:rPr>
          <w:szCs w:val="24"/>
        </w:rPr>
        <w:t>student</w:t>
      </w:r>
      <w:r w:rsidR="00A13E30">
        <w:rPr>
          <w:szCs w:val="24"/>
        </w:rPr>
        <w:t xml:space="preserve"> or work visa</w:t>
      </w:r>
      <w:r w:rsidR="00A6360D" w:rsidRPr="001C2BA1">
        <w:rPr>
          <w:szCs w:val="24"/>
        </w:rPr>
        <w:t>)</w:t>
      </w:r>
      <w:r w:rsidR="005D75AF">
        <w:rPr>
          <w:szCs w:val="24"/>
        </w:rPr>
        <w:t xml:space="preserve"> or     </w:t>
      </w:r>
      <w:r w:rsidR="005D75AF" w:rsidRPr="005D75AF">
        <w:rPr>
          <w:b/>
          <w:bCs/>
          <w:szCs w:val="24"/>
        </w:rPr>
        <w:t>i</w:t>
      </w:r>
      <w:r w:rsidR="005D75AF">
        <w:rPr>
          <w:b/>
          <w:szCs w:val="24"/>
        </w:rPr>
        <w:t>s undocumented;</w:t>
      </w:r>
    </w:p>
    <w:p w14:paraId="2D950C7B" w14:textId="48DE528C" w:rsidR="00A6360D" w:rsidRPr="001C2BA1" w:rsidRDefault="0021464C" w:rsidP="004A2134">
      <w:pPr>
        <w:pStyle w:val="Bullet"/>
        <w:spacing w:line="240" w:lineRule="auto"/>
        <w:ind w:left="360"/>
        <w:rPr>
          <w:szCs w:val="24"/>
        </w:rPr>
      </w:pPr>
      <w:r w:rsidRPr="001C2BA1">
        <w:rPr>
          <w:szCs w:val="24"/>
        </w:rPr>
        <w:t>H</w:t>
      </w:r>
      <w:r w:rsidR="00A6360D" w:rsidRPr="001C2BA1">
        <w:rPr>
          <w:szCs w:val="24"/>
        </w:rPr>
        <w:t xml:space="preserve">as any </w:t>
      </w:r>
      <w:r w:rsidR="00101F0C" w:rsidRPr="001C2BA1">
        <w:rPr>
          <w:szCs w:val="24"/>
        </w:rPr>
        <w:t xml:space="preserve">type </w:t>
      </w:r>
      <w:r w:rsidR="00A6360D" w:rsidRPr="001C2BA1">
        <w:rPr>
          <w:szCs w:val="24"/>
        </w:rPr>
        <w:t xml:space="preserve">of </w:t>
      </w:r>
      <w:r w:rsidR="00A6360D" w:rsidRPr="001C2BA1">
        <w:rPr>
          <w:b/>
          <w:szCs w:val="24"/>
        </w:rPr>
        <w:t>immigration application pending</w:t>
      </w:r>
      <w:r w:rsidR="00A6360D" w:rsidRPr="001C2BA1">
        <w:rPr>
          <w:szCs w:val="24"/>
        </w:rPr>
        <w:t xml:space="preserve"> - or will need to </w:t>
      </w:r>
      <w:r w:rsidR="00A6360D" w:rsidRPr="00D14459">
        <w:rPr>
          <w:b/>
          <w:bCs/>
          <w:szCs w:val="24"/>
        </w:rPr>
        <w:t xml:space="preserve">file an immigration application </w:t>
      </w:r>
      <w:r w:rsidR="00D14459" w:rsidRPr="00D14459">
        <w:rPr>
          <w:b/>
          <w:bCs/>
          <w:szCs w:val="24"/>
        </w:rPr>
        <w:t>/ travel overseas</w:t>
      </w:r>
      <w:r w:rsidR="00D14459">
        <w:rPr>
          <w:szCs w:val="24"/>
        </w:rPr>
        <w:t xml:space="preserve"> </w:t>
      </w:r>
      <w:r w:rsidR="00A6360D" w:rsidRPr="001C2BA1">
        <w:rPr>
          <w:szCs w:val="24"/>
        </w:rPr>
        <w:t>before the end of the adjournment period</w:t>
      </w:r>
      <w:r w:rsidR="001C2BA1">
        <w:rPr>
          <w:szCs w:val="24"/>
        </w:rPr>
        <w:t>;</w:t>
      </w:r>
    </w:p>
    <w:p w14:paraId="5D2B32BC" w14:textId="55A105B5" w:rsidR="00A6360D" w:rsidRDefault="0021464C" w:rsidP="004A2134">
      <w:pPr>
        <w:pStyle w:val="Bullet"/>
        <w:spacing w:line="240" w:lineRule="auto"/>
        <w:ind w:left="360"/>
        <w:rPr>
          <w:szCs w:val="24"/>
        </w:rPr>
      </w:pPr>
      <w:r w:rsidRPr="001C2BA1">
        <w:rPr>
          <w:b/>
          <w:szCs w:val="24"/>
        </w:rPr>
        <w:t>W</w:t>
      </w:r>
      <w:r w:rsidR="00A6360D" w:rsidRPr="001C2BA1">
        <w:rPr>
          <w:b/>
          <w:szCs w:val="24"/>
        </w:rPr>
        <w:t>ill be subject to an order of protection</w:t>
      </w:r>
      <w:r w:rsidR="00A6360D" w:rsidRPr="001C2BA1">
        <w:rPr>
          <w:szCs w:val="24"/>
        </w:rPr>
        <w:t xml:space="preserve"> </w:t>
      </w:r>
      <w:r w:rsidR="00A6360D" w:rsidRPr="001C2BA1">
        <w:rPr>
          <w:i/>
          <w:szCs w:val="24"/>
        </w:rPr>
        <w:t xml:space="preserve">relating to </w:t>
      </w:r>
      <w:r w:rsidR="00A6360D" w:rsidRPr="00DF3476">
        <w:rPr>
          <w:i/>
          <w:szCs w:val="24"/>
          <w:u w:val="single"/>
        </w:rPr>
        <w:t>domestic</w:t>
      </w:r>
      <w:r w:rsidR="00A6360D" w:rsidRPr="001C2BA1">
        <w:rPr>
          <w:i/>
          <w:szCs w:val="24"/>
        </w:rPr>
        <w:t xml:space="preserve"> violence</w:t>
      </w:r>
      <w:r w:rsidR="00D14459">
        <w:rPr>
          <w:szCs w:val="24"/>
        </w:rPr>
        <w:t>; or</w:t>
      </w:r>
    </w:p>
    <w:p w14:paraId="5D464FC1" w14:textId="1A1A2022" w:rsidR="00AE0311" w:rsidRDefault="00EB5DF3" w:rsidP="004A2134">
      <w:pPr>
        <w:pStyle w:val="Bullet"/>
        <w:spacing w:line="240" w:lineRule="auto"/>
        <w:ind w:left="360"/>
        <w:rPr>
          <w:szCs w:val="24"/>
        </w:rPr>
      </w:pPr>
      <w:r>
        <w:rPr>
          <w:szCs w:val="24"/>
        </w:rPr>
        <w:t xml:space="preserve">The charges include any </w:t>
      </w:r>
      <w:r w:rsidRPr="00EB5DF3">
        <w:rPr>
          <w:b/>
          <w:bCs/>
          <w:szCs w:val="24"/>
        </w:rPr>
        <w:t>controlled substance offenses</w:t>
      </w:r>
      <w:r>
        <w:rPr>
          <w:szCs w:val="24"/>
        </w:rPr>
        <w:t xml:space="preserve">, or your client is alleged to be a </w:t>
      </w:r>
      <w:r w:rsidRPr="00EB5DF3">
        <w:rPr>
          <w:b/>
          <w:bCs/>
          <w:szCs w:val="24"/>
        </w:rPr>
        <w:t>drug abuser or addict</w:t>
      </w:r>
      <w:r>
        <w:rPr>
          <w:szCs w:val="24"/>
        </w:rPr>
        <w:t>.</w:t>
      </w:r>
    </w:p>
    <w:p w14:paraId="1FCEC562" w14:textId="77777777" w:rsidR="004A2134" w:rsidRDefault="004A2134" w:rsidP="004A2134">
      <w:pPr>
        <w:pStyle w:val="NoSpacing"/>
      </w:pPr>
    </w:p>
    <w:p w14:paraId="12CACD34" w14:textId="77777777" w:rsidR="00EA2565" w:rsidRDefault="00EA2565" w:rsidP="004A2134">
      <w:pPr>
        <w:pStyle w:val="NoSpacing"/>
      </w:pPr>
    </w:p>
    <w:p w14:paraId="01578BA7" w14:textId="77777777" w:rsidR="00EA2565" w:rsidRPr="001C2BA1" w:rsidRDefault="00EA2565" w:rsidP="004A2134">
      <w:pPr>
        <w:pStyle w:val="NoSpacing"/>
      </w:pP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6"/>
      </w:tblGrid>
      <w:tr w:rsidR="00933848" w14:paraId="266860E8" w14:textId="77777777">
        <w:trPr>
          <w:trHeight w:val="548"/>
        </w:trPr>
        <w:tc>
          <w:tcPr>
            <w:tcW w:w="9486" w:type="dxa"/>
            <w:shd w:val="clear" w:color="auto" w:fill="F2F2F2"/>
            <w:vAlign w:val="center"/>
          </w:tcPr>
          <w:p w14:paraId="65E53D2A" w14:textId="3F220499" w:rsidR="00933848" w:rsidRPr="00933848" w:rsidRDefault="00933848">
            <w:pPr>
              <w:pStyle w:val="Heading1"/>
              <w:spacing w:after="0" w:line="240" w:lineRule="auto"/>
            </w:pPr>
            <w:r>
              <w:t>Steps To Take After Your Client Receives An ACD</w:t>
            </w:r>
          </w:p>
        </w:tc>
      </w:tr>
    </w:tbl>
    <w:p w14:paraId="6D6E89CF" w14:textId="77777777" w:rsidR="00775051" w:rsidRPr="001C2BA1" w:rsidRDefault="00775051" w:rsidP="001C2BA1">
      <w:pPr>
        <w:pStyle w:val="NoSpacing"/>
      </w:pPr>
    </w:p>
    <w:p w14:paraId="3ECCB9ED" w14:textId="69F92AEA" w:rsidR="0021464C" w:rsidRPr="001C2BA1" w:rsidRDefault="0021464C" w:rsidP="004A2134">
      <w:pPr>
        <w:pStyle w:val="NumberedParagraph"/>
        <w:numPr>
          <w:ilvl w:val="6"/>
          <w:numId w:val="36"/>
        </w:numPr>
        <w:spacing w:line="240" w:lineRule="auto"/>
        <w:ind w:left="360" w:hanging="360"/>
        <w:rPr>
          <w:sz w:val="24"/>
        </w:rPr>
      </w:pPr>
      <w:r w:rsidRPr="001C2BA1">
        <w:rPr>
          <w:sz w:val="24"/>
        </w:rPr>
        <w:t>Provide your client with the attached information sheet</w:t>
      </w:r>
      <w:r w:rsidR="00933848">
        <w:rPr>
          <w:sz w:val="24"/>
        </w:rPr>
        <w:t>, providing general advice about ACD’s for immigration purposes</w:t>
      </w:r>
      <w:r w:rsidRPr="001C2BA1">
        <w:rPr>
          <w:sz w:val="24"/>
        </w:rPr>
        <w:t>;</w:t>
      </w:r>
    </w:p>
    <w:p w14:paraId="4F0595DC" w14:textId="77777777" w:rsidR="00BD2F41" w:rsidRPr="001C2BA1" w:rsidRDefault="0021464C" w:rsidP="004A2134">
      <w:pPr>
        <w:pStyle w:val="NumberedParagraph"/>
        <w:numPr>
          <w:ilvl w:val="6"/>
          <w:numId w:val="36"/>
        </w:numPr>
        <w:spacing w:line="240" w:lineRule="auto"/>
        <w:ind w:left="360" w:hanging="360"/>
        <w:rPr>
          <w:sz w:val="24"/>
        </w:rPr>
      </w:pPr>
      <w:r w:rsidRPr="001C2BA1">
        <w:rPr>
          <w:sz w:val="24"/>
        </w:rPr>
        <w:t>If an ACD is already granted (e.g. at arraignment) y</w:t>
      </w:r>
      <w:r w:rsidR="00A6360D" w:rsidRPr="001C2BA1">
        <w:rPr>
          <w:sz w:val="24"/>
        </w:rPr>
        <w:t xml:space="preserve">ou must still </w:t>
      </w:r>
      <w:r w:rsidRPr="001C2BA1">
        <w:rPr>
          <w:sz w:val="24"/>
        </w:rPr>
        <w:t xml:space="preserve">contact </w:t>
      </w:r>
      <w:r w:rsidR="00A6360D" w:rsidRPr="001C2BA1">
        <w:rPr>
          <w:sz w:val="24"/>
        </w:rPr>
        <w:t>the RIAC</w:t>
      </w:r>
      <w:r w:rsidRPr="001C2BA1">
        <w:rPr>
          <w:sz w:val="24"/>
        </w:rPr>
        <w:t>; we will provide further detailed advice if needed; and</w:t>
      </w:r>
    </w:p>
    <w:p w14:paraId="2452EDD1" w14:textId="51E6897A" w:rsidR="00BD2F41" w:rsidRPr="001C2BA1" w:rsidRDefault="00A6360D" w:rsidP="004A2134">
      <w:pPr>
        <w:pStyle w:val="NumberedParagraph"/>
        <w:spacing w:line="240" w:lineRule="auto"/>
        <w:ind w:left="360"/>
        <w:rPr>
          <w:sz w:val="24"/>
        </w:rPr>
      </w:pPr>
      <w:r w:rsidRPr="001C2BA1">
        <w:rPr>
          <w:sz w:val="24"/>
        </w:rPr>
        <w:t xml:space="preserve">Obtain </w:t>
      </w:r>
      <w:r w:rsidR="00BD2F41" w:rsidRPr="001C2BA1">
        <w:rPr>
          <w:sz w:val="24"/>
        </w:rPr>
        <w:t xml:space="preserve">a certified copy of the disposition </w:t>
      </w:r>
      <w:r w:rsidRPr="001C2BA1">
        <w:rPr>
          <w:sz w:val="24"/>
        </w:rPr>
        <w:t>and provide it to your client</w:t>
      </w:r>
      <w:r w:rsidR="00BD2F41" w:rsidRPr="001C2BA1">
        <w:rPr>
          <w:sz w:val="24"/>
        </w:rPr>
        <w:t>.</w:t>
      </w:r>
      <w:r w:rsidR="00775051" w:rsidRPr="001C2BA1">
        <w:rPr>
          <w:sz w:val="24"/>
        </w:rPr>
        <w:t xml:space="preserve"> Also advise your client to obtain a second certified copy </w:t>
      </w:r>
      <w:r w:rsidR="00773E3D">
        <w:rPr>
          <w:sz w:val="24"/>
        </w:rPr>
        <w:t xml:space="preserve">(showing dismissal) </w:t>
      </w:r>
      <w:r w:rsidR="00775051" w:rsidRPr="001C2BA1">
        <w:rPr>
          <w:sz w:val="24"/>
        </w:rPr>
        <w:t xml:space="preserve">after the </w:t>
      </w:r>
      <w:r w:rsidR="00773E3D">
        <w:rPr>
          <w:sz w:val="24"/>
        </w:rPr>
        <w:t>ACD is complete</w:t>
      </w:r>
      <w:r w:rsidR="00775051" w:rsidRPr="001C2BA1">
        <w:rPr>
          <w:sz w:val="24"/>
        </w:rPr>
        <w:t>.</w:t>
      </w:r>
    </w:p>
    <w:p w14:paraId="1C7A3D0D" w14:textId="77777777" w:rsidR="00775051" w:rsidRDefault="00775051" w:rsidP="004A2134">
      <w:pPr>
        <w:pStyle w:val="NumberedParagraph"/>
        <w:spacing w:line="240" w:lineRule="auto"/>
        <w:ind w:left="360"/>
        <w:rPr>
          <w:sz w:val="24"/>
        </w:rPr>
      </w:pPr>
      <w:r w:rsidRPr="001C2BA1">
        <w:rPr>
          <w:sz w:val="24"/>
        </w:rPr>
        <w:t>When explaining what an ACD is to your client, be sure to emphasize that restoration could lead to a conviction which could involve immigration consequences.</w:t>
      </w:r>
    </w:p>
    <w:p w14:paraId="419AA7B5" w14:textId="259E7E29" w:rsidR="001C2BA1" w:rsidRDefault="00422FA9" w:rsidP="001B2F84">
      <w:pPr>
        <w:spacing w:line="240" w:lineRule="auto"/>
      </w:pPr>
      <w:r>
        <w:rPr>
          <w:color w:val="808080"/>
          <w:sz w:val="20"/>
          <w:bdr w:val="none" w:sz="0" w:space="0" w:color="auto" w:frame="1"/>
          <w:shd w:val="clear" w:color="auto" w:fill="FFFFFF"/>
        </w:rPr>
        <w:lastRenderedPageBreak/>
        <w:t>By</w:t>
      </w:r>
      <w:r w:rsidR="00CE645D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providing </w:t>
      </w:r>
      <w:r w:rsidR="00F5522F">
        <w:rPr>
          <w:color w:val="808080"/>
          <w:sz w:val="20"/>
          <w:bdr w:val="none" w:sz="0" w:space="0" w:color="auto" w:frame="1"/>
          <w:shd w:val="clear" w:color="auto" w:fill="FFFFFF"/>
        </w:rPr>
        <w:t>t</w:t>
      </w:r>
      <w:r w:rsidR="00EA500B">
        <w:rPr>
          <w:color w:val="808080"/>
          <w:sz w:val="20"/>
          <w:bdr w:val="none" w:sz="0" w:space="0" w:color="auto" w:frame="1"/>
          <w:shd w:val="clear" w:color="auto" w:fill="FFFFFF"/>
        </w:rPr>
        <w:t>his document</w:t>
      </w:r>
      <w:r w:rsidR="00F5522F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to you</w:t>
      </w:r>
      <w:r w:rsidR="00CE645D">
        <w:rPr>
          <w:color w:val="808080"/>
          <w:sz w:val="20"/>
          <w:bdr w:val="none" w:sz="0" w:space="0" w:color="auto" w:frame="1"/>
          <w:shd w:val="clear" w:color="auto" w:fill="FFFFFF"/>
        </w:rPr>
        <w:t xml:space="preserve">,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you</w:t>
      </w:r>
      <w:r w:rsidR="00CE645D">
        <w:rPr>
          <w:color w:val="808080"/>
          <w:sz w:val="20"/>
          <w:bdr w:val="none" w:sz="0" w:space="0" w:color="auto" w:frame="1"/>
          <w:shd w:val="clear" w:color="auto" w:fill="FFFFFF"/>
        </w:rPr>
        <w:t xml:space="preserve">r attorney has adopted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and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endors</w:t>
      </w:r>
      <w:r w:rsidR="00CE645D">
        <w:rPr>
          <w:color w:val="808080"/>
          <w:sz w:val="20"/>
          <w:bdr w:val="none" w:sz="0" w:space="0" w:color="auto" w:frame="1"/>
          <w:shd w:val="clear" w:color="auto" w:fill="FFFFFF"/>
        </w:rPr>
        <w:t>ed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it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as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CE645D">
        <w:rPr>
          <w:color w:val="808080"/>
          <w:sz w:val="20"/>
          <w:bdr w:val="none" w:sz="0" w:space="0" w:color="auto" w:frame="1"/>
          <w:shd w:val="clear" w:color="auto" w:fill="FFFFFF"/>
        </w:rPr>
        <w:t xml:space="preserve">their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legal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advice.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u w:val="single"/>
          <w:bdr w:val="none" w:sz="0" w:space="0" w:color="auto" w:frame="1"/>
          <w:shd w:val="clear" w:color="auto" w:fill="FFFFFF"/>
        </w:rPr>
        <w:t>Please</w:t>
      </w:r>
      <w:r w:rsidR="001C2BA1">
        <w:rPr>
          <w:color w:val="808080"/>
          <w:sz w:val="20"/>
          <w:u w:val="single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u w:val="single"/>
          <w:bdr w:val="none" w:sz="0" w:space="0" w:color="auto" w:frame="1"/>
          <w:shd w:val="clear" w:color="auto" w:fill="FFFFFF"/>
        </w:rPr>
        <w:t>note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: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the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Regional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Immigration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Assistance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Center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(“RIAC”)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CE645D">
        <w:rPr>
          <w:color w:val="808080"/>
          <w:sz w:val="20"/>
          <w:bdr w:val="none" w:sz="0" w:space="0" w:color="auto" w:frame="1"/>
          <w:shd w:val="clear" w:color="auto" w:fill="FFFFFF"/>
        </w:rPr>
        <w:t xml:space="preserve">has no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direct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attorney-client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relationship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with</w:t>
      </w:r>
      <w:r w:rsidR="001C2BA1">
        <w:rPr>
          <w:color w:val="808080"/>
          <w:sz w:val="20"/>
          <w:bdr w:val="none" w:sz="0" w:space="0" w:color="auto" w:frame="1"/>
          <w:shd w:val="clear" w:color="auto" w:fill="FFFFFF"/>
        </w:rPr>
        <w:t xml:space="preserve"> </w:t>
      </w:r>
      <w:r w:rsidR="001C2BA1" w:rsidRPr="004124AE">
        <w:rPr>
          <w:color w:val="808080"/>
          <w:sz w:val="20"/>
          <w:bdr w:val="none" w:sz="0" w:space="0" w:color="auto" w:frame="1"/>
          <w:shd w:val="clear" w:color="auto" w:fill="FFFFFF"/>
        </w:rPr>
        <w:t>you.</w:t>
      </w:r>
    </w:p>
    <w:p w14:paraId="6520A318" w14:textId="77777777" w:rsidR="001C2BA1" w:rsidRDefault="001C2BA1" w:rsidP="001B2F84">
      <w:pPr>
        <w:spacing w:line="240" w:lineRule="auto"/>
      </w:pP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1DA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6"/>
      </w:tblGrid>
      <w:tr w:rsidR="00EE721B" w14:paraId="7ADB6913" w14:textId="77777777" w:rsidTr="00772B55">
        <w:trPr>
          <w:trHeight w:val="548"/>
        </w:trPr>
        <w:tc>
          <w:tcPr>
            <w:tcW w:w="9486" w:type="dxa"/>
            <w:shd w:val="clear" w:color="auto" w:fill="C1DAFF"/>
            <w:vAlign w:val="center"/>
          </w:tcPr>
          <w:p w14:paraId="6D2335FF" w14:textId="6E757F1B" w:rsidR="00EE721B" w:rsidRPr="00EE721B" w:rsidRDefault="0000614F" w:rsidP="00AA45B7">
            <w:pPr>
              <w:pStyle w:val="CHAPTERTITLE"/>
              <w:numPr>
                <w:ilvl w:val="0"/>
                <w:numId w:val="39"/>
              </w:numPr>
              <w:spacing w:after="0" w:line="240" w:lineRule="auto"/>
            </w:pPr>
            <w:r>
              <w:t xml:space="preserve">Please </w:t>
            </w:r>
            <w:r w:rsidR="00096913">
              <w:t>Tell Your Attorney If Any Of The Following Apply To You</w:t>
            </w:r>
            <w:r>
              <w:t xml:space="preserve"> </w:t>
            </w:r>
          </w:p>
        </w:tc>
      </w:tr>
    </w:tbl>
    <w:p w14:paraId="0DC294F0" w14:textId="77777777" w:rsidR="00EE721B" w:rsidRDefault="00EE721B" w:rsidP="00BD2F41">
      <w:pPr>
        <w:pStyle w:val="RIACParagraph"/>
        <w:rPr>
          <w:sz w:val="24"/>
        </w:rPr>
      </w:pPr>
    </w:p>
    <w:p w14:paraId="777B40F4" w14:textId="26C3258C" w:rsidR="00B8097A" w:rsidRPr="00A134F1" w:rsidRDefault="00B8097A" w:rsidP="00B8097A">
      <w:pPr>
        <w:pStyle w:val="RIACParagraph"/>
        <w:rPr>
          <w:b/>
          <w:bCs/>
          <w:sz w:val="24"/>
          <w:szCs w:val="28"/>
        </w:rPr>
      </w:pPr>
      <w:r w:rsidRPr="00A134F1">
        <w:rPr>
          <w:b/>
          <w:bCs/>
          <w:sz w:val="24"/>
          <w:szCs w:val="28"/>
        </w:rPr>
        <w:t xml:space="preserve">Please </w:t>
      </w:r>
      <w:r>
        <w:rPr>
          <w:b/>
          <w:bCs/>
          <w:sz w:val="24"/>
          <w:szCs w:val="28"/>
        </w:rPr>
        <w:t xml:space="preserve">tell </w:t>
      </w:r>
      <w:r w:rsidRPr="00A134F1">
        <w:rPr>
          <w:b/>
          <w:bCs/>
          <w:sz w:val="24"/>
          <w:szCs w:val="28"/>
        </w:rPr>
        <w:t xml:space="preserve">your attorney if any of </w:t>
      </w:r>
      <w:r>
        <w:rPr>
          <w:b/>
          <w:bCs/>
          <w:sz w:val="24"/>
          <w:szCs w:val="28"/>
        </w:rPr>
        <w:t xml:space="preserve">the following </w:t>
      </w:r>
      <w:r w:rsidRPr="00A134F1">
        <w:rPr>
          <w:b/>
          <w:bCs/>
          <w:sz w:val="24"/>
          <w:szCs w:val="28"/>
        </w:rPr>
        <w:t>apply to you</w:t>
      </w:r>
      <w:r w:rsidR="00552B1B">
        <w:rPr>
          <w:b/>
          <w:bCs/>
          <w:sz w:val="24"/>
          <w:szCs w:val="28"/>
        </w:rPr>
        <w:t>. (T</w:t>
      </w:r>
      <w:r w:rsidRPr="00A134F1">
        <w:rPr>
          <w:b/>
          <w:bCs/>
          <w:sz w:val="24"/>
          <w:szCs w:val="28"/>
        </w:rPr>
        <w:t>he RIAC can provide your attorney more detailed advice on these topics</w:t>
      </w:r>
      <w:r w:rsidR="00552B1B">
        <w:rPr>
          <w:b/>
          <w:bCs/>
          <w:sz w:val="24"/>
          <w:szCs w:val="28"/>
        </w:rPr>
        <w:t>)</w:t>
      </w:r>
      <w:r w:rsidRPr="00A134F1">
        <w:rPr>
          <w:b/>
          <w:bCs/>
          <w:sz w:val="24"/>
          <w:szCs w:val="28"/>
        </w:rPr>
        <w:t>.</w:t>
      </w:r>
    </w:p>
    <w:p w14:paraId="57B8EE83" w14:textId="77777777" w:rsidR="005E3F03" w:rsidRPr="004706E5" w:rsidRDefault="005E3F03" w:rsidP="005E3F03">
      <w:pPr>
        <w:pStyle w:val="NoSpacing"/>
        <w:rPr>
          <w:sz w:val="24"/>
          <w:szCs w:val="24"/>
        </w:rPr>
      </w:pPr>
    </w:p>
    <w:p w14:paraId="4A374723" w14:textId="15D4F3D6" w:rsidR="000C6EE8" w:rsidRPr="004706E5" w:rsidRDefault="00552B1B" w:rsidP="00725638">
      <w:pPr>
        <w:pStyle w:val="Bullet"/>
        <w:spacing w:after="80" w:line="264" w:lineRule="auto"/>
        <w:ind w:left="360"/>
        <w:rPr>
          <w:szCs w:val="24"/>
        </w:rPr>
      </w:pPr>
      <w:r>
        <w:rPr>
          <w:szCs w:val="24"/>
        </w:rPr>
        <w:t>Y</w:t>
      </w:r>
      <w:r w:rsidR="00B8097A">
        <w:rPr>
          <w:szCs w:val="24"/>
        </w:rPr>
        <w:t xml:space="preserve">ou are </w:t>
      </w:r>
      <w:r w:rsidR="000C6EE8">
        <w:rPr>
          <w:szCs w:val="24"/>
        </w:rPr>
        <w:t>undocumented (e.g.</w:t>
      </w:r>
      <w:r w:rsidR="00E067E7">
        <w:rPr>
          <w:szCs w:val="24"/>
        </w:rPr>
        <w:t xml:space="preserve"> </w:t>
      </w:r>
      <w:r w:rsidR="000C6EE8">
        <w:rPr>
          <w:szCs w:val="24"/>
        </w:rPr>
        <w:t>entered the country illegally)</w:t>
      </w:r>
      <w:r w:rsidR="003B5975">
        <w:rPr>
          <w:szCs w:val="24"/>
        </w:rPr>
        <w:t>;</w:t>
      </w:r>
    </w:p>
    <w:p w14:paraId="224F0AAC" w14:textId="5672612D" w:rsidR="00DE7062" w:rsidRPr="00060ADC" w:rsidRDefault="00B8097A" w:rsidP="00725638">
      <w:pPr>
        <w:pStyle w:val="Bullet"/>
        <w:spacing w:after="80" w:line="264" w:lineRule="auto"/>
        <w:ind w:left="360"/>
        <w:rPr>
          <w:szCs w:val="24"/>
        </w:rPr>
      </w:pPr>
      <w:r w:rsidRPr="00060ADC">
        <w:rPr>
          <w:szCs w:val="24"/>
        </w:rPr>
        <w:t xml:space="preserve">You have </w:t>
      </w:r>
      <w:r w:rsidR="003B5975" w:rsidRPr="00060ADC">
        <w:rPr>
          <w:szCs w:val="24"/>
        </w:rPr>
        <w:t xml:space="preserve">applied for </w:t>
      </w:r>
      <w:r w:rsidR="00F15BD5">
        <w:rPr>
          <w:szCs w:val="24"/>
        </w:rPr>
        <w:t>/</w:t>
      </w:r>
      <w:r w:rsidR="003B5975" w:rsidRPr="00060ADC">
        <w:rPr>
          <w:szCs w:val="24"/>
        </w:rPr>
        <w:t xml:space="preserve"> will be </w:t>
      </w:r>
      <w:r w:rsidR="00F15BD5">
        <w:rPr>
          <w:szCs w:val="24"/>
        </w:rPr>
        <w:t xml:space="preserve">filing an </w:t>
      </w:r>
      <w:r w:rsidR="00E93AFC">
        <w:rPr>
          <w:szCs w:val="24"/>
        </w:rPr>
        <w:t xml:space="preserve">immigration </w:t>
      </w:r>
      <w:r w:rsidR="00F15BD5">
        <w:rPr>
          <w:szCs w:val="24"/>
        </w:rPr>
        <w:t xml:space="preserve">application </w:t>
      </w:r>
      <w:r w:rsidR="00071A79" w:rsidRPr="00060ADC">
        <w:rPr>
          <w:szCs w:val="24"/>
        </w:rPr>
        <w:t>(e.g. a</w:t>
      </w:r>
      <w:r w:rsidR="00F5080C" w:rsidRPr="00060ADC">
        <w:rPr>
          <w:szCs w:val="24"/>
        </w:rPr>
        <w:t>sylum, a</w:t>
      </w:r>
      <w:r w:rsidR="00071A79" w:rsidRPr="00060ADC">
        <w:rPr>
          <w:szCs w:val="24"/>
        </w:rPr>
        <w:t xml:space="preserve"> green card or citizenship)</w:t>
      </w:r>
      <w:r w:rsidR="003B5975" w:rsidRPr="00060ADC">
        <w:rPr>
          <w:szCs w:val="24"/>
        </w:rPr>
        <w:t>;</w:t>
      </w:r>
    </w:p>
    <w:p w14:paraId="17179827" w14:textId="6CBF5E8D" w:rsidR="00775051" w:rsidRDefault="00DE7062" w:rsidP="00725638">
      <w:pPr>
        <w:pStyle w:val="Bullet"/>
        <w:spacing w:after="80" w:line="264" w:lineRule="auto"/>
        <w:ind w:left="360"/>
        <w:rPr>
          <w:szCs w:val="24"/>
        </w:rPr>
      </w:pPr>
      <w:r>
        <w:rPr>
          <w:szCs w:val="24"/>
        </w:rPr>
        <w:t>A</w:t>
      </w:r>
      <w:r w:rsidR="00B8097A">
        <w:rPr>
          <w:szCs w:val="24"/>
        </w:rPr>
        <w:t xml:space="preserve">re in </w:t>
      </w:r>
      <w:r w:rsidR="00071A79">
        <w:rPr>
          <w:szCs w:val="24"/>
        </w:rPr>
        <w:t xml:space="preserve">immigration court </w:t>
      </w:r>
      <w:r w:rsidR="005E3F03" w:rsidRPr="000C6EE8">
        <w:rPr>
          <w:szCs w:val="24"/>
        </w:rPr>
        <w:t>removal (deportation) proceedings</w:t>
      </w:r>
      <w:r w:rsidR="00CE645D" w:rsidRPr="000C6EE8">
        <w:rPr>
          <w:szCs w:val="24"/>
        </w:rPr>
        <w:t xml:space="preserve">; </w:t>
      </w:r>
    </w:p>
    <w:p w14:paraId="3E5B60A8" w14:textId="5E66441D" w:rsidR="00A1107E" w:rsidRDefault="00B8097A" w:rsidP="00725638">
      <w:pPr>
        <w:pStyle w:val="Bullet"/>
        <w:spacing w:after="80" w:line="264" w:lineRule="auto"/>
        <w:ind w:left="360"/>
        <w:rPr>
          <w:szCs w:val="24"/>
        </w:rPr>
      </w:pPr>
      <w:r>
        <w:rPr>
          <w:szCs w:val="24"/>
        </w:rPr>
        <w:t xml:space="preserve">You have a </w:t>
      </w:r>
      <w:r w:rsidR="00A1107E">
        <w:rPr>
          <w:szCs w:val="24"/>
        </w:rPr>
        <w:t>non-immigrant visa (e.g. foreign students, work visa)</w:t>
      </w:r>
      <w:r w:rsidR="003B5975">
        <w:rPr>
          <w:szCs w:val="24"/>
        </w:rPr>
        <w:t>;</w:t>
      </w:r>
    </w:p>
    <w:p w14:paraId="4B2A32E5" w14:textId="04887DE9" w:rsidR="002D1E4B" w:rsidRPr="000C6EE8" w:rsidRDefault="002D1E4B" w:rsidP="00725638">
      <w:pPr>
        <w:pStyle w:val="Bullet"/>
        <w:spacing w:after="80" w:line="264" w:lineRule="auto"/>
        <w:ind w:left="360"/>
        <w:rPr>
          <w:szCs w:val="24"/>
        </w:rPr>
      </w:pPr>
      <w:r>
        <w:rPr>
          <w:szCs w:val="24"/>
        </w:rPr>
        <w:t xml:space="preserve">You need to travel internationally before </w:t>
      </w:r>
      <w:r w:rsidR="00994EDB">
        <w:rPr>
          <w:szCs w:val="24"/>
        </w:rPr>
        <w:t>the end of the ACD period (usually 6 months)</w:t>
      </w:r>
    </w:p>
    <w:p w14:paraId="2F8D5AED" w14:textId="77777777" w:rsidR="00F40F7E" w:rsidRDefault="00F40F7E" w:rsidP="00E22935">
      <w:pPr>
        <w:pStyle w:val="NoSpacing"/>
      </w:pPr>
    </w:p>
    <w:p w14:paraId="53ED4558" w14:textId="77777777" w:rsidR="00E22935" w:rsidRDefault="00E22935" w:rsidP="00E22935">
      <w:pPr>
        <w:pStyle w:val="NoSpacing"/>
      </w:pPr>
    </w:p>
    <w:p w14:paraId="60F17DB7" w14:textId="77777777" w:rsidR="00E22935" w:rsidRPr="00E22935" w:rsidRDefault="00E22935" w:rsidP="00E22935">
      <w:pPr>
        <w:pStyle w:val="NoSpacing"/>
      </w:pP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1DA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6"/>
      </w:tblGrid>
      <w:tr w:rsidR="00F40F7E" w14:paraId="72235AEE" w14:textId="77777777" w:rsidTr="00772B55">
        <w:trPr>
          <w:trHeight w:val="548"/>
        </w:trPr>
        <w:tc>
          <w:tcPr>
            <w:tcW w:w="9486" w:type="dxa"/>
            <w:shd w:val="clear" w:color="auto" w:fill="C1DAFF"/>
            <w:vAlign w:val="center"/>
          </w:tcPr>
          <w:p w14:paraId="4D34801B" w14:textId="02719C38" w:rsidR="00F40F7E" w:rsidRPr="00EE721B" w:rsidRDefault="00096913">
            <w:pPr>
              <w:pStyle w:val="CHAPTERTITLE"/>
              <w:spacing w:after="0" w:line="240" w:lineRule="auto"/>
            </w:pPr>
            <w:r>
              <w:t>Immigration Consequences Of A New York ACD</w:t>
            </w:r>
          </w:p>
        </w:tc>
      </w:tr>
    </w:tbl>
    <w:p w14:paraId="7D10291F" w14:textId="77777777" w:rsidR="00F40F7E" w:rsidRDefault="00F40F7E" w:rsidP="00B778D0">
      <w:pPr>
        <w:pStyle w:val="NoSpacing"/>
        <w:rPr>
          <w:sz w:val="24"/>
          <w:szCs w:val="24"/>
        </w:rPr>
      </w:pPr>
    </w:p>
    <w:p w14:paraId="142DF5CE" w14:textId="77777777" w:rsidR="008F7997" w:rsidRDefault="00294915" w:rsidP="00B427C1">
      <w:pPr>
        <w:pStyle w:val="RIACParagraph"/>
        <w:ind w:firstLine="0"/>
        <w:rPr>
          <w:sz w:val="24"/>
        </w:rPr>
      </w:pPr>
      <w:r>
        <w:rPr>
          <w:sz w:val="24"/>
        </w:rPr>
        <w:t xml:space="preserve">An ACD is generally a good </w:t>
      </w:r>
      <w:r w:rsidR="008F7997">
        <w:rPr>
          <w:sz w:val="24"/>
        </w:rPr>
        <w:t>option for immigration purposes, because:</w:t>
      </w:r>
    </w:p>
    <w:p w14:paraId="03DF869B" w14:textId="77777777" w:rsidR="008F7997" w:rsidRDefault="008F7997" w:rsidP="00294915">
      <w:pPr>
        <w:pStyle w:val="RIACParagraph"/>
        <w:rPr>
          <w:sz w:val="24"/>
        </w:rPr>
      </w:pPr>
    </w:p>
    <w:p w14:paraId="6BF06114" w14:textId="5B61963E" w:rsidR="008F7997" w:rsidRDefault="002429FA" w:rsidP="00FA2922">
      <w:pPr>
        <w:pStyle w:val="Bullet"/>
        <w:spacing w:after="200" w:line="264" w:lineRule="auto"/>
        <w:ind w:left="360"/>
      </w:pPr>
      <w:r>
        <w:t>During the ACD period, there is no conviction for immigration purposes (a</w:t>
      </w:r>
      <w:r w:rsidR="00ED7603" w:rsidRPr="001D211C">
        <w:t xml:space="preserve">n ACD does </w:t>
      </w:r>
      <w:r w:rsidR="00ED7603" w:rsidRPr="001D211C">
        <w:rPr>
          <w:u w:val="single"/>
        </w:rPr>
        <w:t>not</w:t>
      </w:r>
      <w:r w:rsidR="00ED7603" w:rsidRPr="001D211C">
        <w:t xml:space="preserve"> require a guilty plea or any admission to the charges</w:t>
      </w:r>
      <w:r>
        <w:t>);</w:t>
      </w:r>
    </w:p>
    <w:p w14:paraId="2FF16DBF" w14:textId="321FFF0A" w:rsidR="00294915" w:rsidRDefault="000F349B" w:rsidP="00FA2922">
      <w:pPr>
        <w:pStyle w:val="Bullet"/>
        <w:spacing w:after="200" w:line="264" w:lineRule="auto"/>
        <w:ind w:left="360"/>
      </w:pPr>
      <w:r w:rsidRPr="001D211C">
        <w:t xml:space="preserve">Once the ACD period is successfully completed, the </w:t>
      </w:r>
      <w:r w:rsidR="001D211C">
        <w:t xml:space="preserve">criminal </w:t>
      </w:r>
      <w:r w:rsidRPr="001D211C">
        <w:t xml:space="preserve">case is dismissed – meaning there </w:t>
      </w:r>
      <w:r w:rsidR="001D211C" w:rsidRPr="001D211C">
        <w:t>is also no conviction for immigration purposes</w:t>
      </w:r>
      <w:r w:rsidR="009B0067">
        <w:t>; and</w:t>
      </w:r>
    </w:p>
    <w:p w14:paraId="4C0D1E35" w14:textId="750959B6" w:rsidR="009B0067" w:rsidRPr="001D211C" w:rsidRDefault="006B4A33" w:rsidP="00FA2922">
      <w:pPr>
        <w:pStyle w:val="Bullet"/>
        <w:spacing w:after="200" w:line="264" w:lineRule="auto"/>
        <w:ind w:left="360"/>
      </w:pPr>
      <w:r w:rsidRPr="006B4A33">
        <w:rPr>
          <w:i/>
          <w:iCs/>
        </w:rPr>
        <w:t>Most</w:t>
      </w:r>
      <w:r>
        <w:t xml:space="preserve"> </w:t>
      </w:r>
      <w:r w:rsidR="00217229">
        <w:t xml:space="preserve">negative immigration consequences </w:t>
      </w:r>
      <w:r w:rsidR="00E52262">
        <w:t>(</w:t>
      </w:r>
      <w:r>
        <w:t>such as</w:t>
      </w:r>
      <w:r w:rsidR="00E52262">
        <w:t xml:space="preserve"> deportability and inadmissibility) are only triggered if </w:t>
      </w:r>
      <w:r w:rsidR="00217229">
        <w:t xml:space="preserve">a non-citizen was </w:t>
      </w:r>
      <w:r w:rsidR="00217229" w:rsidRPr="00E52262">
        <w:rPr>
          <w:u w:val="single"/>
        </w:rPr>
        <w:t>convicted</w:t>
      </w:r>
      <w:r w:rsidR="00217229">
        <w:t xml:space="preserve"> of a criminal offense.</w:t>
      </w:r>
    </w:p>
    <w:p w14:paraId="73874002" w14:textId="77777777" w:rsidR="0059149A" w:rsidRPr="00EF607D" w:rsidRDefault="0059149A" w:rsidP="00EF607D">
      <w:pPr>
        <w:pStyle w:val="NoSpacing"/>
      </w:pPr>
    </w:p>
    <w:p w14:paraId="73EE3B8F" w14:textId="77777777" w:rsidR="003255F6" w:rsidRDefault="003255F6" w:rsidP="003255F6">
      <w:pPr>
        <w:pStyle w:val="NoSpacing"/>
        <w:jc w:val="center"/>
        <w:rPr>
          <w:b/>
          <w:bCs/>
          <w:sz w:val="24"/>
          <w:u w:val="single"/>
        </w:rPr>
      </w:pPr>
      <w:r w:rsidRPr="00E52262">
        <w:rPr>
          <w:b/>
          <w:bCs/>
          <w:sz w:val="24"/>
          <w:u w:val="single"/>
        </w:rPr>
        <w:t xml:space="preserve">HOWEVER, AN ACD CAN STILL HAVE SOME IMMIGRATION CONSEQUENCES, </w:t>
      </w:r>
    </w:p>
    <w:p w14:paraId="4AF40337" w14:textId="701BC1FF" w:rsidR="00ED7603" w:rsidRPr="00E52262" w:rsidRDefault="003255F6" w:rsidP="003255F6">
      <w:pPr>
        <w:pStyle w:val="NoSpacing"/>
        <w:jc w:val="center"/>
        <w:rPr>
          <w:b/>
          <w:bCs/>
          <w:sz w:val="24"/>
          <w:u w:val="single"/>
        </w:rPr>
      </w:pPr>
      <w:r w:rsidRPr="00E52262">
        <w:rPr>
          <w:b/>
          <w:bCs/>
          <w:sz w:val="24"/>
          <w:u w:val="single"/>
        </w:rPr>
        <w:t>INCLUDING THE FOLLOWING:</w:t>
      </w:r>
    </w:p>
    <w:p w14:paraId="06386E7B" w14:textId="77777777" w:rsidR="002F406E" w:rsidRDefault="002F406E" w:rsidP="00ED7603">
      <w:pPr>
        <w:pStyle w:val="NoSpacing"/>
        <w:rPr>
          <w:b/>
          <w:bCs/>
          <w:sz w:val="24"/>
        </w:rPr>
      </w:pPr>
    </w:p>
    <w:p w14:paraId="1E1BE6BD" w14:textId="77777777" w:rsidR="00725638" w:rsidRDefault="00217229" w:rsidP="00FA2922">
      <w:pPr>
        <w:pStyle w:val="Bullet"/>
        <w:spacing w:after="200" w:line="264" w:lineRule="auto"/>
        <w:ind w:left="360"/>
        <w:sectPr w:rsidR="00725638" w:rsidSect="00303AC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260" w:right="1440" w:bottom="1440" w:left="1440" w:header="720" w:footer="166" w:gutter="0"/>
          <w:pgNumType w:start="0"/>
          <w:cols w:space="720"/>
          <w:titlePg/>
          <w:docGrid w:linePitch="360"/>
        </w:sectPr>
      </w:pPr>
      <w:r>
        <w:rPr>
          <w:b/>
          <w:bCs/>
        </w:rPr>
        <w:t>Not all immigration consequences require a criminal conviction</w:t>
      </w:r>
      <w:r w:rsidR="005425ED">
        <w:rPr>
          <w:b/>
          <w:bCs/>
        </w:rPr>
        <w:t xml:space="preserve">. </w:t>
      </w:r>
      <w:r w:rsidR="00BD1858" w:rsidRPr="00BD1858">
        <w:t>Some immigration consequences</w:t>
      </w:r>
      <w:r w:rsidR="00BD1858">
        <w:t xml:space="preserve"> are triggered if either (1) a non-citizen admits to certain misconduct, or (2) immigration authorities </w:t>
      </w:r>
      <w:r w:rsidR="006B4A33">
        <w:t xml:space="preserve">can prove </w:t>
      </w:r>
      <w:r w:rsidR="00143018">
        <w:t xml:space="preserve">they committed that misconduct. </w:t>
      </w:r>
      <w:r w:rsidR="002F1AF7">
        <w:t>A</w:t>
      </w:r>
      <w:r w:rsidR="00122E11">
        <w:t xml:space="preserve">n ACD avoids </w:t>
      </w:r>
      <w:r w:rsidR="002F1AF7">
        <w:t>any</w:t>
      </w:r>
      <w:r w:rsidR="00122E11">
        <w:t xml:space="preserve"> conviction, </w:t>
      </w:r>
      <w:r w:rsidR="002F1AF7">
        <w:t xml:space="preserve">but </w:t>
      </w:r>
      <w:r w:rsidR="00122E11">
        <w:t>a non-citizen may</w:t>
      </w:r>
      <w:r w:rsidR="005D7AEA">
        <w:t xml:space="preserve">, in certain circumstances, be required to </w:t>
      </w:r>
      <w:r w:rsidR="00EA4CEA">
        <w:t xml:space="preserve">submit </w:t>
      </w:r>
      <w:r w:rsidR="005D7AEA">
        <w:t>arrest</w:t>
      </w:r>
    </w:p>
    <w:p w14:paraId="37F79C3B" w14:textId="15DB6E1C" w:rsidR="00217229" w:rsidRDefault="005D7AEA" w:rsidP="00FA2922">
      <w:pPr>
        <w:pStyle w:val="Bullet"/>
        <w:spacing w:after="200" w:line="264" w:lineRule="auto"/>
        <w:ind w:left="360"/>
      </w:pPr>
      <w:r>
        <w:lastRenderedPageBreak/>
        <w:t xml:space="preserve">reports and </w:t>
      </w:r>
      <w:r w:rsidR="002F1AF7">
        <w:t xml:space="preserve">be </w:t>
      </w:r>
      <w:r w:rsidR="00122E11">
        <w:t xml:space="preserve">asked to explain </w:t>
      </w:r>
      <w:r>
        <w:t>what happened.</w:t>
      </w:r>
      <w:r w:rsidR="005E5BCF">
        <w:t xml:space="preserve"> The non-citizen’s own answers could trigger immigration consequences </w:t>
      </w:r>
      <w:r w:rsidR="00C54381">
        <w:t>(</w:t>
      </w:r>
      <w:r w:rsidR="005E5BCF" w:rsidRPr="006826EF">
        <w:rPr>
          <w:i/>
          <w:iCs/>
        </w:rPr>
        <w:t xml:space="preserve">even </w:t>
      </w:r>
      <w:r w:rsidR="005921FF" w:rsidRPr="006826EF">
        <w:rPr>
          <w:i/>
          <w:iCs/>
        </w:rPr>
        <w:t>if</w:t>
      </w:r>
      <w:r w:rsidR="005921FF">
        <w:t xml:space="preserve"> the criminal case was dismissed</w:t>
      </w:r>
      <w:r w:rsidR="00C54381">
        <w:t>)</w:t>
      </w:r>
      <w:r w:rsidR="005E5BCF">
        <w:t>.</w:t>
      </w:r>
    </w:p>
    <w:p w14:paraId="2F71AB68" w14:textId="37E6B862" w:rsidR="002F406E" w:rsidRPr="00003923" w:rsidRDefault="004F59DD" w:rsidP="00FA2922">
      <w:pPr>
        <w:pStyle w:val="Bullet"/>
        <w:spacing w:after="200" w:line="264" w:lineRule="auto"/>
        <w:ind w:left="360"/>
      </w:pPr>
      <w:r>
        <w:rPr>
          <w:b/>
          <w:bCs/>
        </w:rPr>
        <w:t xml:space="preserve">Drug Use: </w:t>
      </w:r>
      <w:r w:rsidR="00AD0A8F">
        <w:t xml:space="preserve">If a non-citizen is </w:t>
      </w:r>
      <w:r w:rsidR="00AD0A8F">
        <w:rPr>
          <w:u w:val="single"/>
        </w:rPr>
        <w:t>charged</w:t>
      </w:r>
      <w:r w:rsidR="00AD0A8F" w:rsidRPr="004F59DD">
        <w:t xml:space="preserve"> </w:t>
      </w:r>
      <w:r w:rsidR="00AD0A8F">
        <w:t xml:space="preserve">with any controlled substance offense, </w:t>
      </w:r>
      <w:r w:rsidR="0059149A">
        <w:t xml:space="preserve">or </w:t>
      </w:r>
      <w:r w:rsidR="0059149A" w:rsidRPr="00EF607D">
        <w:rPr>
          <w:u w:val="single"/>
        </w:rPr>
        <w:t>alleged</w:t>
      </w:r>
      <w:r w:rsidR="0059149A">
        <w:t xml:space="preserve"> to </w:t>
      </w:r>
      <w:r>
        <w:t>be a “drug addict or abuser” this can be</w:t>
      </w:r>
      <w:r w:rsidR="00EF607D">
        <w:t xml:space="preserve"> used by immigration authorities as</w:t>
      </w:r>
      <w:r>
        <w:t xml:space="preserve"> evidence of deportability or inadmissibility – </w:t>
      </w:r>
      <w:r w:rsidRPr="005C4185">
        <w:rPr>
          <w:i/>
          <w:iCs/>
        </w:rPr>
        <w:t xml:space="preserve">even if the </w:t>
      </w:r>
      <w:r w:rsidR="00EF607D">
        <w:rPr>
          <w:i/>
          <w:iCs/>
        </w:rPr>
        <w:t xml:space="preserve">criminal </w:t>
      </w:r>
      <w:r w:rsidRPr="005C4185">
        <w:rPr>
          <w:i/>
          <w:iCs/>
        </w:rPr>
        <w:t xml:space="preserve">case is </w:t>
      </w:r>
      <w:r w:rsidR="005C4185">
        <w:rPr>
          <w:i/>
          <w:iCs/>
        </w:rPr>
        <w:t xml:space="preserve">ultimately </w:t>
      </w:r>
      <w:r w:rsidRPr="005C4185">
        <w:rPr>
          <w:i/>
          <w:iCs/>
        </w:rPr>
        <w:t>dismissed</w:t>
      </w:r>
      <w:r w:rsidR="005C4185">
        <w:rPr>
          <w:i/>
          <w:iCs/>
        </w:rPr>
        <w:t>.</w:t>
      </w:r>
    </w:p>
    <w:p w14:paraId="22175EA5" w14:textId="182D5F7E" w:rsidR="00003923" w:rsidRDefault="00D427C7" w:rsidP="00FA2922">
      <w:pPr>
        <w:pStyle w:val="Bullet"/>
        <w:spacing w:after="200" w:line="264" w:lineRule="auto"/>
        <w:ind w:left="360"/>
      </w:pPr>
      <w:r>
        <w:rPr>
          <w:b/>
          <w:bCs/>
        </w:rPr>
        <w:t xml:space="preserve">ACD’s – And The Underlying Arrest Report - Must Still Be Disclosed </w:t>
      </w:r>
      <w:r w:rsidR="000F5BF4">
        <w:rPr>
          <w:b/>
          <w:bCs/>
        </w:rPr>
        <w:t xml:space="preserve">With Many Immigration Applications </w:t>
      </w:r>
      <w:r w:rsidR="00814129">
        <w:rPr>
          <w:b/>
          <w:bCs/>
        </w:rPr>
        <w:t xml:space="preserve">(Even If The Criminal Case </w:t>
      </w:r>
      <w:r w:rsidR="00911662">
        <w:rPr>
          <w:b/>
          <w:bCs/>
        </w:rPr>
        <w:t xml:space="preserve">Has Been </w:t>
      </w:r>
      <w:r w:rsidR="00814129">
        <w:rPr>
          <w:b/>
          <w:bCs/>
        </w:rPr>
        <w:t xml:space="preserve">Sealed). </w:t>
      </w:r>
      <w:r w:rsidR="00003923" w:rsidRPr="00814129">
        <w:t xml:space="preserve">Most applications </w:t>
      </w:r>
      <w:r w:rsidR="000F0C8C">
        <w:t xml:space="preserve">- such as </w:t>
      </w:r>
      <w:r w:rsidR="00003923" w:rsidRPr="00814129">
        <w:t>for a green card or citizenship</w:t>
      </w:r>
      <w:r w:rsidR="000F0C8C">
        <w:t xml:space="preserve"> -</w:t>
      </w:r>
      <w:r w:rsidR="00003923" w:rsidRPr="00814129">
        <w:t xml:space="preserve"> are discretionary</w:t>
      </w:r>
      <w:r w:rsidR="00814129">
        <w:t xml:space="preserve">, meaning they can be denied simply because </w:t>
      </w:r>
      <w:r w:rsidR="00BF2836">
        <w:t xml:space="preserve">an officer does not feel they deserve that benefit, based on </w:t>
      </w:r>
      <w:r w:rsidR="00911662">
        <w:t xml:space="preserve">any </w:t>
      </w:r>
      <w:r w:rsidR="00BF2836">
        <w:t>allegations of misconduct</w:t>
      </w:r>
      <w:r w:rsidR="00911662">
        <w:t xml:space="preserve"> they are aware of</w:t>
      </w:r>
      <w:r w:rsidR="00BF2836">
        <w:t xml:space="preserve">. </w:t>
      </w:r>
      <w:r w:rsidR="007557A1">
        <w:t>While a</w:t>
      </w:r>
      <w:r w:rsidR="00BF2836">
        <w:t xml:space="preserve">n ACD means that a non-citizen has not been </w:t>
      </w:r>
      <w:r w:rsidR="00BF2836" w:rsidRPr="007557A1">
        <w:rPr>
          <w:i/>
          <w:iCs/>
        </w:rPr>
        <w:t>convicted</w:t>
      </w:r>
      <w:r w:rsidR="00BF2836">
        <w:t xml:space="preserve"> of an</w:t>
      </w:r>
      <w:r w:rsidR="00DE21B9">
        <w:t>y</w:t>
      </w:r>
      <w:r w:rsidR="00BF2836">
        <w:t xml:space="preserve"> offense, </w:t>
      </w:r>
      <w:r w:rsidR="00644514">
        <w:t xml:space="preserve">they will still be required to disclose the arrest report </w:t>
      </w:r>
      <w:r w:rsidR="003255F6">
        <w:t xml:space="preserve">- </w:t>
      </w:r>
      <w:r w:rsidR="00644514">
        <w:t>and account for what happened.</w:t>
      </w:r>
      <w:r w:rsidR="00561D69" w:rsidRPr="00814129">
        <w:t xml:space="preserve"> </w:t>
      </w:r>
    </w:p>
    <w:p w14:paraId="65AAB0DD" w14:textId="7692A0CC" w:rsidR="005A6B86" w:rsidRPr="00814129" w:rsidRDefault="005A6B86" w:rsidP="00FA2922">
      <w:pPr>
        <w:pStyle w:val="Bullet"/>
        <w:spacing w:after="200" w:line="264" w:lineRule="auto"/>
        <w:ind w:left="360"/>
      </w:pPr>
      <w:r>
        <w:rPr>
          <w:b/>
          <w:bCs/>
        </w:rPr>
        <w:t>ACD’s can be restored, and can result in a conviction if the case is not dismissed</w:t>
      </w:r>
      <w:r w:rsidR="00893399">
        <w:rPr>
          <w:b/>
          <w:bCs/>
        </w:rPr>
        <w:t>.</w:t>
      </w:r>
      <w:r w:rsidR="00CA4443">
        <w:rPr>
          <w:b/>
          <w:bCs/>
        </w:rPr>
        <w:t xml:space="preserve"> </w:t>
      </w:r>
      <w:r w:rsidR="00CA4443" w:rsidRPr="00CA4443">
        <w:t>If you violate any of the terms of the ACD, your criminal case can be restored (reopened) and you could face immigration consequences based on the original charges.</w:t>
      </w:r>
    </w:p>
    <w:p w14:paraId="43996465" w14:textId="77777777" w:rsidR="00F40F7E" w:rsidRDefault="00F40F7E" w:rsidP="00725638">
      <w:pPr>
        <w:pStyle w:val="NoSpacing"/>
      </w:pPr>
    </w:p>
    <w:p w14:paraId="1DAE3C0F" w14:textId="77777777" w:rsidR="00E22935" w:rsidRPr="00725638" w:rsidRDefault="00E22935" w:rsidP="00725638">
      <w:pPr>
        <w:pStyle w:val="NoSpacing"/>
      </w:pP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1DA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6"/>
      </w:tblGrid>
      <w:tr w:rsidR="00D233B6" w14:paraId="7C16BE8E" w14:textId="77777777" w:rsidTr="00772B55">
        <w:trPr>
          <w:trHeight w:val="548"/>
        </w:trPr>
        <w:tc>
          <w:tcPr>
            <w:tcW w:w="9486" w:type="dxa"/>
            <w:shd w:val="clear" w:color="auto" w:fill="C1DAFF"/>
            <w:vAlign w:val="center"/>
          </w:tcPr>
          <w:p w14:paraId="1AB3BAEC" w14:textId="66D77475" w:rsidR="00D233B6" w:rsidRPr="00D233B6" w:rsidRDefault="00D233B6" w:rsidP="00D233B6">
            <w:pPr>
              <w:pStyle w:val="Heading1"/>
              <w:numPr>
                <w:ilvl w:val="0"/>
                <w:numId w:val="10"/>
              </w:numPr>
              <w:tabs>
                <w:tab w:val="clear" w:pos="360"/>
              </w:tabs>
              <w:spacing w:after="0" w:line="240" w:lineRule="auto"/>
            </w:pPr>
            <w:r w:rsidRPr="00D233B6">
              <w:t>STEPS YOU SHOULD TAKE AFTER RECEIVING AN ACD</w:t>
            </w:r>
          </w:p>
        </w:tc>
      </w:tr>
    </w:tbl>
    <w:p w14:paraId="42840701" w14:textId="77777777" w:rsidR="003D600B" w:rsidRDefault="003D600B" w:rsidP="003D600B">
      <w:pPr>
        <w:pStyle w:val="NoSpacing"/>
      </w:pPr>
    </w:p>
    <w:p w14:paraId="71005846" w14:textId="77777777" w:rsidR="003D600B" w:rsidRDefault="003D600B" w:rsidP="003D600B">
      <w:pPr>
        <w:pStyle w:val="NoSpacing"/>
      </w:pPr>
    </w:p>
    <w:p w14:paraId="4F6C61AE" w14:textId="60ACCC32" w:rsidR="00033554" w:rsidRDefault="006C02DB" w:rsidP="008D33A5">
      <w:pPr>
        <w:pStyle w:val="NumberedParagraph"/>
        <w:numPr>
          <w:ilvl w:val="6"/>
          <w:numId w:val="40"/>
        </w:numPr>
        <w:spacing w:line="264" w:lineRule="auto"/>
        <w:ind w:left="360" w:hanging="360"/>
        <w:rPr>
          <w:color w:val="000000"/>
          <w:sz w:val="24"/>
        </w:rPr>
      </w:pPr>
      <w:r>
        <w:rPr>
          <w:b/>
          <w:bCs/>
          <w:color w:val="000000"/>
          <w:sz w:val="24"/>
        </w:rPr>
        <w:t>G</w:t>
      </w:r>
      <w:r w:rsidRPr="006C02DB">
        <w:rPr>
          <w:b/>
          <w:bCs/>
          <w:color w:val="000000"/>
          <w:sz w:val="24"/>
        </w:rPr>
        <w:t>et a certified copy of the disposition</w:t>
      </w:r>
      <w:r w:rsidR="003D05AF">
        <w:rPr>
          <w:b/>
          <w:bCs/>
          <w:color w:val="000000"/>
          <w:sz w:val="24"/>
        </w:rPr>
        <w:t>, after dismissal</w:t>
      </w:r>
      <w:r>
        <w:rPr>
          <w:color w:val="000000"/>
          <w:sz w:val="24"/>
        </w:rPr>
        <w:t>.</w:t>
      </w:r>
      <w:r w:rsidRPr="008D33A5">
        <w:rPr>
          <w:color w:val="000000"/>
          <w:sz w:val="24"/>
        </w:rPr>
        <w:t xml:space="preserve"> </w:t>
      </w:r>
      <w:r w:rsidR="00033554" w:rsidRPr="008D33A5">
        <w:rPr>
          <w:color w:val="000000"/>
          <w:sz w:val="24"/>
        </w:rPr>
        <w:t xml:space="preserve">Once the </w:t>
      </w:r>
      <w:r w:rsidR="00C141CA">
        <w:rPr>
          <w:color w:val="000000"/>
          <w:sz w:val="24"/>
        </w:rPr>
        <w:t xml:space="preserve">ACD </w:t>
      </w:r>
      <w:r w:rsidR="00033554" w:rsidRPr="008D33A5">
        <w:rPr>
          <w:color w:val="000000"/>
          <w:sz w:val="24"/>
        </w:rPr>
        <w:t>adjournment period has expired</w:t>
      </w:r>
      <w:r w:rsidR="008D33A5">
        <w:rPr>
          <w:color w:val="000000"/>
          <w:sz w:val="24"/>
        </w:rPr>
        <w:t xml:space="preserve"> (usually 6 months)</w:t>
      </w:r>
      <w:r w:rsidR="00033554" w:rsidRPr="008D33A5">
        <w:rPr>
          <w:color w:val="000000"/>
          <w:sz w:val="24"/>
        </w:rPr>
        <w:t>, get a certified copy of the disposition from the court where your case was heard</w:t>
      </w:r>
      <w:r w:rsidR="008D33A5">
        <w:rPr>
          <w:color w:val="000000"/>
          <w:sz w:val="24"/>
        </w:rPr>
        <w:t xml:space="preserve">, proving that </w:t>
      </w:r>
      <w:r w:rsidR="00033554" w:rsidRPr="008D33A5">
        <w:rPr>
          <w:color w:val="000000"/>
          <w:sz w:val="24"/>
        </w:rPr>
        <w:t>the case has been dismissed.</w:t>
      </w:r>
      <w:r w:rsidR="008D33A5">
        <w:rPr>
          <w:color w:val="000000"/>
          <w:sz w:val="24"/>
        </w:rPr>
        <w:t xml:space="preserve"> </w:t>
      </w:r>
      <w:r w:rsidR="00C83CF9">
        <w:rPr>
          <w:color w:val="000000"/>
          <w:sz w:val="24"/>
        </w:rPr>
        <w:t xml:space="preserve">When travelling internationally, we recommend </w:t>
      </w:r>
      <w:r w:rsidR="007376FF">
        <w:rPr>
          <w:color w:val="000000"/>
          <w:sz w:val="24"/>
        </w:rPr>
        <w:t xml:space="preserve">taking a copy </w:t>
      </w:r>
      <w:r w:rsidR="00146D1F">
        <w:rPr>
          <w:color w:val="000000"/>
          <w:sz w:val="24"/>
        </w:rPr>
        <w:t xml:space="preserve">of the disposition </w:t>
      </w:r>
      <w:r w:rsidR="007376FF">
        <w:rPr>
          <w:color w:val="000000"/>
          <w:sz w:val="24"/>
        </w:rPr>
        <w:t>with you</w:t>
      </w:r>
      <w:r w:rsidR="00146D1F">
        <w:rPr>
          <w:color w:val="000000"/>
          <w:sz w:val="24"/>
        </w:rPr>
        <w:t xml:space="preserve"> (but </w:t>
      </w:r>
      <w:r w:rsidR="00B80B84">
        <w:rPr>
          <w:color w:val="000000"/>
          <w:sz w:val="24"/>
        </w:rPr>
        <w:t xml:space="preserve">you do not need to show it unless </w:t>
      </w:r>
      <w:r w:rsidR="00146D1F">
        <w:rPr>
          <w:color w:val="000000"/>
          <w:sz w:val="24"/>
        </w:rPr>
        <w:t>specifically asked about the arrest).</w:t>
      </w:r>
    </w:p>
    <w:p w14:paraId="0F58D789" w14:textId="2C978810" w:rsidR="000A5739" w:rsidRDefault="002B1376" w:rsidP="000A5739">
      <w:pPr>
        <w:pStyle w:val="NumberedParagraph"/>
        <w:numPr>
          <w:ilvl w:val="6"/>
          <w:numId w:val="40"/>
        </w:numPr>
        <w:spacing w:line="264" w:lineRule="auto"/>
        <w:ind w:left="360" w:hanging="360"/>
        <w:rPr>
          <w:color w:val="000000"/>
          <w:sz w:val="24"/>
        </w:rPr>
      </w:pPr>
      <w:r w:rsidRPr="00F405BA">
        <w:rPr>
          <w:b/>
          <w:bCs/>
          <w:color w:val="000000"/>
          <w:sz w:val="24"/>
        </w:rPr>
        <w:t>T</w:t>
      </w:r>
      <w:r w:rsidR="006C02DB" w:rsidRPr="00F405BA">
        <w:rPr>
          <w:b/>
          <w:bCs/>
          <w:color w:val="000000"/>
          <w:sz w:val="24"/>
        </w:rPr>
        <w:t xml:space="preserve">his </w:t>
      </w:r>
      <w:r w:rsidR="00B92C3C" w:rsidRPr="00F405BA">
        <w:rPr>
          <w:b/>
          <w:bCs/>
          <w:color w:val="000000"/>
          <w:sz w:val="24"/>
        </w:rPr>
        <w:t xml:space="preserve">criminal </w:t>
      </w:r>
      <w:r w:rsidR="006C02DB" w:rsidRPr="00F405BA">
        <w:rPr>
          <w:b/>
          <w:bCs/>
          <w:color w:val="000000"/>
          <w:sz w:val="24"/>
        </w:rPr>
        <w:t xml:space="preserve">case may </w:t>
      </w:r>
      <w:r w:rsidR="00EE5EF6" w:rsidRPr="00F405BA">
        <w:rPr>
          <w:b/>
          <w:bCs/>
          <w:color w:val="000000"/>
          <w:sz w:val="24"/>
        </w:rPr>
        <w:t xml:space="preserve">still </w:t>
      </w:r>
      <w:r w:rsidR="006C02DB" w:rsidRPr="00F405BA">
        <w:rPr>
          <w:b/>
          <w:bCs/>
          <w:color w:val="000000"/>
          <w:sz w:val="24"/>
        </w:rPr>
        <w:t>need to be disclosed</w:t>
      </w:r>
      <w:r w:rsidR="00B92C3C" w:rsidRPr="00F405BA">
        <w:rPr>
          <w:b/>
          <w:bCs/>
          <w:color w:val="000000"/>
          <w:sz w:val="24"/>
        </w:rPr>
        <w:t xml:space="preserve"> </w:t>
      </w:r>
      <w:r w:rsidR="00FA31AF" w:rsidRPr="00F405BA">
        <w:rPr>
          <w:b/>
          <w:bCs/>
          <w:color w:val="000000"/>
          <w:sz w:val="24"/>
        </w:rPr>
        <w:t xml:space="preserve">in </w:t>
      </w:r>
      <w:r w:rsidR="00F405BA" w:rsidRPr="00F405BA">
        <w:rPr>
          <w:b/>
          <w:bCs/>
          <w:color w:val="000000"/>
          <w:sz w:val="24"/>
        </w:rPr>
        <w:t xml:space="preserve">association with </w:t>
      </w:r>
      <w:r w:rsidR="00FA31AF" w:rsidRPr="00F405BA">
        <w:rPr>
          <w:b/>
          <w:bCs/>
          <w:color w:val="000000"/>
          <w:sz w:val="24"/>
        </w:rPr>
        <w:t>future immigration applications</w:t>
      </w:r>
      <w:r w:rsidR="00EE5EF6" w:rsidRPr="00F405BA">
        <w:rPr>
          <w:b/>
          <w:bCs/>
          <w:color w:val="000000"/>
          <w:sz w:val="24"/>
        </w:rPr>
        <w:t xml:space="preserve">, even </w:t>
      </w:r>
      <w:r w:rsidRPr="00F405BA">
        <w:rPr>
          <w:b/>
          <w:bCs/>
          <w:color w:val="000000"/>
          <w:sz w:val="24"/>
        </w:rPr>
        <w:t xml:space="preserve">once </w:t>
      </w:r>
      <w:r w:rsidR="00F405BA" w:rsidRPr="00F405BA">
        <w:rPr>
          <w:b/>
          <w:bCs/>
          <w:color w:val="000000"/>
          <w:sz w:val="24"/>
        </w:rPr>
        <w:t xml:space="preserve">it has been </w:t>
      </w:r>
      <w:r w:rsidRPr="00F405BA">
        <w:rPr>
          <w:b/>
          <w:bCs/>
          <w:color w:val="000000"/>
          <w:sz w:val="24"/>
        </w:rPr>
        <w:t>dismissed and sealed</w:t>
      </w:r>
      <w:r>
        <w:rPr>
          <w:color w:val="000000"/>
          <w:sz w:val="24"/>
        </w:rPr>
        <w:t>.</w:t>
      </w:r>
      <w:r w:rsidR="00C617D8">
        <w:rPr>
          <w:color w:val="000000"/>
          <w:sz w:val="24"/>
        </w:rPr>
        <w:t xml:space="preserve"> We recommend keeping </w:t>
      </w:r>
      <w:r w:rsidR="00F405BA">
        <w:rPr>
          <w:color w:val="000000"/>
          <w:sz w:val="24"/>
        </w:rPr>
        <w:t xml:space="preserve">a copy of </w:t>
      </w:r>
      <w:r w:rsidR="00C617D8">
        <w:rPr>
          <w:color w:val="000000"/>
          <w:sz w:val="24"/>
        </w:rPr>
        <w:t xml:space="preserve">all records – especially the </w:t>
      </w:r>
      <w:r w:rsidR="00DE463A">
        <w:rPr>
          <w:color w:val="000000"/>
          <w:sz w:val="24"/>
        </w:rPr>
        <w:t xml:space="preserve">arrest report and </w:t>
      </w:r>
      <w:r w:rsidR="00C617D8">
        <w:rPr>
          <w:color w:val="000000"/>
          <w:sz w:val="24"/>
        </w:rPr>
        <w:t>disposition – for this purpose.</w:t>
      </w:r>
    </w:p>
    <w:p w14:paraId="10920552" w14:textId="77777777" w:rsidR="00E42163" w:rsidRPr="00C9165D" w:rsidRDefault="00B47A01">
      <w:pPr>
        <w:pStyle w:val="NumberedParagraph"/>
        <w:numPr>
          <w:ilvl w:val="6"/>
          <w:numId w:val="40"/>
        </w:numPr>
        <w:spacing w:line="264" w:lineRule="auto"/>
        <w:ind w:left="360" w:hanging="360"/>
        <w:rPr>
          <w:highlight w:val="yellow"/>
        </w:rPr>
      </w:pPr>
      <w:r w:rsidRPr="00C9165D">
        <w:rPr>
          <w:b/>
          <w:bCs/>
          <w:color w:val="FF0000"/>
          <w:sz w:val="24"/>
          <w:szCs w:val="18"/>
          <w:highlight w:val="yellow"/>
        </w:rPr>
        <w:t>IF YOUR ACD INCLUDES A</w:t>
      </w:r>
      <w:r w:rsidR="000A5739" w:rsidRPr="00C9165D">
        <w:rPr>
          <w:b/>
          <w:bCs/>
          <w:color w:val="FF0000"/>
          <w:sz w:val="24"/>
          <w:szCs w:val="18"/>
          <w:highlight w:val="yellow"/>
        </w:rPr>
        <w:t xml:space="preserve"> DOMESTIC</w:t>
      </w:r>
      <w:r w:rsidRPr="00C9165D">
        <w:rPr>
          <w:b/>
          <w:bCs/>
          <w:color w:val="FF0000"/>
          <w:sz w:val="24"/>
          <w:szCs w:val="18"/>
          <w:highlight w:val="yellow"/>
        </w:rPr>
        <w:t xml:space="preserve"> ORDER OF PROTECTION</w:t>
      </w:r>
      <w:r w:rsidR="00B554C0" w:rsidRPr="00C9165D">
        <w:rPr>
          <w:b/>
          <w:bCs/>
          <w:color w:val="FF0000"/>
          <w:sz w:val="24"/>
          <w:szCs w:val="18"/>
          <w:highlight w:val="yellow"/>
        </w:rPr>
        <w:t xml:space="preserve">: </w:t>
      </w:r>
    </w:p>
    <w:p w14:paraId="39616621" w14:textId="151EF7D9" w:rsidR="004A349C" w:rsidRDefault="004706E5" w:rsidP="004A349C">
      <w:pPr>
        <w:pStyle w:val="NumberedParagraph"/>
        <w:numPr>
          <w:ilvl w:val="7"/>
          <w:numId w:val="40"/>
        </w:numPr>
        <w:spacing w:line="264" w:lineRule="auto"/>
        <w:ind w:left="720" w:hanging="360"/>
      </w:pPr>
      <w:r w:rsidRPr="00DE463A">
        <w:rPr>
          <w:b/>
          <w:bCs/>
          <w:color w:val="EE0000"/>
          <w:sz w:val="24"/>
          <w:u w:val="single"/>
        </w:rPr>
        <w:t>V</w:t>
      </w:r>
      <w:r w:rsidR="00B47A01" w:rsidRPr="00DE463A">
        <w:rPr>
          <w:b/>
          <w:bCs/>
          <w:color w:val="EE0000"/>
          <w:sz w:val="24"/>
          <w:u w:val="single"/>
        </w:rPr>
        <w:t>iolating</w:t>
      </w:r>
      <w:r w:rsidR="00B47A01" w:rsidRPr="00DE463A">
        <w:rPr>
          <w:b/>
          <w:bCs/>
          <w:color w:val="EE0000"/>
          <w:sz w:val="24"/>
        </w:rPr>
        <w:t xml:space="preserve"> a</w:t>
      </w:r>
      <w:r w:rsidRPr="00DE463A">
        <w:rPr>
          <w:b/>
          <w:bCs/>
          <w:color w:val="EE0000"/>
          <w:sz w:val="24"/>
        </w:rPr>
        <w:t xml:space="preserve"> domestic</w:t>
      </w:r>
      <w:r w:rsidR="00B47A01" w:rsidRPr="00DE463A">
        <w:rPr>
          <w:b/>
          <w:bCs/>
          <w:color w:val="EE0000"/>
          <w:sz w:val="24"/>
        </w:rPr>
        <w:t xml:space="preserve"> Order of Protection is a ground of deportation. </w:t>
      </w:r>
      <w:r w:rsidR="00B47A01" w:rsidRPr="00E42163">
        <w:rPr>
          <w:b/>
          <w:bCs/>
          <w:sz w:val="24"/>
        </w:rPr>
        <w:t xml:space="preserve"> </w:t>
      </w:r>
      <w:r w:rsidR="001C2BA1" w:rsidRPr="00E42163">
        <w:rPr>
          <w:bCs/>
          <w:sz w:val="24"/>
        </w:rPr>
        <w:t>Importantly</w:t>
      </w:r>
      <w:r w:rsidR="00E42163" w:rsidRPr="00E42163">
        <w:rPr>
          <w:bCs/>
          <w:sz w:val="24"/>
        </w:rPr>
        <w:t xml:space="preserve">: </w:t>
      </w:r>
      <w:r w:rsidR="000E24B0" w:rsidRPr="00DE463A">
        <w:rPr>
          <w:b/>
          <w:color w:val="EE0000"/>
          <w:sz w:val="24"/>
        </w:rPr>
        <w:t xml:space="preserve">a </w:t>
      </w:r>
      <w:r w:rsidR="00B47A01" w:rsidRPr="00DE463A">
        <w:rPr>
          <w:b/>
          <w:color w:val="EE0000"/>
        </w:rPr>
        <w:t>conviction is not required</w:t>
      </w:r>
      <w:r w:rsidR="000E24B0">
        <w:rPr>
          <w:b/>
          <w:bCs/>
        </w:rPr>
        <w:t xml:space="preserve"> </w:t>
      </w:r>
      <w:r w:rsidR="000E24B0" w:rsidRPr="00EA794B">
        <w:t>(e</w:t>
      </w:r>
      <w:r w:rsidR="001C2BA1" w:rsidRPr="00EA794B">
        <w:t>ven a non-violent action like sending a friendly text message</w:t>
      </w:r>
      <w:r w:rsidR="003E6CC4" w:rsidRPr="00EA794B">
        <w:t xml:space="preserve"> </w:t>
      </w:r>
      <w:r w:rsidR="001C2BA1" w:rsidRPr="00EA794B">
        <w:t>which violates the order is enough to trigger deportation</w:t>
      </w:r>
      <w:r w:rsidR="00EA794B" w:rsidRPr="00EA794B">
        <w:t>)</w:t>
      </w:r>
      <w:r w:rsidR="001C2BA1" w:rsidRPr="00EA794B">
        <w:t>.</w:t>
      </w:r>
    </w:p>
    <w:p w14:paraId="5974CFC0" w14:textId="6DCC55A1" w:rsidR="00B554C0" w:rsidRPr="004A349C" w:rsidRDefault="004A349C" w:rsidP="004A349C">
      <w:pPr>
        <w:pStyle w:val="NumberedParagraph"/>
        <w:numPr>
          <w:ilvl w:val="7"/>
          <w:numId w:val="40"/>
        </w:numPr>
        <w:spacing w:line="264" w:lineRule="auto"/>
        <w:ind w:left="720" w:hanging="360"/>
      </w:pPr>
      <w:r w:rsidRPr="004A349C">
        <w:rPr>
          <w:b/>
          <w:bCs/>
          <w:sz w:val="24"/>
        </w:rPr>
        <w:t>A</w:t>
      </w:r>
      <w:r w:rsidR="00B47A01" w:rsidRPr="004A349C">
        <w:rPr>
          <w:b/>
          <w:bCs/>
          <w:sz w:val="24"/>
        </w:rPr>
        <w:t xml:space="preserve">ll Orders of Protection are registered in a federal database and if you travel outside the U.S., you </w:t>
      </w:r>
      <w:r>
        <w:rPr>
          <w:b/>
          <w:bCs/>
          <w:sz w:val="24"/>
        </w:rPr>
        <w:t>may</w:t>
      </w:r>
      <w:r w:rsidR="00B47A01" w:rsidRPr="004A349C">
        <w:rPr>
          <w:b/>
          <w:bCs/>
          <w:sz w:val="24"/>
        </w:rPr>
        <w:t xml:space="preserve"> be asked about the order</w:t>
      </w:r>
      <w:r w:rsidR="00B47A01" w:rsidRPr="004A349C">
        <w:rPr>
          <w:sz w:val="24"/>
        </w:rPr>
        <w:t>.  You should consult an immigration attorney prior to trav</w:t>
      </w:r>
      <w:r w:rsidR="006E607F" w:rsidRPr="004A349C">
        <w:rPr>
          <w:sz w:val="24"/>
        </w:rPr>
        <w:t>eling anywhere outside the U.S. -</w:t>
      </w:r>
      <w:r w:rsidR="00B47A01" w:rsidRPr="004A349C">
        <w:rPr>
          <w:sz w:val="24"/>
        </w:rPr>
        <w:t xml:space="preserve"> even a day trip to Canada.</w:t>
      </w:r>
      <w:r w:rsidR="00B554C0" w:rsidRPr="004A349C">
        <w:rPr>
          <w:b/>
          <w:sz w:val="28"/>
        </w:rPr>
        <w:t xml:space="preserve"> </w:t>
      </w:r>
    </w:p>
    <w:p w14:paraId="120F54E6" w14:textId="77777777" w:rsidR="00B554C0" w:rsidRDefault="00B554C0" w:rsidP="00772B55">
      <w:pPr>
        <w:pStyle w:val="NoSpacing"/>
      </w:pPr>
    </w:p>
    <w:p w14:paraId="4711E542" w14:textId="7152D702" w:rsidR="00B554C0" w:rsidRDefault="00B554C0" w:rsidP="00B554C0">
      <w:pPr>
        <w:pStyle w:val="NumberedParagraph"/>
        <w:numPr>
          <w:ilvl w:val="0"/>
          <w:numId w:val="0"/>
        </w:num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 xml:space="preserve">PLEASE NOTE - </w:t>
      </w:r>
      <w:r w:rsidRPr="00D57AAF">
        <w:rPr>
          <w:b/>
          <w:sz w:val="28"/>
        </w:rPr>
        <w:t>IF YOU HAVE</w:t>
      </w:r>
      <w:r>
        <w:rPr>
          <w:b/>
          <w:sz w:val="28"/>
        </w:rPr>
        <w:t xml:space="preserve"> ANY QUESTIONS ABOUT YOUR CASE:</w:t>
      </w:r>
    </w:p>
    <w:p w14:paraId="2524C4D6" w14:textId="04C2FCB0" w:rsidR="00B47A01" w:rsidRPr="004706E5" w:rsidRDefault="00B554C0" w:rsidP="00725638">
      <w:pPr>
        <w:pStyle w:val="NumberedParagraph"/>
        <w:numPr>
          <w:ilvl w:val="0"/>
          <w:numId w:val="0"/>
        </w:numPr>
        <w:spacing w:after="0" w:line="240" w:lineRule="auto"/>
        <w:jc w:val="center"/>
        <w:rPr>
          <w:sz w:val="24"/>
        </w:rPr>
      </w:pPr>
      <w:r w:rsidRPr="008C3D3A">
        <w:rPr>
          <w:b/>
          <w:i/>
          <w:sz w:val="28"/>
          <w:u w:val="single"/>
        </w:rPr>
        <w:t>DO NOT CALL THE RIAC DIRECTLY</w:t>
      </w:r>
      <w:r>
        <w:rPr>
          <w:b/>
          <w:sz w:val="28"/>
        </w:rPr>
        <w:t xml:space="preserve"> -</w:t>
      </w:r>
      <w:r w:rsidRPr="00D57AAF">
        <w:rPr>
          <w:b/>
          <w:sz w:val="28"/>
        </w:rPr>
        <w:t xml:space="preserve"> YOU MUST ASK YOUR LAWYER</w:t>
      </w:r>
      <w:r>
        <w:rPr>
          <w:b/>
          <w:sz w:val="28"/>
        </w:rPr>
        <w:t>.</w:t>
      </w:r>
    </w:p>
    <w:sectPr w:rsidR="00B47A01" w:rsidRPr="004706E5" w:rsidSect="00303AC8">
      <w:headerReference w:type="default" r:id="rId17"/>
      <w:headerReference w:type="first" r:id="rId18"/>
      <w:pgSz w:w="12240" w:h="15840"/>
      <w:pgMar w:top="1260" w:right="1440" w:bottom="1440" w:left="1440" w:header="720" w:footer="166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B8214" w14:textId="77777777" w:rsidR="00BE695D" w:rsidRDefault="00BE695D" w:rsidP="00EA474D">
      <w:pPr>
        <w:spacing w:line="240" w:lineRule="auto"/>
      </w:pPr>
      <w:r>
        <w:separator/>
      </w:r>
    </w:p>
  </w:endnote>
  <w:endnote w:type="continuationSeparator" w:id="0">
    <w:p w14:paraId="297FB811" w14:textId="77777777" w:rsidR="00BE695D" w:rsidRDefault="00BE695D" w:rsidP="00EA47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4FF73" w14:textId="77777777" w:rsidR="00195914" w:rsidRDefault="001959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9BAF8" w14:textId="77777777" w:rsidR="00CE645D" w:rsidRDefault="00CE645D">
    <w:pPr>
      <w:pStyle w:val="Footer"/>
      <w:rPr>
        <w:noProof/>
      </w:rPr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EA500B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2</w:t>
    </w:r>
  </w:p>
  <w:p w14:paraId="1616800E" w14:textId="6AE49FF0" w:rsidR="005A7382" w:rsidRPr="005A7382" w:rsidRDefault="005A7382" w:rsidP="005A7382">
    <w:pPr>
      <w:pStyle w:val="Footer"/>
      <w:ind w:right="-900"/>
      <w:jc w:val="right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7" w:type="dxa"/>
      <w:jc w:val="center"/>
      <w:tblLook w:val="04A0" w:firstRow="1" w:lastRow="0" w:firstColumn="1" w:lastColumn="0" w:noHBand="0" w:noVBand="1"/>
    </w:tblPr>
    <w:tblGrid>
      <w:gridCol w:w="9657"/>
    </w:tblGrid>
    <w:tr w:rsidR="00195914" w:rsidRPr="004F3489" w14:paraId="16239F4C" w14:textId="77777777" w:rsidTr="00FB1B5F">
      <w:trPr>
        <w:trHeight w:val="80"/>
        <w:jc w:val="center"/>
      </w:trPr>
      <w:tc>
        <w:tcPr>
          <w:tcW w:w="9657" w:type="dxa"/>
          <w:vAlign w:val="center"/>
        </w:tcPr>
        <w:p w14:paraId="341148D3" w14:textId="44B84B76" w:rsidR="00195914" w:rsidRPr="00283FA2" w:rsidRDefault="00195914" w:rsidP="00195914">
          <w:pPr>
            <w:spacing w:line="240" w:lineRule="auto"/>
            <w:jc w:val="center"/>
            <w:rPr>
              <w:rFonts w:eastAsia="Calibri"/>
              <w:color w:val="808080"/>
              <w:sz w:val="28"/>
              <w:szCs w:val="28"/>
            </w:rPr>
          </w:pPr>
          <w:r w:rsidRPr="00283FA2">
            <w:rPr>
              <w:rFonts w:eastAsia="Calibri"/>
              <w:color w:val="808080"/>
              <w:sz w:val="28"/>
              <w:szCs w:val="28"/>
            </w:rPr>
            <w:t>www.</w:t>
          </w:r>
          <w:r w:rsidR="00290A8A" w:rsidRPr="00283FA2">
            <w:rPr>
              <w:rFonts w:eastAsia="Calibri"/>
              <w:color w:val="808080"/>
              <w:sz w:val="28"/>
              <w:szCs w:val="28"/>
            </w:rPr>
            <w:t>nyriac</w:t>
          </w:r>
          <w:r w:rsidRPr="00283FA2">
            <w:rPr>
              <w:rFonts w:eastAsia="Calibri"/>
              <w:color w:val="808080"/>
              <w:sz w:val="28"/>
              <w:szCs w:val="28"/>
            </w:rPr>
            <w:t>.com</w:t>
          </w:r>
        </w:p>
      </w:tc>
    </w:tr>
  </w:tbl>
  <w:p w14:paraId="4F955F9B" w14:textId="5D01E4B2" w:rsidR="007429D3" w:rsidRPr="005A7382" w:rsidRDefault="005A7382" w:rsidP="005A7382">
    <w:pPr>
      <w:pStyle w:val="Footer"/>
      <w:ind w:right="-990"/>
      <w:jc w:val="right"/>
      <w:rPr>
        <w:sz w:val="16"/>
      </w:rPr>
    </w:pPr>
    <w:r>
      <w:rPr>
        <w:sz w:val="16"/>
      </w:rPr>
      <w:t>v.</w:t>
    </w:r>
    <w:r w:rsidR="00274598">
      <w:rPr>
        <w:sz w:val="16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96608" w14:textId="77777777" w:rsidR="00BE695D" w:rsidRDefault="00BE695D" w:rsidP="00EA474D">
      <w:pPr>
        <w:spacing w:line="240" w:lineRule="auto"/>
      </w:pPr>
      <w:r>
        <w:separator/>
      </w:r>
    </w:p>
  </w:footnote>
  <w:footnote w:type="continuationSeparator" w:id="0">
    <w:p w14:paraId="0CE5FB0C" w14:textId="77777777" w:rsidR="00BE695D" w:rsidRDefault="00BE695D" w:rsidP="00EA47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F7C3" w14:textId="77777777" w:rsidR="00195914" w:rsidRDefault="001959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50" w:type="dxa"/>
      <w:tblInd w:w="5" w:type="dxa"/>
      <w:tblBorders>
        <w:top w:val="single" w:sz="4" w:space="0" w:color="002060"/>
        <w:left w:val="single" w:sz="4" w:space="0" w:color="002060"/>
        <w:bottom w:val="single" w:sz="4" w:space="0" w:color="002060"/>
        <w:right w:val="single" w:sz="4" w:space="0" w:color="002060"/>
        <w:insideH w:val="single" w:sz="4" w:space="0" w:color="002060"/>
        <w:insideV w:val="single" w:sz="4" w:space="0" w:color="00206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01"/>
      <w:gridCol w:w="7849"/>
    </w:tblGrid>
    <w:tr w:rsidR="00DD4AB7" w14:paraId="799ED403" w14:textId="77777777" w:rsidTr="009A38BC">
      <w:tc>
        <w:tcPr>
          <w:tcW w:w="1594" w:type="dxa"/>
        </w:tcPr>
        <w:p w14:paraId="56C0500C" w14:textId="5A956D2C" w:rsidR="00DD4AB7" w:rsidRDefault="00326397" w:rsidP="00DD4AB7">
          <w:pPr>
            <w:spacing w:line="240" w:lineRule="auto"/>
            <w:jc w:val="center"/>
            <w:rPr>
              <w:rFonts w:ascii="Times New Roman" w:hAnsi="Times New Roman"/>
              <w:caps/>
              <w:sz w:val="22"/>
              <w:szCs w:val="16"/>
              <w:u w:val="single"/>
            </w:rPr>
          </w:pPr>
          <w:r>
            <w:rPr>
              <w:rFonts w:ascii="Times New Roman" w:hAnsi="Times New Roman"/>
              <w:noProof/>
            </w:rPr>
            <w:drawing>
              <wp:inline distT="0" distB="0" distL="0" distR="0" wp14:anchorId="12620E03" wp14:editId="7692034C">
                <wp:extent cx="1010285" cy="1010285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0285" cy="1010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56" w:type="dxa"/>
          <w:shd w:val="clear" w:color="auto" w:fill="C1DAFF"/>
          <w:vAlign w:val="center"/>
        </w:tcPr>
        <w:p w14:paraId="2ACBB6B9" w14:textId="77777777" w:rsidR="00DD4AB7" w:rsidRDefault="00DD4AB7" w:rsidP="00DD4AB7">
          <w:pPr>
            <w:spacing w:line="240" w:lineRule="auto"/>
            <w:ind w:left="15"/>
            <w:jc w:val="center"/>
            <w:rPr>
              <w:rFonts w:cs="Calibri"/>
              <w:b/>
              <w:bCs/>
              <w:caps/>
              <w:sz w:val="34"/>
              <w:szCs w:val="34"/>
            </w:rPr>
          </w:pPr>
          <w:r>
            <w:rPr>
              <w:rFonts w:cs="Calibri"/>
              <w:b/>
              <w:bCs/>
              <w:caps/>
              <w:sz w:val="34"/>
              <w:szCs w:val="34"/>
            </w:rPr>
            <w:t>Adjournments in Contemplation of Dismissal:</w:t>
          </w:r>
        </w:p>
        <w:p w14:paraId="642DB34B" w14:textId="77777777" w:rsidR="00DD4AB7" w:rsidRDefault="00DD4AB7" w:rsidP="00DD4AB7">
          <w:pPr>
            <w:pStyle w:val="NoNumberParagraph"/>
            <w:ind w:left="15"/>
            <w:jc w:val="center"/>
            <w:rPr>
              <w:sz w:val="2"/>
              <w:szCs w:val="2"/>
            </w:rPr>
          </w:pPr>
        </w:p>
        <w:p w14:paraId="05B939B9" w14:textId="77777777" w:rsidR="00DD4AB7" w:rsidRDefault="00DD4AB7" w:rsidP="00DD4AB7">
          <w:pPr>
            <w:pStyle w:val="NoSpacing"/>
          </w:pPr>
        </w:p>
        <w:p w14:paraId="48442727" w14:textId="5A74E02E" w:rsidR="00DD4AB7" w:rsidRDefault="00DD4AB7" w:rsidP="00725638">
          <w:pPr>
            <w:spacing w:line="240" w:lineRule="auto"/>
            <w:ind w:left="15"/>
            <w:jc w:val="center"/>
            <w:rPr>
              <w:rFonts w:cs="Calibri"/>
              <w:b/>
              <w:sz w:val="32"/>
              <w:szCs w:val="22"/>
            </w:rPr>
          </w:pPr>
          <w:r w:rsidRPr="00DD4AB7">
            <w:rPr>
              <w:b/>
              <w:caps/>
              <w:sz w:val="32"/>
              <w:szCs w:val="28"/>
            </w:rPr>
            <w:t>Advice For Clients</w:t>
          </w:r>
        </w:p>
      </w:tc>
    </w:tr>
  </w:tbl>
  <w:p w14:paraId="47592C0C" w14:textId="77777777" w:rsidR="00B40F68" w:rsidRPr="00BD2F41" w:rsidRDefault="00B40F68" w:rsidP="00DD4AB7">
    <w:pPr>
      <w:tabs>
        <w:tab w:val="center" w:pos="4680"/>
      </w:tabs>
      <w:spacing w:line="192" w:lineRule="auto"/>
      <w:jc w:val="left"/>
      <w:rPr>
        <w:rFonts w:eastAsia="Calibri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F075" w14:textId="77777777" w:rsidR="00966539" w:rsidRDefault="00966539" w:rsidP="008E4ADC">
    <w:pPr>
      <w:spacing w:line="240" w:lineRule="auto"/>
      <w:ind w:left="2340"/>
      <w:jc w:val="center"/>
      <w:rPr>
        <w:caps/>
        <w:sz w:val="22"/>
        <w:szCs w:val="16"/>
        <w:u w:val="single"/>
      </w:rPr>
    </w:pPr>
  </w:p>
  <w:tbl>
    <w:tblPr>
      <w:tblW w:w="9440" w:type="dxa"/>
      <w:tblInd w:w="5" w:type="dxa"/>
      <w:tblBorders>
        <w:top w:val="single" w:sz="4" w:space="0" w:color="002641"/>
        <w:left w:val="single" w:sz="4" w:space="0" w:color="002641"/>
        <w:bottom w:val="single" w:sz="4" w:space="0" w:color="002641"/>
        <w:right w:val="single" w:sz="4" w:space="0" w:color="002641"/>
        <w:insideH w:val="single" w:sz="4" w:space="0" w:color="002060"/>
        <w:insideV w:val="single" w:sz="4" w:space="0" w:color="00206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01"/>
      <w:gridCol w:w="7839"/>
    </w:tblGrid>
    <w:tr w:rsidR="00966539" w14:paraId="494ED4D5" w14:textId="77777777" w:rsidTr="004013E6">
      <w:tc>
        <w:tcPr>
          <w:tcW w:w="1591" w:type="dxa"/>
        </w:tcPr>
        <w:p w14:paraId="6EB26622" w14:textId="0543D075" w:rsidR="00966539" w:rsidRDefault="00326397" w:rsidP="004013E6">
          <w:pPr>
            <w:spacing w:line="240" w:lineRule="auto"/>
            <w:jc w:val="center"/>
            <w:rPr>
              <w:rFonts w:ascii="Times New Roman" w:hAnsi="Times New Roman"/>
              <w:caps/>
              <w:sz w:val="22"/>
              <w:szCs w:val="16"/>
              <w:u w:val="single"/>
            </w:rPr>
          </w:pPr>
          <w:r>
            <w:rPr>
              <w:rFonts w:ascii="Times New Roman" w:hAnsi="Times New Roman"/>
              <w:noProof/>
            </w:rPr>
            <w:drawing>
              <wp:inline distT="0" distB="0" distL="0" distR="0" wp14:anchorId="764A5488" wp14:editId="47A0F780">
                <wp:extent cx="1010285" cy="1010285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0285" cy="1010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49" w:type="dxa"/>
          <w:vAlign w:val="center"/>
        </w:tcPr>
        <w:p w14:paraId="4D0517F1" w14:textId="77777777" w:rsidR="00966539" w:rsidRDefault="00966539">
          <w:pPr>
            <w:spacing w:line="240" w:lineRule="auto"/>
            <w:ind w:left="15"/>
            <w:jc w:val="center"/>
            <w:rPr>
              <w:rFonts w:cs="Calibri"/>
              <w:b/>
              <w:bCs/>
              <w:caps/>
              <w:sz w:val="34"/>
              <w:szCs w:val="34"/>
            </w:rPr>
          </w:pPr>
          <w:r>
            <w:rPr>
              <w:rFonts w:cs="Calibri"/>
              <w:b/>
              <w:bCs/>
              <w:caps/>
              <w:sz w:val="34"/>
              <w:szCs w:val="34"/>
            </w:rPr>
            <w:t>Adjournments in Contemplation of Dismissal:</w:t>
          </w:r>
        </w:p>
        <w:p w14:paraId="5774607A" w14:textId="77777777" w:rsidR="00966539" w:rsidRDefault="00966539">
          <w:pPr>
            <w:pStyle w:val="NoNumberParagraph"/>
            <w:ind w:left="15"/>
            <w:jc w:val="center"/>
            <w:rPr>
              <w:sz w:val="2"/>
              <w:szCs w:val="2"/>
            </w:rPr>
          </w:pPr>
        </w:p>
        <w:p w14:paraId="4F74CF95" w14:textId="77777777" w:rsidR="00725638" w:rsidRDefault="00725638" w:rsidP="00772B55">
          <w:pPr>
            <w:pStyle w:val="NoSpacing"/>
          </w:pPr>
        </w:p>
        <w:p w14:paraId="26A5FFB0" w14:textId="41A68AF4" w:rsidR="00966539" w:rsidRDefault="00966539">
          <w:pPr>
            <w:spacing w:line="240" w:lineRule="auto"/>
            <w:ind w:left="15"/>
            <w:jc w:val="center"/>
            <w:rPr>
              <w:rFonts w:cs="Calibri"/>
              <w:b/>
              <w:sz w:val="32"/>
              <w:szCs w:val="22"/>
            </w:rPr>
          </w:pPr>
          <w:r>
            <w:rPr>
              <w:rFonts w:cs="Calibri"/>
              <w:b/>
              <w:caps/>
              <w:sz w:val="32"/>
              <w:szCs w:val="22"/>
            </w:rPr>
            <w:t>Checklist for attorneys</w:t>
          </w:r>
        </w:p>
      </w:tc>
    </w:tr>
  </w:tbl>
  <w:p w14:paraId="7047DDAC" w14:textId="77777777" w:rsidR="00B40F68" w:rsidRPr="000A315C" w:rsidRDefault="00B40F68" w:rsidP="000A315C">
    <w:pPr>
      <w:spacing w:line="240" w:lineRule="auto"/>
      <w:rPr>
        <w:rFonts w:eastAsia="Calibri"/>
        <w:b/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819B" w14:textId="77777777" w:rsidR="00725638" w:rsidRPr="00BD2F41" w:rsidRDefault="00725638" w:rsidP="00DD4AB7">
    <w:pPr>
      <w:tabs>
        <w:tab w:val="center" w:pos="4680"/>
      </w:tabs>
      <w:spacing w:line="192" w:lineRule="auto"/>
      <w:jc w:val="left"/>
      <w:rPr>
        <w:rFonts w:eastAsia="Calibri"/>
        <w:b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1D3F9" w14:textId="77777777" w:rsidR="00725638" w:rsidRDefault="00725638" w:rsidP="008E4ADC">
    <w:pPr>
      <w:spacing w:line="240" w:lineRule="auto"/>
      <w:ind w:left="2340"/>
      <w:jc w:val="center"/>
      <w:rPr>
        <w:caps/>
        <w:sz w:val="22"/>
        <w:szCs w:val="16"/>
        <w:u w:val="single"/>
      </w:rPr>
    </w:pPr>
  </w:p>
  <w:p w14:paraId="1205DAAE" w14:textId="77777777" w:rsidR="00725638" w:rsidRPr="000A315C" w:rsidRDefault="00725638" w:rsidP="000A315C">
    <w:pPr>
      <w:spacing w:line="240" w:lineRule="auto"/>
      <w:rPr>
        <w:rFonts w:eastAsia="Calibri"/>
        <w:b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AFB"/>
    <w:multiLevelType w:val="hybridMultilevel"/>
    <w:tmpl w:val="531008D4"/>
    <w:lvl w:ilvl="0" w:tplc="DF12455C">
      <w:start w:val="1"/>
      <w:numFmt w:val="upperRoman"/>
      <w:lvlText w:val="(%1)"/>
      <w:lvlJc w:val="left"/>
      <w:pPr>
        <w:ind w:left="2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" w15:restartNumberingAfterBreak="0">
    <w:nsid w:val="092D411A"/>
    <w:multiLevelType w:val="hybridMultilevel"/>
    <w:tmpl w:val="1F7E86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279D3"/>
    <w:multiLevelType w:val="hybridMultilevel"/>
    <w:tmpl w:val="2A30B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03AE0"/>
    <w:multiLevelType w:val="hybridMultilevel"/>
    <w:tmpl w:val="D2E429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5D1F0A"/>
    <w:multiLevelType w:val="multilevel"/>
    <w:tmpl w:val="4A64560C"/>
    <w:styleLink w:val="Headings"/>
    <w:lvl w:ilvl="0">
      <w:start w:val="1"/>
      <w:numFmt w:val="decimal"/>
      <w:suff w:val="nothing"/>
      <w:lvlText w:val="Chapter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540" w:hanging="54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907"/>
        </w:tabs>
        <w:ind w:left="900" w:hanging="90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Restart w:val="1"/>
      <w:pStyle w:val="Heading6"/>
      <w:lvlText w:val="Table %1.%6."/>
      <w:lvlJc w:val="left"/>
      <w:pPr>
        <w:ind w:left="9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80" w:firstLine="0"/>
      </w:pPr>
      <w:rPr>
        <w:rFonts w:hint="default"/>
      </w:rPr>
    </w:lvl>
    <w:lvl w:ilvl="7">
      <w:start w:val="1"/>
      <w:numFmt w:val="decimal"/>
      <w:lvlRestart w:val="1"/>
      <w:pStyle w:val="Heading8"/>
      <w:lvlText w:val="Figure %1.%8"/>
      <w:lvlJc w:val="left"/>
      <w:pPr>
        <w:ind w:left="126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40" w:firstLine="0"/>
      </w:pPr>
      <w:rPr>
        <w:rFonts w:hint="default"/>
      </w:rPr>
    </w:lvl>
  </w:abstractNum>
  <w:abstractNum w:abstractNumId="5" w15:restartNumberingAfterBreak="0">
    <w:nsid w:val="0FA8522C"/>
    <w:multiLevelType w:val="hybridMultilevel"/>
    <w:tmpl w:val="FD36B292"/>
    <w:lvl w:ilvl="0" w:tplc="E0E2E3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10EED1A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F4F58"/>
    <w:multiLevelType w:val="hybridMultilevel"/>
    <w:tmpl w:val="40DCAFD2"/>
    <w:lvl w:ilvl="0" w:tplc="F2DCA5C6">
      <w:start w:val="1"/>
      <w:numFmt w:val="bullet"/>
      <w:pStyle w:val="ListFormat-bulleted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84D68FF"/>
    <w:multiLevelType w:val="multilevel"/>
    <w:tmpl w:val="630C5086"/>
    <w:lvl w:ilvl="0">
      <w:start w:val="1"/>
      <w:numFmt w:val="none"/>
      <w:pStyle w:val="Appendix-one"/>
      <w:suff w:val="nothing"/>
      <w:lvlText w:val="Appendix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ONE-Heading2"/>
      <w:lvlText w:val="A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AppONE-Heading3"/>
      <w:lvlText w:val="A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AppONE-Heading4"/>
      <w:lvlText w:val="A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pStyle w:val="AppONE-Heading5"/>
      <w:lvlText w:val="A.%2.%3.%4.%5"/>
      <w:lvlJc w:val="left"/>
      <w:pPr>
        <w:ind w:left="4680" w:hanging="1800"/>
      </w:pPr>
      <w:rPr>
        <w:rFonts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B210A4E"/>
    <w:multiLevelType w:val="hybridMultilevel"/>
    <w:tmpl w:val="EA1AA04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1BE54FCE"/>
    <w:multiLevelType w:val="multilevel"/>
    <w:tmpl w:val="3782BF92"/>
    <w:styleLink w:val="Tables"/>
    <w:lvl w:ilvl="0">
      <w:start w:val="1"/>
      <w:numFmt w:val="none"/>
      <w:pStyle w:val="Table-caption"/>
      <w:suff w:val="nothing"/>
      <w:lvlText w:val="Table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720" w:hanging="360"/>
      </w:pPr>
      <w:rPr>
        <w:rFonts w:hint="default"/>
      </w:rPr>
    </w:lvl>
    <w:lvl w:ilvl="2">
      <w:start w:val="1"/>
      <w:numFmt w:val="lowerRoman"/>
      <w:lvlRestart w:val="1"/>
      <w:lvlText w:val="%3)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08A13B8"/>
    <w:multiLevelType w:val="multilevel"/>
    <w:tmpl w:val="A95CB946"/>
    <w:lvl w:ilvl="0">
      <w:start w:val="1"/>
      <w:numFmt w:val="upperRoman"/>
      <w:pStyle w:val="CHAPTERTITLE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u w:val="no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hanging="720"/>
      </w:pPr>
      <w:rPr>
        <w:rFonts w:hint="default"/>
        <w:color w:val="auto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hanging="72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50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7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6480" w:hanging="720"/>
      </w:pPr>
      <w:rPr>
        <w:rFonts w:hint="default"/>
      </w:rPr>
    </w:lvl>
  </w:abstractNum>
  <w:abstractNum w:abstractNumId="11" w15:restartNumberingAfterBreak="0">
    <w:nsid w:val="211966BC"/>
    <w:multiLevelType w:val="multilevel"/>
    <w:tmpl w:val="F86E4056"/>
    <w:styleLink w:val="Appendices"/>
    <w:lvl w:ilvl="0">
      <w:start w:val="1"/>
      <w:numFmt w:val="upperLetter"/>
      <w:pStyle w:val="Appendix"/>
      <w:suff w:val="nothing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pp-Heading2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pStyle w:val="App-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App-Heading4"/>
      <w:lvlText w:val="%1.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pStyle w:val="App-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3C875A2"/>
    <w:multiLevelType w:val="multilevel"/>
    <w:tmpl w:val="2174CBC2"/>
    <w:styleLink w:val="Figures"/>
    <w:lvl w:ilvl="0">
      <w:start w:val="1"/>
      <w:numFmt w:val="none"/>
      <w:pStyle w:val="Figurecaption"/>
      <w:suff w:val="nothing"/>
      <w:lvlText w:val="Figure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55C79C7"/>
    <w:multiLevelType w:val="hybridMultilevel"/>
    <w:tmpl w:val="1F542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87821"/>
    <w:multiLevelType w:val="multilevel"/>
    <w:tmpl w:val="CD6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23D5B"/>
    <w:multiLevelType w:val="multilevel"/>
    <w:tmpl w:val="01C43042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1">
      <w:start w:val="1"/>
      <w:numFmt w:val="upperLetter"/>
      <w:lvlText w:val="%2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ind w:left="1440" w:hanging="720"/>
      </w:pPr>
      <w:rPr>
        <w:rFonts w:ascii="Calibri" w:hAnsi="Calibri" w:cs="Calibr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24"/>
        <w:szCs w:val="28"/>
        <w:u w:val="none" w:color="000000"/>
        <w:effect w:val="none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tabs>
          <w:tab w:val="num" w:pos="2160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pStyle w:val="NumberedParagraph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720"/>
      </w:pPr>
      <w:rPr>
        <w:rFonts w:hint="default"/>
      </w:rPr>
    </w:lvl>
  </w:abstractNum>
  <w:abstractNum w:abstractNumId="16" w15:restartNumberingAfterBreak="0">
    <w:nsid w:val="2C3D547F"/>
    <w:multiLevelType w:val="hybridMultilevel"/>
    <w:tmpl w:val="05CC9FEC"/>
    <w:lvl w:ilvl="0" w:tplc="DC44D47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C91EFA"/>
    <w:multiLevelType w:val="hybridMultilevel"/>
    <w:tmpl w:val="A1723C94"/>
    <w:lvl w:ilvl="0" w:tplc="49BAF27A">
      <w:start w:val="1"/>
      <w:numFmt w:val="decimal"/>
      <w:pStyle w:val="ListFormat-numbered"/>
      <w:lvlText w:val="%1."/>
      <w:lvlJc w:val="right"/>
      <w:pPr>
        <w:ind w:left="1440" w:hanging="360"/>
      </w:pPr>
      <w:rPr>
        <w:rFonts w:hint="default"/>
      </w:rPr>
    </w:lvl>
    <w:lvl w:ilvl="1" w:tplc="16FCFFEA">
      <w:start w:val="1"/>
      <w:numFmt w:val="decimal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297EF5"/>
    <w:multiLevelType w:val="hybridMultilevel"/>
    <w:tmpl w:val="867E3418"/>
    <w:lvl w:ilvl="0" w:tplc="044E7B4C">
      <w:start w:val="2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0211272"/>
    <w:multiLevelType w:val="hybridMultilevel"/>
    <w:tmpl w:val="8C16AE4E"/>
    <w:lvl w:ilvl="0" w:tplc="D5162470">
      <w:start w:val="1"/>
      <w:numFmt w:val="upperRoman"/>
      <w:lvlText w:val="%1."/>
      <w:lvlJc w:val="left"/>
      <w:pPr>
        <w:ind w:left="369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0" w15:restartNumberingAfterBreak="0">
    <w:nsid w:val="37E80C11"/>
    <w:multiLevelType w:val="multilevel"/>
    <w:tmpl w:val="85C07EE2"/>
    <w:lvl w:ilvl="0">
      <w:numFmt w:val="bullet"/>
      <w:pStyle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7F8629B"/>
    <w:multiLevelType w:val="hybridMultilevel"/>
    <w:tmpl w:val="9C92F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CF09CA"/>
    <w:multiLevelType w:val="multilevel"/>
    <w:tmpl w:val="5FE8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50EED"/>
    <w:multiLevelType w:val="hybridMultilevel"/>
    <w:tmpl w:val="FEE2CDB0"/>
    <w:lvl w:ilvl="0" w:tplc="95B6009C">
      <w:start w:val="1"/>
      <w:numFmt w:val="decimal"/>
      <w:pStyle w:val="BibEntry-numbered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4F41683"/>
    <w:multiLevelType w:val="multilevel"/>
    <w:tmpl w:val="894EFF6A"/>
    <w:lvl w:ilvl="0">
      <w:start w:val="1"/>
      <w:numFmt w:val="upperLetter"/>
      <w:pStyle w:val="TOC7"/>
      <w:lvlText w:val="%1"/>
      <w:lvlJc w:val="right"/>
      <w:pPr>
        <w:ind w:left="720" w:hanging="374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78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6" w:hanging="180"/>
      </w:pPr>
      <w:rPr>
        <w:rFonts w:hint="default"/>
      </w:rPr>
    </w:lvl>
  </w:abstractNum>
  <w:abstractNum w:abstractNumId="25" w15:restartNumberingAfterBreak="0">
    <w:nsid w:val="490878CB"/>
    <w:multiLevelType w:val="hybridMultilevel"/>
    <w:tmpl w:val="50843F9C"/>
    <w:lvl w:ilvl="0" w:tplc="11BA8340">
      <w:start w:val="2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D43C9EA8">
      <w:start w:val="1"/>
      <w:numFmt w:val="lowerLetter"/>
      <w:lvlText w:val="%2."/>
      <w:lvlJc w:val="left"/>
      <w:pPr>
        <w:ind w:left="3240" w:hanging="360"/>
      </w:pPr>
      <w:rPr>
        <w:rFonts w:ascii="Calibri" w:eastAsia="Calibri" w:hAnsi="Calibri" w:cs="Times New Roman"/>
      </w:rPr>
    </w:lvl>
    <w:lvl w:ilvl="2" w:tplc="F70ACCFC">
      <w:start w:val="1"/>
      <w:numFmt w:val="lowerRoman"/>
      <w:lvlText w:val="%3."/>
      <w:lvlJc w:val="right"/>
      <w:pPr>
        <w:ind w:left="3960" w:hanging="180"/>
      </w:pPr>
      <w:rPr>
        <w:strike w:val="0"/>
      </w:r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4E0E3813"/>
    <w:multiLevelType w:val="hybridMultilevel"/>
    <w:tmpl w:val="0F28D4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1321C6"/>
    <w:multiLevelType w:val="hybridMultilevel"/>
    <w:tmpl w:val="9F4CC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AC00FC"/>
    <w:multiLevelType w:val="hybridMultilevel"/>
    <w:tmpl w:val="FB62938A"/>
    <w:lvl w:ilvl="0" w:tplc="0C9C006C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21E085B"/>
    <w:multiLevelType w:val="hybridMultilevel"/>
    <w:tmpl w:val="5B3EE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84382C"/>
    <w:multiLevelType w:val="hybridMultilevel"/>
    <w:tmpl w:val="3276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0E66EA"/>
    <w:multiLevelType w:val="hybridMultilevel"/>
    <w:tmpl w:val="68A01D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27035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685ABC"/>
    <w:multiLevelType w:val="hybridMultilevel"/>
    <w:tmpl w:val="B2DE6FFA"/>
    <w:lvl w:ilvl="0" w:tplc="F01AC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365722">
    <w:abstractNumId w:val="11"/>
  </w:num>
  <w:num w:numId="2" w16cid:durableId="2009672435">
    <w:abstractNumId w:val="7"/>
  </w:num>
  <w:num w:numId="3" w16cid:durableId="1805149303">
    <w:abstractNumId w:val="23"/>
  </w:num>
  <w:num w:numId="4" w16cid:durableId="52706114">
    <w:abstractNumId w:val="12"/>
  </w:num>
  <w:num w:numId="5" w16cid:durableId="194467040">
    <w:abstractNumId w:val="4"/>
  </w:num>
  <w:num w:numId="6" w16cid:durableId="1746682597">
    <w:abstractNumId w:val="17"/>
  </w:num>
  <w:num w:numId="7" w16cid:durableId="2114128895">
    <w:abstractNumId w:val="6"/>
  </w:num>
  <w:num w:numId="8" w16cid:durableId="1542474605">
    <w:abstractNumId w:val="9"/>
  </w:num>
  <w:num w:numId="9" w16cid:durableId="1666980664">
    <w:abstractNumId w:val="24"/>
  </w:num>
  <w:num w:numId="10" w16cid:durableId="1488209465">
    <w:abstractNumId w:val="10"/>
  </w:num>
  <w:num w:numId="11" w16cid:durableId="1046762230">
    <w:abstractNumId w:val="20"/>
  </w:num>
  <w:num w:numId="12" w16cid:durableId="2040466223">
    <w:abstractNumId w:val="15"/>
  </w:num>
  <w:num w:numId="13" w16cid:durableId="993266716">
    <w:abstractNumId w:val="19"/>
  </w:num>
  <w:num w:numId="14" w16cid:durableId="1209797853">
    <w:abstractNumId w:val="26"/>
  </w:num>
  <w:num w:numId="15" w16cid:durableId="907689164">
    <w:abstractNumId w:val="25"/>
  </w:num>
  <w:num w:numId="16" w16cid:durableId="593703738">
    <w:abstractNumId w:val="28"/>
  </w:num>
  <w:num w:numId="17" w16cid:durableId="115221227">
    <w:abstractNumId w:val="5"/>
  </w:num>
  <w:num w:numId="18" w16cid:durableId="1001544429">
    <w:abstractNumId w:val="21"/>
  </w:num>
  <w:num w:numId="19" w16cid:durableId="2064132142">
    <w:abstractNumId w:val="31"/>
  </w:num>
  <w:num w:numId="20" w16cid:durableId="803619860">
    <w:abstractNumId w:val="30"/>
  </w:num>
  <w:num w:numId="21" w16cid:durableId="1725718537">
    <w:abstractNumId w:val="2"/>
  </w:num>
  <w:num w:numId="22" w16cid:durableId="2120565281">
    <w:abstractNumId w:val="32"/>
  </w:num>
  <w:num w:numId="23" w16cid:durableId="510919272">
    <w:abstractNumId w:val="3"/>
  </w:num>
  <w:num w:numId="24" w16cid:durableId="26149934">
    <w:abstractNumId w:val="16"/>
  </w:num>
  <w:num w:numId="25" w16cid:durableId="2047832012">
    <w:abstractNumId w:val="18"/>
  </w:num>
  <w:num w:numId="26" w16cid:durableId="762722150">
    <w:abstractNumId w:val="22"/>
  </w:num>
  <w:num w:numId="27" w16cid:durableId="300155788">
    <w:abstractNumId w:val="29"/>
  </w:num>
  <w:num w:numId="28" w16cid:durableId="961224665">
    <w:abstractNumId w:val="27"/>
  </w:num>
  <w:num w:numId="29" w16cid:durableId="314649675">
    <w:abstractNumId w:val="1"/>
  </w:num>
  <w:num w:numId="30" w16cid:durableId="2022125343">
    <w:abstractNumId w:val="8"/>
  </w:num>
  <w:num w:numId="31" w16cid:durableId="1690914463">
    <w:abstractNumId w:val="13"/>
  </w:num>
  <w:num w:numId="32" w16cid:durableId="2011331528">
    <w:abstractNumId w:val="0"/>
  </w:num>
  <w:num w:numId="33" w16cid:durableId="2069843455">
    <w:abstractNumId w:val="14"/>
  </w:num>
  <w:num w:numId="34" w16cid:durableId="16463524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3327890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364952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230608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470659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727128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243792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CD"/>
    <w:rsid w:val="00001C82"/>
    <w:rsid w:val="00002598"/>
    <w:rsid w:val="00003923"/>
    <w:rsid w:val="0000568C"/>
    <w:rsid w:val="0000614F"/>
    <w:rsid w:val="000108BB"/>
    <w:rsid w:val="000136A8"/>
    <w:rsid w:val="000206B4"/>
    <w:rsid w:val="00033554"/>
    <w:rsid w:val="000339A2"/>
    <w:rsid w:val="000344D7"/>
    <w:rsid w:val="000350BB"/>
    <w:rsid w:val="0004257E"/>
    <w:rsid w:val="00060ADC"/>
    <w:rsid w:val="000701E0"/>
    <w:rsid w:val="00071A79"/>
    <w:rsid w:val="000730E0"/>
    <w:rsid w:val="00073996"/>
    <w:rsid w:val="00075A99"/>
    <w:rsid w:val="00077A7A"/>
    <w:rsid w:val="00096913"/>
    <w:rsid w:val="00097AFC"/>
    <w:rsid w:val="000A315C"/>
    <w:rsid w:val="000A3E87"/>
    <w:rsid w:val="000A5739"/>
    <w:rsid w:val="000C47F3"/>
    <w:rsid w:val="000C6EE8"/>
    <w:rsid w:val="000D3FA5"/>
    <w:rsid w:val="000E04EA"/>
    <w:rsid w:val="000E24B0"/>
    <w:rsid w:val="000E74D6"/>
    <w:rsid w:val="000F052A"/>
    <w:rsid w:val="000F0C8C"/>
    <w:rsid w:val="000F349B"/>
    <w:rsid w:val="000F5BF4"/>
    <w:rsid w:val="000F5DC5"/>
    <w:rsid w:val="00101D68"/>
    <w:rsid w:val="00101F0C"/>
    <w:rsid w:val="00103EDD"/>
    <w:rsid w:val="00114160"/>
    <w:rsid w:val="00122E11"/>
    <w:rsid w:val="00124047"/>
    <w:rsid w:val="0012525A"/>
    <w:rsid w:val="00133155"/>
    <w:rsid w:val="00143018"/>
    <w:rsid w:val="00146D1F"/>
    <w:rsid w:val="00151BFC"/>
    <w:rsid w:val="00154AE4"/>
    <w:rsid w:val="00156745"/>
    <w:rsid w:val="00161997"/>
    <w:rsid w:val="00175812"/>
    <w:rsid w:val="0019172C"/>
    <w:rsid w:val="00195914"/>
    <w:rsid w:val="00197256"/>
    <w:rsid w:val="001B181D"/>
    <w:rsid w:val="001B2F84"/>
    <w:rsid w:val="001B4CC1"/>
    <w:rsid w:val="001B531D"/>
    <w:rsid w:val="001C2BA1"/>
    <w:rsid w:val="001D211C"/>
    <w:rsid w:val="0021464C"/>
    <w:rsid w:val="00217229"/>
    <w:rsid w:val="00230A7E"/>
    <w:rsid w:val="002429FA"/>
    <w:rsid w:val="00245AC7"/>
    <w:rsid w:val="00257BDA"/>
    <w:rsid w:val="00261BB1"/>
    <w:rsid w:val="00263D6B"/>
    <w:rsid w:val="00274598"/>
    <w:rsid w:val="00283523"/>
    <w:rsid w:val="00285A48"/>
    <w:rsid w:val="00285F73"/>
    <w:rsid w:val="00287D78"/>
    <w:rsid w:val="00290A8A"/>
    <w:rsid w:val="00291667"/>
    <w:rsid w:val="00294915"/>
    <w:rsid w:val="002A517F"/>
    <w:rsid w:val="002B1376"/>
    <w:rsid w:val="002B4665"/>
    <w:rsid w:val="002B529B"/>
    <w:rsid w:val="002D1E4B"/>
    <w:rsid w:val="002D64D4"/>
    <w:rsid w:val="002E7957"/>
    <w:rsid w:val="002F1AF7"/>
    <w:rsid w:val="002F2FD1"/>
    <w:rsid w:val="002F406E"/>
    <w:rsid w:val="0030374A"/>
    <w:rsid w:val="00303AC8"/>
    <w:rsid w:val="003062B6"/>
    <w:rsid w:val="0031271A"/>
    <w:rsid w:val="00316188"/>
    <w:rsid w:val="00316412"/>
    <w:rsid w:val="003255F6"/>
    <w:rsid w:val="00325666"/>
    <w:rsid w:val="00325B07"/>
    <w:rsid w:val="00326397"/>
    <w:rsid w:val="0034745D"/>
    <w:rsid w:val="003525FB"/>
    <w:rsid w:val="00353DAC"/>
    <w:rsid w:val="003632F6"/>
    <w:rsid w:val="003910DE"/>
    <w:rsid w:val="00396CC0"/>
    <w:rsid w:val="003A66F7"/>
    <w:rsid w:val="003B1C2A"/>
    <w:rsid w:val="003B4DB2"/>
    <w:rsid w:val="003B5975"/>
    <w:rsid w:val="003C00C8"/>
    <w:rsid w:val="003C15D1"/>
    <w:rsid w:val="003C7704"/>
    <w:rsid w:val="003D05AF"/>
    <w:rsid w:val="003D2B53"/>
    <w:rsid w:val="003D600B"/>
    <w:rsid w:val="003E6CC4"/>
    <w:rsid w:val="003F5780"/>
    <w:rsid w:val="003F5906"/>
    <w:rsid w:val="00400C0B"/>
    <w:rsid w:val="004013E6"/>
    <w:rsid w:val="00407705"/>
    <w:rsid w:val="00413F39"/>
    <w:rsid w:val="00422FA9"/>
    <w:rsid w:val="00445553"/>
    <w:rsid w:val="00445BDF"/>
    <w:rsid w:val="004514F6"/>
    <w:rsid w:val="00466A74"/>
    <w:rsid w:val="00466E27"/>
    <w:rsid w:val="004706E5"/>
    <w:rsid w:val="00470723"/>
    <w:rsid w:val="00482498"/>
    <w:rsid w:val="00483438"/>
    <w:rsid w:val="00490235"/>
    <w:rsid w:val="00496AAD"/>
    <w:rsid w:val="004A2134"/>
    <w:rsid w:val="004A237C"/>
    <w:rsid w:val="004A341C"/>
    <w:rsid w:val="004A349C"/>
    <w:rsid w:val="004B301C"/>
    <w:rsid w:val="004D6204"/>
    <w:rsid w:val="004F59DD"/>
    <w:rsid w:val="004F68AD"/>
    <w:rsid w:val="004F7AFD"/>
    <w:rsid w:val="00512F03"/>
    <w:rsid w:val="00515B60"/>
    <w:rsid w:val="00517461"/>
    <w:rsid w:val="00527E36"/>
    <w:rsid w:val="005425ED"/>
    <w:rsid w:val="00550BEC"/>
    <w:rsid w:val="0055249F"/>
    <w:rsid w:val="00552B1B"/>
    <w:rsid w:val="005600EF"/>
    <w:rsid w:val="00560922"/>
    <w:rsid w:val="00561D69"/>
    <w:rsid w:val="005737BE"/>
    <w:rsid w:val="0057721E"/>
    <w:rsid w:val="00577569"/>
    <w:rsid w:val="00584BCA"/>
    <w:rsid w:val="00586357"/>
    <w:rsid w:val="005873C7"/>
    <w:rsid w:val="0059149A"/>
    <w:rsid w:val="005921FF"/>
    <w:rsid w:val="005A6B86"/>
    <w:rsid w:val="005A7382"/>
    <w:rsid w:val="005B00B4"/>
    <w:rsid w:val="005C4185"/>
    <w:rsid w:val="005C6635"/>
    <w:rsid w:val="005D75AF"/>
    <w:rsid w:val="005D7AEA"/>
    <w:rsid w:val="005E09B5"/>
    <w:rsid w:val="005E2E6F"/>
    <w:rsid w:val="005E3F03"/>
    <w:rsid w:val="005E5BCF"/>
    <w:rsid w:val="005F2ECD"/>
    <w:rsid w:val="005F3514"/>
    <w:rsid w:val="005F6CBF"/>
    <w:rsid w:val="00610034"/>
    <w:rsid w:val="00614991"/>
    <w:rsid w:val="00614C20"/>
    <w:rsid w:val="00623E4E"/>
    <w:rsid w:val="0062547C"/>
    <w:rsid w:val="00630730"/>
    <w:rsid w:val="00636C87"/>
    <w:rsid w:val="00644514"/>
    <w:rsid w:val="00651187"/>
    <w:rsid w:val="00664AA4"/>
    <w:rsid w:val="00666E4F"/>
    <w:rsid w:val="00674B54"/>
    <w:rsid w:val="0068255A"/>
    <w:rsid w:val="006826EF"/>
    <w:rsid w:val="006A27BB"/>
    <w:rsid w:val="006A3E22"/>
    <w:rsid w:val="006A6B0A"/>
    <w:rsid w:val="006A7FF2"/>
    <w:rsid w:val="006B4A33"/>
    <w:rsid w:val="006C02DB"/>
    <w:rsid w:val="006C374C"/>
    <w:rsid w:val="006E16A8"/>
    <w:rsid w:val="006E1B28"/>
    <w:rsid w:val="006E607F"/>
    <w:rsid w:val="006F0941"/>
    <w:rsid w:val="007031D6"/>
    <w:rsid w:val="007148AC"/>
    <w:rsid w:val="00725638"/>
    <w:rsid w:val="0073622E"/>
    <w:rsid w:val="007376FF"/>
    <w:rsid w:val="007429D3"/>
    <w:rsid w:val="007429FA"/>
    <w:rsid w:val="00752EB2"/>
    <w:rsid w:val="007557A1"/>
    <w:rsid w:val="00771627"/>
    <w:rsid w:val="00772B55"/>
    <w:rsid w:val="00773E3D"/>
    <w:rsid w:val="00775051"/>
    <w:rsid w:val="00775948"/>
    <w:rsid w:val="00777086"/>
    <w:rsid w:val="00782426"/>
    <w:rsid w:val="007842B5"/>
    <w:rsid w:val="007A7020"/>
    <w:rsid w:val="007A7FF8"/>
    <w:rsid w:val="007C21E6"/>
    <w:rsid w:val="007D15F4"/>
    <w:rsid w:val="007D737D"/>
    <w:rsid w:val="007E48EF"/>
    <w:rsid w:val="007E5DCC"/>
    <w:rsid w:val="007F1C83"/>
    <w:rsid w:val="007F6D60"/>
    <w:rsid w:val="007F73A5"/>
    <w:rsid w:val="00811AC4"/>
    <w:rsid w:val="00814129"/>
    <w:rsid w:val="008254E4"/>
    <w:rsid w:val="00830357"/>
    <w:rsid w:val="00834FE6"/>
    <w:rsid w:val="00845B11"/>
    <w:rsid w:val="00852CBE"/>
    <w:rsid w:val="00852E1E"/>
    <w:rsid w:val="0085657C"/>
    <w:rsid w:val="0085766A"/>
    <w:rsid w:val="00857A6D"/>
    <w:rsid w:val="00860428"/>
    <w:rsid w:val="00861579"/>
    <w:rsid w:val="00873DD7"/>
    <w:rsid w:val="00890007"/>
    <w:rsid w:val="00893399"/>
    <w:rsid w:val="00897CF6"/>
    <w:rsid w:val="008A12F1"/>
    <w:rsid w:val="008A35B5"/>
    <w:rsid w:val="008D33A5"/>
    <w:rsid w:val="008D5A98"/>
    <w:rsid w:val="008E4ADC"/>
    <w:rsid w:val="008F7997"/>
    <w:rsid w:val="0090142F"/>
    <w:rsid w:val="00910C2B"/>
    <w:rsid w:val="00911662"/>
    <w:rsid w:val="009272EB"/>
    <w:rsid w:val="00930BA7"/>
    <w:rsid w:val="00931CEB"/>
    <w:rsid w:val="00933848"/>
    <w:rsid w:val="009502DC"/>
    <w:rsid w:val="00960656"/>
    <w:rsid w:val="00966539"/>
    <w:rsid w:val="009724A6"/>
    <w:rsid w:val="009754E3"/>
    <w:rsid w:val="00981363"/>
    <w:rsid w:val="00984293"/>
    <w:rsid w:val="00994C3B"/>
    <w:rsid w:val="00994EDB"/>
    <w:rsid w:val="009A38BC"/>
    <w:rsid w:val="009A6E15"/>
    <w:rsid w:val="009A7011"/>
    <w:rsid w:val="009B0067"/>
    <w:rsid w:val="009C64B1"/>
    <w:rsid w:val="009D7251"/>
    <w:rsid w:val="009E2805"/>
    <w:rsid w:val="009F3C26"/>
    <w:rsid w:val="009F74F4"/>
    <w:rsid w:val="009F7693"/>
    <w:rsid w:val="00A00249"/>
    <w:rsid w:val="00A0566C"/>
    <w:rsid w:val="00A05B68"/>
    <w:rsid w:val="00A1107E"/>
    <w:rsid w:val="00A134F1"/>
    <w:rsid w:val="00A13E30"/>
    <w:rsid w:val="00A223BF"/>
    <w:rsid w:val="00A262DB"/>
    <w:rsid w:val="00A27FF2"/>
    <w:rsid w:val="00A30A6F"/>
    <w:rsid w:val="00A30AE8"/>
    <w:rsid w:val="00A341F8"/>
    <w:rsid w:val="00A411B4"/>
    <w:rsid w:val="00A50E09"/>
    <w:rsid w:val="00A54923"/>
    <w:rsid w:val="00A54BBC"/>
    <w:rsid w:val="00A606A9"/>
    <w:rsid w:val="00A623B5"/>
    <w:rsid w:val="00A6360D"/>
    <w:rsid w:val="00A645EA"/>
    <w:rsid w:val="00A7027A"/>
    <w:rsid w:val="00A80473"/>
    <w:rsid w:val="00A822AD"/>
    <w:rsid w:val="00A8396E"/>
    <w:rsid w:val="00A84681"/>
    <w:rsid w:val="00A927D3"/>
    <w:rsid w:val="00A962A3"/>
    <w:rsid w:val="00AA1D51"/>
    <w:rsid w:val="00AA45B7"/>
    <w:rsid w:val="00AA67AE"/>
    <w:rsid w:val="00AB73E7"/>
    <w:rsid w:val="00AD0A8F"/>
    <w:rsid w:val="00AD18ED"/>
    <w:rsid w:val="00AD3E13"/>
    <w:rsid w:val="00AD6147"/>
    <w:rsid w:val="00AE00CB"/>
    <w:rsid w:val="00AE0311"/>
    <w:rsid w:val="00AE66B0"/>
    <w:rsid w:val="00B004D7"/>
    <w:rsid w:val="00B00A2D"/>
    <w:rsid w:val="00B01CEA"/>
    <w:rsid w:val="00B07895"/>
    <w:rsid w:val="00B23986"/>
    <w:rsid w:val="00B24869"/>
    <w:rsid w:val="00B27A55"/>
    <w:rsid w:val="00B35A18"/>
    <w:rsid w:val="00B40F68"/>
    <w:rsid w:val="00B427C1"/>
    <w:rsid w:val="00B44666"/>
    <w:rsid w:val="00B46C1F"/>
    <w:rsid w:val="00B47A01"/>
    <w:rsid w:val="00B52E29"/>
    <w:rsid w:val="00B554C0"/>
    <w:rsid w:val="00B577AE"/>
    <w:rsid w:val="00B73DBC"/>
    <w:rsid w:val="00B778D0"/>
    <w:rsid w:val="00B8097A"/>
    <w:rsid w:val="00B80B84"/>
    <w:rsid w:val="00B87B0D"/>
    <w:rsid w:val="00B92C3C"/>
    <w:rsid w:val="00B930B5"/>
    <w:rsid w:val="00BA4FCE"/>
    <w:rsid w:val="00BB056D"/>
    <w:rsid w:val="00BB5472"/>
    <w:rsid w:val="00BC3C33"/>
    <w:rsid w:val="00BD1858"/>
    <w:rsid w:val="00BD2F41"/>
    <w:rsid w:val="00BD71FD"/>
    <w:rsid w:val="00BE695D"/>
    <w:rsid w:val="00BE7170"/>
    <w:rsid w:val="00BF1DB9"/>
    <w:rsid w:val="00BF2293"/>
    <w:rsid w:val="00BF2836"/>
    <w:rsid w:val="00BF2F25"/>
    <w:rsid w:val="00C015D4"/>
    <w:rsid w:val="00C12C63"/>
    <w:rsid w:val="00C141CA"/>
    <w:rsid w:val="00C15483"/>
    <w:rsid w:val="00C46078"/>
    <w:rsid w:val="00C54381"/>
    <w:rsid w:val="00C617D8"/>
    <w:rsid w:val="00C81392"/>
    <w:rsid w:val="00C83CF9"/>
    <w:rsid w:val="00C9165D"/>
    <w:rsid w:val="00C923B9"/>
    <w:rsid w:val="00CA3EC4"/>
    <w:rsid w:val="00CA4443"/>
    <w:rsid w:val="00CA515B"/>
    <w:rsid w:val="00CA5802"/>
    <w:rsid w:val="00CC54AA"/>
    <w:rsid w:val="00CD68B0"/>
    <w:rsid w:val="00CE0188"/>
    <w:rsid w:val="00CE645D"/>
    <w:rsid w:val="00CF17D8"/>
    <w:rsid w:val="00CF4E88"/>
    <w:rsid w:val="00D06348"/>
    <w:rsid w:val="00D06F18"/>
    <w:rsid w:val="00D13DB8"/>
    <w:rsid w:val="00D14459"/>
    <w:rsid w:val="00D224E1"/>
    <w:rsid w:val="00D233B6"/>
    <w:rsid w:val="00D34245"/>
    <w:rsid w:val="00D423E4"/>
    <w:rsid w:val="00D427C7"/>
    <w:rsid w:val="00D54EF1"/>
    <w:rsid w:val="00D75F2A"/>
    <w:rsid w:val="00D91B4B"/>
    <w:rsid w:val="00D957B1"/>
    <w:rsid w:val="00DA349B"/>
    <w:rsid w:val="00DC5E2C"/>
    <w:rsid w:val="00DD4AB7"/>
    <w:rsid w:val="00DE206B"/>
    <w:rsid w:val="00DE21B9"/>
    <w:rsid w:val="00DE463A"/>
    <w:rsid w:val="00DE7062"/>
    <w:rsid w:val="00DF036E"/>
    <w:rsid w:val="00DF3476"/>
    <w:rsid w:val="00DF3E03"/>
    <w:rsid w:val="00DF64E8"/>
    <w:rsid w:val="00E0048E"/>
    <w:rsid w:val="00E02DB1"/>
    <w:rsid w:val="00E05445"/>
    <w:rsid w:val="00E067E7"/>
    <w:rsid w:val="00E17AA3"/>
    <w:rsid w:val="00E22935"/>
    <w:rsid w:val="00E23C7F"/>
    <w:rsid w:val="00E342B3"/>
    <w:rsid w:val="00E3517C"/>
    <w:rsid w:val="00E42163"/>
    <w:rsid w:val="00E52262"/>
    <w:rsid w:val="00E6294B"/>
    <w:rsid w:val="00E62C2B"/>
    <w:rsid w:val="00E660D7"/>
    <w:rsid w:val="00E91AB6"/>
    <w:rsid w:val="00E93AD0"/>
    <w:rsid w:val="00E93AFC"/>
    <w:rsid w:val="00E9584A"/>
    <w:rsid w:val="00E97808"/>
    <w:rsid w:val="00EA04AA"/>
    <w:rsid w:val="00EA130F"/>
    <w:rsid w:val="00EA2565"/>
    <w:rsid w:val="00EA474D"/>
    <w:rsid w:val="00EA4CEA"/>
    <w:rsid w:val="00EA500B"/>
    <w:rsid w:val="00EA794B"/>
    <w:rsid w:val="00EB4D33"/>
    <w:rsid w:val="00EB5DF3"/>
    <w:rsid w:val="00ED7603"/>
    <w:rsid w:val="00EE51B3"/>
    <w:rsid w:val="00EE5EF6"/>
    <w:rsid w:val="00EE721B"/>
    <w:rsid w:val="00EF607D"/>
    <w:rsid w:val="00F0365E"/>
    <w:rsid w:val="00F15BD5"/>
    <w:rsid w:val="00F266B5"/>
    <w:rsid w:val="00F32FC2"/>
    <w:rsid w:val="00F3662A"/>
    <w:rsid w:val="00F405BA"/>
    <w:rsid w:val="00F40F7E"/>
    <w:rsid w:val="00F47DF8"/>
    <w:rsid w:val="00F5080C"/>
    <w:rsid w:val="00F51D0F"/>
    <w:rsid w:val="00F53AE6"/>
    <w:rsid w:val="00F5522F"/>
    <w:rsid w:val="00F645AA"/>
    <w:rsid w:val="00F66006"/>
    <w:rsid w:val="00F90CBC"/>
    <w:rsid w:val="00FA1E26"/>
    <w:rsid w:val="00FA2922"/>
    <w:rsid w:val="00FA31AF"/>
    <w:rsid w:val="00FB4E58"/>
    <w:rsid w:val="00FD01B6"/>
    <w:rsid w:val="00FD0A4C"/>
    <w:rsid w:val="00FD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37502"/>
  <w15:chartTrackingRefBased/>
  <w15:docId w15:val="{CFC97083-23BF-4626-8303-521D3924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iPriority="3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74D"/>
    <w:pPr>
      <w:spacing w:line="312" w:lineRule="auto"/>
      <w:jc w:val="both"/>
    </w:pPr>
    <w:rPr>
      <w:rFonts w:eastAsia="Times New Roman"/>
      <w:sz w:val="24"/>
      <w:szCs w:val="24"/>
    </w:rPr>
  </w:style>
  <w:style w:type="paragraph" w:styleId="Heading1">
    <w:name w:val="heading 1"/>
    <w:aliases w:val="Chapter"/>
    <w:basedOn w:val="CHAPTERTITLE"/>
    <w:next w:val="CHAPTERTITLE"/>
    <w:link w:val="Heading1Char"/>
    <w:uiPriority w:val="9"/>
    <w:qFormat/>
    <w:rsid w:val="00933848"/>
    <w:pPr>
      <w:tabs>
        <w:tab w:val="clear" w:pos="360"/>
      </w:tabs>
      <w:spacing w:after="160" w:line="288" w:lineRule="auto"/>
      <w:outlineLvl w:val="0"/>
    </w:pPr>
  </w:style>
  <w:style w:type="paragraph" w:styleId="Heading2">
    <w:name w:val="heading 2"/>
    <w:basedOn w:val="ListParagraph"/>
    <w:next w:val="Normal"/>
    <w:link w:val="Heading2Char"/>
    <w:uiPriority w:val="9"/>
    <w:qFormat/>
    <w:rsid w:val="00CE0188"/>
    <w:pPr>
      <w:numPr>
        <w:ilvl w:val="1"/>
        <w:numId w:val="38"/>
      </w:numPr>
      <w:spacing w:before="240" w:after="240"/>
      <w:outlineLvl w:val="1"/>
    </w:pPr>
    <w:rPr>
      <w:rFonts w:cs="Calibri"/>
      <w:b/>
      <w:caps/>
    </w:rPr>
  </w:style>
  <w:style w:type="paragraph" w:styleId="Heading3">
    <w:name w:val="heading 3"/>
    <w:basedOn w:val="ListParagraph"/>
    <w:next w:val="Normal"/>
    <w:link w:val="Heading3Char"/>
    <w:uiPriority w:val="9"/>
    <w:qFormat/>
    <w:rsid w:val="00EA474D"/>
    <w:pPr>
      <w:numPr>
        <w:ilvl w:val="2"/>
        <w:numId w:val="38"/>
      </w:numPr>
      <w:spacing w:after="240"/>
      <w:outlineLvl w:val="2"/>
    </w:pPr>
    <w:rPr>
      <w:rFonts w:cs="Calibri"/>
      <w:b/>
    </w:rPr>
  </w:style>
  <w:style w:type="paragraph" w:styleId="Heading4">
    <w:name w:val="heading 4"/>
    <w:basedOn w:val="ListParagraph"/>
    <w:next w:val="Normal"/>
    <w:link w:val="Heading4Char"/>
    <w:uiPriority w:val="9"/>
    <w:qFormat/>
    <w:rsid w:val="00EA474D"/>
    <w:pPr>
      <w:numPr>
        <w:ilvl w:val="3"/>
        <w:numId w:val="38"/>
      </w:numPr>
      <w:spacing w:after="240"/>
      <w:outlineLvl w:val="3"/>
    </w:pPr>
    <w:rPr>
      <w:rFonts w:cs="Calibri"/>
      <w:i/>
      <w:u w:val="single"/>
    </w:rPr>
  </w:style>
  <w:style w:type="paragraph" w:styleId="Heading5">
    <w:name w:val="heading 5"/>
    <w:basedOn w:val="Heading4"/>
    <w:next w:val="Normal"/>
    <w:link w:val="Heading5Char"/>
    <w:qFormat/>
    <w:rsid w:val="00EA474D"/>
    <w:pPr>
      <w:numPr>
        <w:ilvl w:val="4"/>
      </w:numPr>
      <w:outlineLvl w:val="4"/>
    </w:pPr>
    <w:rPr>
      <w:i w:val="0"/>
    </w:rPr>
  </w:style>
  <w:style w:type="paragraph" w:styleId="Heading6">
    <w:name w:val="heading 6"/>
    <w:aliases w:val="Partial Page Table"/>
    <w:basedOn w:val="Heading5"/>
    <w:next w:val="Normal"/>
    <w:link w:val="Heading6Char"/>
    <w:semiHidden/>
    <w:qFormat/>
    <w:rsid w:val="00BF2F25"/>
    <w:pPr>
      <w:numPr>
        <w:ilvl w:val="5"/>
        <w:numId w:val="5"/>
      </w:numPr>
      <w:spacing w:before="720"/>
      <w:outlineLvl w:val="5"/>
    </w:pPr>
    <w:rPr>
      <w:b/>
    </w:rPr>
  </w:style>
  <w:style w:type="paragraph" w:styleId="Heading7">
    <w:name w:val="heading 7"/>
    <w:aliases w:val="Full Page Table"/>
    <w:basedOn w:val="Heading6"/>
    <w:next w:val="Normal"/>
    <w:link w:val="Heading7Char"/>
    <w:semiHidden/>
    <w:rsid w:val="00BF2F25"/>
    <w:pPr>
      <w:pageBreakBefore/>
      <w:spacing w:before="0"/>
      <w:outlineLvl w:val="6"/>
    </w:pPr>
  </w:style>
  <w:style w:type="paragraph" w:styleId="Heading8">
    <w:name w:val="heading 8"/>
    <w:aliases w:val="Partial Page Figure"/>
    <w:basedOn w:val="Normal"/>
    <w:next w:val="Normal"/>
    <w:link w:val="Heading8Char"/>
    <w:semiHidden/>
    <w:qFormat/>
    <w:rsid w:val="00BF2F25"/>
    <w:pPr>
      <w:keepLines/>
      <w:numPr>
        <w:ilvl w:val="7"/>
        <w:numId w:val="5"/>
      </w:numPr>
      <w:spacing w:before="240" w:after="480"/>
      <w:outlineLvl w:val="7"/>
    </w:pPr>
  </w:style>
  <w:style w:type="paragraph" w:styleId="Heading9">
    <w:name w:val="heading 9"/>
    <w:aliases w:val="Full Page Figure"/>
    <w:basedOn w:val="Heading8"/>
    <w:next w:val="Normal"/>
    <w:link w:val="Heading9Char"/>
    <w:semiHidden/>
    <w:qFormat/>
    <w:rsid w:val="00BF2F25"/>
    <w:pPr>
      <w:spacing w:before="0" w:after="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next w:val="Normal"/>
    <w:link w:val="AppendixChar"/>
    <w:uiPriority w:val="2"/>
    <w:rsid w:val="00BF2F25"/>
    <w:pPr>
      <w:pageBreakBefore/>
      <w:framePr w:wrap="notBeside" w:vAnchor="text" w:hAnchor="text" w:xAlign="center" w:y="1"/>
      <w:numPr>
        <w:numId w:val="1"/>
      </w:numPr>
      <w:spacing w:before="1260" w:after="240"/>
      <w:jc w:val="center"/>
    </w:pPr>
    <w:rPr>
      <w:rFonts w:ascii="Times New Roman" w:eastAsia="Times New Roman" w:hAnsi="Times New Roman"/>
      <w:b/>
      <w:sz w:val="24"/>
      <w:szCs w:val="24"/>
    </w:rPr>
  </w:style>
  <w:style w:type="character" w:customStyle="1" w:styleId="AppendixChar">
    <w:name w:val="Appendix Char"/>
    <w:link w:val="Appendix"/>
    <w:uiPriority w:val="2"/>
    <w:rsid w:val="00BF2F25"/>
    <w:rPr>
      <w:rFonts w:ascii="Times New Roman" w:eastAsia="Times New Roman" w:hAnsi="Times New Roman"/>
      <w:b/>
      <w:sz w:val="24"/>
      <w:szCs w:val="24"/>
    </w:rPr>
  </w:style>
  <w:style w:type="paragraph" w:customStyle="1" w:styleId="App-Heading2">
    <w:name w:val="App - Heading 2"/>
    <w:basedOn w:val="Appendix"/>
    <w:next w:val="Normal"/>
    <w:link w:val="App-Heading2Char"/>
    <w:uiPriority w:val="2"/>
    <w:rsid w:val="00BF2F25"/>
    <w:pPr>
      <w:keepNext/>
      <w:keepLines/>
      <w:pageBreakBefore w:val="0"/>
      <w:framePr w:wrap="notBeside"/>
      <w:numPr>
        <w:ilvl w:val="1"/>
      </w:numPr>
      <w:spacing w:before="480" w:after="0"/>
      <w:jc w:val="left"/>
      <w:outlineLvl w:val="1"/>
    </w:pPr>
  </w:style>
  <w:style w:type="character" w:customStyle="1" w:styleId="App-Heading2Char">
    <w:name w:val="App - Heading 2 Char"/>
    <w:link w:val="App-Heading2"/>
    <w:uiPriority w:val="2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pp-Heading3">
    <w:name w:val="App - Heading 3"/>
    <w:basedOn w:val="App-Heading2"/>
    <w:next w:val="Normal"/>
    <w:link w:val="App-Heading3Char"/>
    <w:uiPriority w:val="2"/>
    <w:rsid w:val="00BF2F25"/>
    <w:pPr>
      <w:framePr w:wrap="notBeside"/>
      <w:numPr>
        <w:ilvl w:val="2"/>
      </w:numPr>
      <w:outlineLvl w:val="2"/>
    </w:pPr>
  </w:style>
  <w:style w:type="character" w:customStyle="1" w:styleId="App-Heading3Char">
    <w:name w:val="App - Heading 3 Char"/>
    <w:link w:val="App-Heading3"/>
    <w:uiPriority w:val="2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pp-Heading4">
    <w:name w:val="App - Heading 4"/>
    <w:basedOn w:val="App-Heading3"/>
    <w:next w:val="Normal"/>
    <w:link w:val="App-Heading4Char"/>
    <w:uiPriority w:val="2"/>
    <w:rsid w:val="00BF2F25"/>
    <w:pPr>
      <w:framePr w:wrap="notBeside"/>
      <w:numPr>
        <w:ilvl w:val="3"/>
      </w:numPr>
      <w:outlineLvl w:val="3"/>
    </w:pPr>
  </w:style>
  <w:style w:type="character" w:customStyle="1" w:styleId="App-Heading4Char">
    <w:name w:val="App - Heading 4 Char"/>
    <w:link w:val="App-Heading4"/>
    <w:uiPriority w:val="2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pp-Heading5">
    <w:name w:val="App - Heading 5"/>
    <w:basedOn w:val="App-Heading4"/>
    <w:next w:val="Normal"/>
    <w:link w:val="App-Heading5Char"/>
    <w:uiPriority w:val="2"/>
    <w:rsid w:val="00BF2F25"/>
    <w:pPr>
      <w:framePr w:wrap="notBeside"/>
      <w:numPr>
        <w:ilvl w:val="4"/>
      </w:numPr>
      <w:outlineLvl w:val="4"/>
    </w:pPr>
  </w:style>
  <w:style w:type="character" w:customStyle="1" w:styleId="App-Heading5Char">
    <w:name w:val="App - Heading 5 Char"/>
    <w:link w:val="App-Heading5"/>
    <w:uiPriority w:val="2"/>
    <w:rsid w:val="00BF2F25"/>
    <w:rPr>
      <w:rFonts w:ascii="Times New Roman" w:eastAsia="Times New Roman" w:hAnsi="Times New Roman" w:cs="Times New Roman"/>
      <w:b/>
      <w:sz w:val="24"/>
      <w:szCs w:val="24"/>
    </w:rPr>
  </w:style>
  <w:style w:type="numbering" w:customStyle="1" w:styleId="Appendices">
    <w:name w:val="Appendices"/>
    <w:uiPriority w:val="99"/>
    <w:rsid w:val="00BF2F25"/>
    <w:pPr>
      <w:numPr>
        <w:numId w:val="1"/>
      </w:numPr>
    </w:pPr>
  </w:style>
  <w:style w:type="paragraph" w:customStyle="1" w:styleId="Appendix-one">
    <w:name w:val="Appendix - one"/>
    <w:basedOn w:val="Normal"/>
    <w:next w:val="Normal"/>
    <w:link w:val="Appendix-oneChar"/>
    <w:uiPriority w:val="3"/>
    <w:rsid w:val="00BF2F25"/>
    <w:pPr>
      <w:pageBreakBefore/>
      <w:framePr w:wrap="notBeside" w:vAnchor="text" w:hAnchor="text" w:xAlign="center" w:y="1"/>
      <w:numPr>
        <w:numId w:val="2"/>
      </w:numPr>
      <w:spacing w:before="1260" w:after="240"/>
      <w:jc w:val="center"/>
    </w:pPr>
    <w:rPr>
      <w:b/>
    </w:rPr>
  </w:style>
  <w:style w:type="character" w:customStyle="1" w:styleId="Appendix-oneChar">
    <w:name w:val="Appendix - one Char"/>
    <w:link w:val="Appendix-one"/>
    <w:uiPriority w:val="3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CHAPTERTITLE">
    <w:name w:val="CHAPTER TITLE"/>
    <w:basedOn w:val="ListParagraph"/>
    <w:next w:val="Normal"/>
    <w:rsid w:val="00EA474D"/>
    <w:pPr>
      <w:numPr>
        <w:numId w:val="38"/>
      </w:numPr>
      <w:spacing w:after="240"/>
      <w:jc w:val="center"/>
    </w:pPr>
    <w:rPr>
      <w:rFonts w:cs="Calibri"/>
      <w:b/>
      <w:caps/>
    </w:rPr>
  </w:style>
  <w:style w:type="paragraph" w:customStyle="1" w:styleId="APPENDIXTITLE">
    <w:name w:val="APPENDIX TITLE"/>
    <w:basedOn w:val="CHAPTERTITLE"/>
    <w:next w:val="Normal"/>
    <w:link w:val="APPENDIXTITLEChar"/>
    <w:uiPriority w:val="2"/>
    <w:rsid w:val="00BF2F25"/>
  </w:style>
  <w:style w:type="character" w:customStyle="1" w:styleId="APPENDIXTITLEChar">
    <w:name w:val="APPENDIX TITLE Char"/>
    <w:link w:val="APPENDIXTITLE"/>
    <w:uiPriority w:val="2"/>
    <w:rsid w:val="00BF2F25"/>
    <w:rPr>
      <w:rFonts w:eastAsia="Times New Roman" w:cs="Calibri"/>
      <w:b/>
      <w:caps/>
      <w:sz w:val="24"/>
      <w:szCs w:val="24"/>
    </w:rPr>
  </w:style>
  <w:style w:type="paragraph" w:customStyle="1" w:styleId="APPENDIXTITLE-one">
    <w:name w:val="APPENDIX TITLE - one"/>
    <w:basedOn w:val="APPENDIXTITLE"/>
    <w:next w:val="Normal"/>
    <w:link w:val="APPENDIXTITLE-oneChar"/>
    <w:uiPriority w:val="3"/>
    <w:rsid w:val="00BF2F25"/>
  </w:style>
  <w:style w:type="character" w:customStyle="1" w:styleId="APPENDIXTITLE-oneChar">
    <w:name w:val="APPENDIX TITLE - one Char"/>
    <w:link w:val="APPENDIXTITLE-one"/>
    <w:uiPriority w:val="3"/>
    <w:rsid w:val="00BF2F25"/>
    <w:rPr>
      <w:rFonts w:eastAsia="Times New Roman" w:cs="Calibri"/>
      <w:b/>
      <w:caps/>
      <w:sz w:val="24"/>
      <w:szCs w:val="24"/>
    </w:rPr>
  </w:style>
  <w:style w:type="paragraph" w:customStyle="1" w:styleId="AppONE-Heading2">
    <w:name w:val="AppONE - Heading 2"/>
    <w:basedOn w:val="Appendix-one"/>
    <w:next w:val="Normal"/>
    <w:link w:val="AppONE-Heading2Char"/>
    <w:uiPriority w:val="3"/>
    <w:rsid w:val="00BF2F25"/>
    <w:pPr>
      <w:keepNext/>
      <w:keepLines/>
      <w:pageBreakBefore w:val="0"/>
      <w:framePr w:wrap="notBeside"/>
      <w:numPr>
        <w:ilvl w:val="1"/>
      </w:numPr>
      <w:spacing w:before="480" w:after="0"/>
      <w:jc w:val="left"/>
      <w:outlineLvl w:val="1"/>
    </w:pPr>
  </w:style>
  <w:style w:type="character" w:customStyle="1" w:styleId="AppONE-Heading2Char">
    <w:name w:val="AppONE - Heading 2 Char"/>
    <w:link w:val="AppONE-Heading2"/>
    <w:uiPriority w:val="3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ppONE-Heading3">
    <w:name w:val="AppONE - Heading 3"/>
    <w:basedOn w:val="AppONE-Heading2"/>
    <w:next w:val="Normal"/>
    <w:link w:val="AppONE-Heading3Char"/>
    <w:uiPriority w:val="3"/>
    <w:rsid w:val="00BF2F25"/>
    <w:pPr>
      <w:framePr w:wrap="notBeside"/>
      <w:numPr>
        <w:ilvl w:val="2"/>
      </w:numPr>
      <w:outlineLvl w:val="2"/>
    </w:pPr>
  </w:style>
  <w:style w:type="character" w:customStyle="1" w:styleId="AppONE-Heading3Char">
    <w:name w:val="AppONE - Heading 3 Char"/>
    <w:link w:val="AppONE-Heading3"/>
    <w:uiPriority w:val="3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ppONE-Heading4">
    <w:name w:val="AppONE - Heading 4"/>
    <w:basedOn w:val="AppONE-Heading3"/>
    <w:next w:val="Normal"/>
    <w:link w:val="AppONE-Heading4Char"/>
    <w:uiPriority w:val="3"/>
    <w:rsid w:val="00BF2F25"/>
    <w:pPr>
      <w:framePr w:wrap="notBeside"/>
      <w:numPr>
        <w:ilvl w:val="3"/>
      </w:numPr>
      <w:outlineLvl w:val="3"/>
    </w:pPr>
  </w:style>
  <w:style w:type="character" w:customStyle="1" w:styleId="AppONE-Heading4Char">
    <w:name w:val="AppONE - Heading 4 Char"/>
    <w:link w:val="AppONE-Heading4"/>
    <w:uiPriority w:val="3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ppONE-Heading5">
    <w:name w:val="AppONE - Heading 5"/>
    <w:basedOn w:val="AppONE-Heading4"/>
    <w:next w:val="Normal"/>
    <w:link w:val="AppONE-Heading5Char"/>
    <w:uiPriority w:val="3"/>
    <w:rsid w:val="00BF2F25"/>
    <w:pPr>
      <w:framePr w:wrap="notBeside"/>
      <w:numPr>
        <w:ilvl w:val="4"/>
      </w:numPr>
      <w:outlineLvl w:val="4"/>
    </w:pPr>
  </w:style>
  <w:style w:type="character" w:customStyle="1" w:styleId="AppONE-Heading5Char">
    <w:name w:val="AppONE - Heading 5 Char"/>
    <w:link w:val="AppONE-Heading5"/>
    <w:uiPriority w:val="3"/>
    <w:rsid w:val="00BF2F25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2F2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F2F25"/>
    <w:rPr>
      <w:rFonts w:ascii="Lucida Grande" w:eastAsia="Times New Roman" w:hAnsi="Lucida Grande" w:cs="Lucida Grande"/>
      <w:sz w:val="18"/>
      <w:szCs w:val="18"/>
    </w:rPr>
  </w:style>
  <w:style w:type="paragraph" w:customStyle="1" w:styleId="BibEntry">
    <w:name w:val="Bib Entry"/>
    <w:basedOn w:val="Normal"/>
    <w:uiPriority w:val="1"/>
    <w:rsid w:val="00BF2F25"/>
    <w:pPr>
      <w:keepLines/>
      <w:spacing w:before="240"/>
      <w:ind w:left="720" w:hanging="720"/>
    </w:pPr>
  </w:style>
  <w:style w:type="paragraph" w:customStyle="1" w:styleId="BibEntry-numbered">
    <w:name w:val="Bib Entry - numbered"/>
    <w:basedOn w:val="Normal"/>
    <w:uiPriority w:val="1"/>
    <w:rsid w:val="00BF2F25"/>
    <w:pPr>
      <w:keepLines/>
      <w:numPr>
        <w:numId w:val="3"/>
      </w:numPr>
      <w:spacing w:before="240"/>
    </w:pPr>
  </w:style>
  <w:style w:type="paragraph" w:styleId="Caption">
    <w:name w:val="caption"/>
    <w:basedOn w:val="Normal"/>
    <w:next w:val="Normal"/>
    <w:uiPriority w:val="39"/>
    <w:semiHidden/>
    <w:rsid w:val="00BF2F25"/>
    <w:rPr>
      <w:bCs/>
      <w:szCs w:val="18"/>
    </w:rPr>
  </w:style>
  <w:style w:type="character" w:styleId="CommentReference">
    <w:name w:val="annotation reference"/>
    <w:uiPriority w:val="99"/>
    <w:semiHidden/>
    <w:unhideWhenUsed/>
    <w:rsid w:val="00BF2F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2F2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BF2F2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2F2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F2F25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DocApproval">
    <w:name w:val="Doc Approval"/>
    <w:basedOn w:val="Normal"/>
    <w:uiPriority w:val="4"/>
    <w:rsid w:val="00BF2F25"/>
    <w:pPr>
      <w:tabs>
        <w:tab w:val="left" w:leader="underscore" w:pos="8352"/>
      </w:tabs>
      <w:ind w:left="1260" w:hanging="1260"/>
    </w:pPr>
  </w:style>
  <w:style w:type="paragraph" w:customStyle="1" w:styleId="DocCenter">
    <w:name w:val="Doc Center"/>
    <w:basedOn w:val="Normal"/>
    <w:uiPriority w:val="4"/>
    <w:rsid w:val="00BF2F25"/>
    <w:pPr>
      <w:jc w:val="center"/>
    </w:pPr>
  </w:style>
  <w:style w:type="paragraph" w:customStyle="1" w:styleId="DocText">
    <w:name w:val="Doc Text"/>
    <w:basedOn w:val="Normal"/>
    <w:uiPriority w:val="4"/>
    <w:rsid w:val="00BF2F25"/>
    <w:pPr>
      <w:ind w:firstLine="720"/>
    </w:pPr>
  </w:style>
  <w:style w:type="paragraph" w:customStyle="1" w:styleId="DocTitle">
    <w:name w:val="Doc Title"/>
    <w:basedOn w:val="DocCenter"/>
    <w:uiPriority w:val="4"/>
    <w:rsid w:val="00BF2F25"/>
    <w:pPr>
      <w:spacing w:after="240"/>
    </w:pPr>
    <w:rPr>
      <w:b/>
    </w:rPr>
  </w:style>
  <w:style w:type="character" w:styleId="FootnoteReference">
    <w:name w:val="footnote reference"/>
    <w:uiPriority w:val="99"/>
    <w:semiHidden/>
    <w:rsid w:val="00BF2F25"/>
    <w:rPr>
      <w:position w:val="6"/>
      <w:sz w:val="18"/>
    </w:rPr>
  </w:style>
  <w:style w:type="character" w:styleId="EndnoteReference">
    <w:name w:val="endnote reference"/>
    <w:semiHidden/>
    <w:rsid w:val="00BF2F25"/>
    <w:rPr>
      <w:position w:val="6"/>
      <w:sz w:val="18"/>
      <w:vertAlign w:val="baseline"/>
    </w:rPr>
  </w:style>
  <w:style w:type="paragraph" w:styleId="EndnoteText">
    <w:name w:val="endnote text"/>
    <w:basedOn w:val="Normal"/>
    <w:link w:val="EndnoteTextChar"/>
    <w:semiHidden/>
    <w:rsid w:val="00BF2F25"/>
    <w:pPr>
      <w:spacing w:after="240"/>
    </w:pPr>
  </w:style>
  <w:style w:type="character" w:customStyle="1" w:styleId="EndnoteTextChar">
    <w:name w:val="Endnote Text Char"/>
    <w:link w:val="EndnoteText"/>
    <w:semiHidden/>
    <w:rsid w:val="00BF2F25"/>
    <w:rPr>
      <w:rFonts w:ascii="Times New Roman" w:eastAsia="Times New Roman" w:hAnsi="Times New Roman" w:cs="Times New Roman"/>
      <w:sz w:val="24"/>
      <w:szCs w:val="24"/>
    </w:rPr>
  </w:style>
  <w:style w:type="paragraph" w:customStyle="1" w:styleId="Equation">
    <w:name w:val="Equation"/>
    <w:basedOn w:val="Normal"/>
    <w:next w:val="Normal"/>
    <w:uiPriority w:val="1"/>
    <w:rsid w:val="00BF2F25"/>
    <w:pPr>
      <w:tabs>
        <w:tab w:val="center" w:pos="4180"/>
        <w:tab w:val="right" w:pos="8280"/>
      </w:tabs>
      <w:spacing w:before="240"/>
    </w:pPr>
  </w:style>
  <w:style w:type="paragraph" w:customStyle="1" w:styleId="Figure-image">
    <w:name w:val="Figure - image"/>
    <w:basedOn w:val="Normal"/>
    <w:next w:val="Normal"/>
    <w:uiPriority w:val="1"/>
    <w:rsid w:val="00BF2F25"/>
    <w:pPr>
      <w:keepNext/>
      <w:keepLines/>
      <w:spacing w:before="720"/>
      <w:jc w:val="center"/>
    </w:pPr>
  </w:style>
  <w:style w:type="character" w:customStyle="1" w:styleId="Heading8Char">
    <w:name w:val="Heading 8 Char"/>
    <w:aliases w:val="Partial Page Figure Char"/>
    <w:link w:val="Heading8"/>
    <w:semiHidden/>
    <w:rsid w:val="00BF2F25"/>
    <w:rPr>
      <w:rFonts w:eastAsia="Times New Roman" w:cs="Times New Roman"/>
      <w:sz w:val="24"/>
      <w:szCs w:val="24"/>
    </w:rPr>
  </w:style>
  <w:style w:type="paragraph" w:customStyle="1" w:styleId="Figurecaption">
    <w:name w:val="Figure caption"/>
    <w:basedOn w:val="Heading8"/>
    <w:next w:val="Normal"/>
    <w:link w:val="FigurecaptionChar"/>
    <w:uiPriority w:val="1"/>
    <w:rsid w:val="00BF2F25"/>
    <w:pPr>
      <w:numPr>
        <w:ilvl w:val="0"/>
        <w:numId w:val="4"/>
      </w:numPr>
      <w:spacing w:after="720"/>
    </w:pPr>
  </w:style>
  <w:style w:type="character" w:customStyle="1" w:styleId="FigurecaptionChar">
    <w:name w:val="Figure caption Char"/>
    <w:link w:val="Figurecaption"/>
    <w:uiPriority w:val="1"/>
    <w:rsid w:val="00BF2F25"/>
    <w:rPr>
      <w:rFonts w:eastAsia="Times New Roman" w:cs="Times New Roman"/>
      <w:sz w:val="24"/>
      <w:szCs w:val="24"/>
    </w:rPr>
  </w:style>
  <w:style w:type="numbering" w:customStyle="1" w:styleId="Figures">
    <w:name w:val="Figures"/>
    <w:uiPriority w:val="99"/>
    <w:rsid w:val="00BF2F25"/>
    <w:pPr>
      <w:numPr>
        <w:numId w:val="4"/>
      </w:numPr>
    </w:pPr>
  </w:style>
  <w:style w:type="paragraph" w:styleId="Footer">
    <w:name w:val="footer"/>
    <w:basedOn w:val="Normal"/>
    <w:link w:val="FooterChar"/>
    <w:uiPriority w:val="99"/>
    <w:rsid w:val="00BF2F25"/>
    <w:pPr>
      <w:jc w:val="center"/>
    </w:pPr>
  </w:style>
  <w:style w:type="character" w:customStyle="1" w:styleId="FooterChar">
    <w:name w:val="Footer Char"/>
    <w:link w:val="Footer"/>
    <w:uiPriority w:val="99"/>
    <w:rsid w:val="00BF2F25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qFormat/>
    <w:rsid w:val="00EA474D"/>
    <w:pPr>
      <w:spacing w:after="120"/>
      <w:ind w:left="274" w:hanging="274"/>
    </w:pPr>
    <w:rPr>
      <w:sz w:val="20"/>
    </w:rPr>
  </w:style>
  <w:style w:type="character" w:customStyle="1" w:styleId="FootnoteTextChar">
    <w:name w:val="Footnote Text Char"/>
    <w:link w:val="FootnoteText"/>
    <w:uiPriority w:val="99"/>
    <w:rsid w:val="00EA474D"/>
    <w:rPr>
      <w:rFonts w:eastAsia="Times New Roman" w:cs="Times New Roman"/>
      <w:sz w:val="20"/>
      <w:szCs w:val="24"/>
    </w:rPr>
  </w:style>
  <w:style w:type="paragraph" w:styleId="Header">
    <w:name w:val="header"/>
    <w:basedOn w:val="Footer"/>
    <w:link w:val="HeaderChar"/>
    <w:semiHidden/>
    <w:rsid w:val="00BF2F25"/>
  </w:style>
  <w:style w:type="character" w:customStyle="1" w:styleId="HeaderChar">
    <w:name w:val="Header Char"/>
    <w:link w:val="Header"/>
    <w:semiHidden/>
    <w:rsid w:val="00BF2F2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aliases w:val="Chapter Char"/>
    <w:link w:val="Heading1"/>
    <w:uiPriority w:val="9"/>
    <w:rsid w:val="00933848"/>
    <w:rPr>
      <w:rFonts w:eastAsia="Times New Roman" w:cs="Calibri"/>
      <w:b/>
      <w:caps/>
      <w:sz w:val="24"/>
      <w:szCs w:val="24"/>
    </w:rPr>
  </w:style>
  <w:style w:type="character" w:customStyle="1" w:styleId="Heading2Char">
    <w:name w:val="Heading 2 Char"/>
    <w:link w:val="Heading2"/>
    <w:uiPriority w:val="9"/>
    <w:rsid w:val="00CE0188"/>
    <w:rPr>
      <w:rFonts w:eastAsia="Times New Roman" w:cs="Calibri"/>
      <w:b/>
      <w:caps/>
      <w:sz w:val="24"/>
      <w:szCs w:val="24"/>
    </w:rPr>
  </w:style>
  <w:style w:type="character" w:customStyle="1" w:styleId="Heading3Char">
    <w:name w:val="Heading 3 Char"/>
    <w:link w:val="Heading3"/>
    <w:uiPriority w:val="9"/>
    <w:rsid w:val="00EA474D"/>
    <w:rPr>
      <w:rFonts w:eastAsia="Times New Roman" w:cs="Calibri"/>
      <w:b/>
      <w:caps w:val="0"/>
      <w:sz w:val="24"/>
      <w:szCs w:val="24"/>
    </w:rPr>
  </w:style>
  <w:style w:type="character" w:customStyle="1" w:styleId="Heading4Char">
    <w:name w:val="Heading 4 Char"/>
    <w:link w:val="Heading4"/>
    <w:uiPriority w:val="9"/>
    <w:rsid w:val="00EA474D"/>
    <w:rPr>
      <w:rFonts w:eastAsia="Times New Roman" w:cs="Calibri"/>
      <w:b w:val="0"/>
      <w:i/>
      <w:caps w:val="0"/>
      <w:sz w:val="24"/>
      <w:szCs w:val="24"/>
      <w:u w:val="single"/>
    </w:rPr>
  </w:style>
  <w:style w:type="character" w:customStyle="1" w:styleId="Heading5Char">
    <w:name w:val="Heading 5 Char"/>
    <w:link w:val="Heading5"/>
    <w:rsid w:val="00EA474D"/>
    <w:rPr>
      <w:rFonts w:eastAsia="Times New Roman" w:cs="Calibri"/>
      <w:b w:val="0"/>
      <w:i w:val="0"/>
      <w:caps w:val="0"/>
      <w:sz w:val="24"/>
      <w:szCs w:val="24"/>
      <w:u w:val="single"/>
    </w:rPr>
  </w:style>
  <w:style w:type="character" w:customStyle="1" w:styleId="Heading6Char">
    <w:name w:val="Heading 6 Char"/>
    <w:aliases w:val="Partial Page Table Char"/>
    <w:link w:val="Heading6"/>
    <w:semiHidden/>
    <w:rsid w:val="00BF2F25"/>
    <w:rPr>
      <w:rFonts w:eastAsia="Times New Roman" w:cs="Calibri"/>
      <w:b/>
      <w:i w:val="0"/>
      <w:caps w:val="0"/>
      <w:sz w:val="24"/>
      <w:szCs w:val="24"/>
      <w:u w:val="single"/>
    </w:rPr>
  </w:style>
  <w:style w:type="character" w:customStyle="1" w:styleId="Heading7Char">
    <w:name w:val="Heading 7 Char"/>
    <w:aliases w:val="Full Page Table Char"/>
    <w:link w:val="Heading7"/>
    <w:semiHidden/>
    <w:rsid w:val="00BF2F25"/>
    <w:rPr>
      <w:rFonts w:eastAsia="Times New Roman" w:cs="Calibri"/>
      <w:b/>
      <w:sz w:val="24"/>
      <w:szCs w:val="24"/>
      <w:u w:val="single"/>
    </w:rPr>
  </w:style>
  <w:style w:type="character" w:customStyle="1" w:styleId="Heading9Char">
    <w:name w:val="Heading 9 Char"/>
    <w:aliases w:val="Full Page Figure Char"/>
    <w:link w:val="Heading9"/>
    <w:semiHidden/>
    <w:rsid w:val="00BF2F25"/>
    <w:rPr>
      <w:rFonts w:eastAsia="Times New Roman" w:cs="Times New Roman"/>
      <w:sz w:val="24"/>
      <w:szCs w:val="24"/>
    </w:rPr>
  </w:style>
  <w:style w:type="numbering" w:customStyle="1" w:styleId="Headings">
    <w:name w:val="Headings"/>
    <w:uiPriority w:val="99"/>
    <w:rsid w:val="00BF2F25"/>
    <w:pPr>
      <w:numPr>
        <w:numId w:val="5"/>
      </w:numPr>
    </w:pPr>
  </w:style>
  <w:style w:type="character" w:styleId="Hyperlink">
    <w:name w:val="Hyperlink"/>
    <w:uiPriority w:val="99"/>
    <w:unhideWhenUsed/>
    <w:rsid w:val="00BF2F25"/>
    <w:rPr>
      <w:color w:val="0563C1"/>
      <w:u w:val="single"/>
    </w:rPr>
  </w:style>
  <w:style w:type="paragraph" w:customStyle="1" w:styleId="RIACParagraph">
    <w:name w:val="RIAC Paragraph"/>
    <w:basedOn w:val="Normal"/>
    <w:link w:val="RIACParagraphChar"/>
    <w:qFormat/>
    <w:rsid w:val="00BD2F41"/>
    <w:pPr>
      <w:spacing w:line="240" w:lineRule="auto"/>
      <w:ind w:firstLine="720"/>
    </w:pPr>
    <w:rPr>
      <w:sz w:val="22"/>
    </w:rPr>
  </w:style>
  <w:style w:type="character" w:customStyle="1" w:styleId="RIACParagraphChar">
    <w:name w:val="RIAC Paragraph Char"/>
    <w:link w:val="RIACParagraph"/>
    <w:rsid w:val="00BD2F41"/>
    <w:rPr>
      <w:rFonts w:eastAsia="Times New Roman"/>
      <w:sz w:val="22"/>
      <w:szCs w:val="24"/>
    </w:rPr>
  </w:style>
  <w:style w:type="paragraph" w:customStyle="1" w:styleId="ListFormat">
    <w:name w:val="List Format"/>
    <w:basedOn w:val="RIACParagraph"/>
    <w:semiHidden/>
    <w:rsid w:val="00BF2F25"/>
    <w:pPr>
      <w:tabs>
        <w:tab w:val="num" w:pos="360"/>
      </w:tabs>
      <w:spacing w:before="240"/>
    </w:pPr>
  </w:style>
  <w:style w:type="paragraph" w:customStyle="1" w:styleId="ListFormat-numbered">
    <w:name w:val="List Format - numbered"/>
    <w:basedOn w:val="RIACParagraph"/>
    <w:link w:val="ListFormat-numberedChar"/>
    <w:uiPriority w:val="1"/>
    <w:rsid w:val="00BF2F25"/>
    <w:pPr>
      <w:numPr>
        <w:numId w:val="6"/>
      </w:numPr>
      <w:spacing w:before="240"/>
    </w:pPr>
  </w:style>
  <w:style w:type="character" w:customStyle="1" w:styleId="ListFormat-numberedChar">
    <w:name w:val="List Format - numbered Char"/>
    <w:link w:val="ListFormat-numbered"/>
    <w:uiPriority w:val="1"/>
    <w:rsid w:val="00BF2F25"/>
    <w:rPr>
      <w:rFonts w:eastAsia="Times New Roman"/>
      <w:sz w:val="22"/>
      <w:szCs w:val="24"/>
    </w:rPr>
  </w:style>
  <w:style w:type="paragraph" w:customStyle="1" w:styleId="ListFormat-bulleted">
    <w:name w:val="List Format - bulleted"/>
    <w:basedOn w:val="ListFormat-numbered"/>
    <w:link w:val="ListFormat-bulletedChar"/>
    <w:uiPriority w:val="1"/>
    <w:rsid w:val="00BF2F25"/>
    <w:pPr>
      <w:numPr>
        <w:numId w:val="7"/>
      </w:numPr>
    </w:pPr>
  </w:style>
  <w:style w:type="character" w:customStyle="1" w:styleId="ListFormat-bulletedChar">
    <w:name w:val="List Format - bulleted Char"/>
    <w:link w:val="ListFormat-bulleted"/>
    <w:uiPriority w:val="1"/>
    <w:rsid w:val="00BF2F25"/>
    <w:rPr>
      <w:rFonts w:eastAsia="Times New Roman" w:cs="Times New Roman"/>
      <w:sz w:val="24"/>
      <w:szCs w:val="24"/>
    </w:rPr>
  </w:style>
  <w:style w:type="paragraph" w:customStyle="1" w:styleId="MAJORSECTION">
    <w:name w:val="MAJOR SECTION"/>
    <w:basedOn w:val="CHAPTERTITLE"/>
    <w:next w:val="RIACParagraph"/>
    <w:link w:val="MAJORSECTIONChar"/>
    <w:rsid w:val="00BF2F25"/>
    <w:pPr>
      <w:pageBreakBefore/>
      <w:framePr w:wrap="notBeside" w:vAnchor="text" w:hAnchor="text" w:xAlign="center" w:y="1"/>
      <w:spacing w:before="1260"/>
    </w:pPr>
  </w:style>
  <w:style w:type="character" w:customStyle="1" w:styleId="MAJORSECTIONChar">
    <w:name w:val="MAJOR SECTION Char"/>
    <w:link w:val="MAJORSECTION"/>
    <w:rsid w:val="00BF2F25"/>
    <w:rPr>
      <w:rFonts w:eastAsia="Times New Roman" w:cs="Calibri"/>
      <w:b/>
      <w:caps/>
      <w:sz w:val="24"/>
      <w:szCs w:val="24"/>
    </w:rPr>
  </w:style>
  <w:style w:type="paragraph" w:customStyle="1" w:styleId="MAJORSECTION-noToCentry">
    <w:name w:val="MAJOR SECTION - no ToC entry"/>
    <w:basedOn w:val="MAJORSECTION"/>
    <w:next w:val="RIACParagraph"/>
    <w:link w:val="MAJORSECTION-noToCentryChar"/>
    <w:rsid w:val="00BF2F25"/>
    <w:pPr>
      <w:framePr w:wrap="notBeside"/>
      <w:outlineLvl w:val="0"/>
    </w:pPr>
  </w:style>
  <w:style w:type="character" w:customStyle="1" w:styleId="MAJORSECTION-noToCentryChar">
    <w:name w:val="MAJOR SECTION - no ToC entry Char"/>
    <w:link w:val="MAJORSECTION-noToCentry"/>
    <w:rsid w:val="00BF2F25"/>
    <w:rPr>
      <w:rFonts w:eastAsia="Times New Roman" w:cs="Calibri"/>
      <w:b/>
      <w:caps/>
      <w:sz w:val="24"/>
      <w:szCs w:val="24"/>
    </w:rPr>
  </w:style>
  <w:style w:type="paragraph" w:customStyle="1" w:styleId="MAJORSECTION-withinchapter">
    <w:name w:val="MAJOR SECTION - within chapter"/>
    <w:basedOn w:val="MAJORSECTION-noToCentry"/>
    <w:next w:val="RIACParagraph"/>
    <w:link w:val="MAJORSECTION-withinchapterChar"/>
    <w:rsid w:val="00BF2F25"/>
    <w:pPr>
      <w:framePr w:wrap="notBeside"/>
      <w:outlineLvl w:val="9"/>
    </w:pPr>
  </w:style>
  <w:style w:type="character" w:customStyle="1" w:styleId="MAJORSECTION-withinchapterChar">
    <w:name w:val="MAJOR SECTION - within chapter Char"/>
    <w:link w:val="MAJORSECTION-withinchapter"/>
    <w:rsid w:val="00BF2F25"/>
    <w:rPr>
      <w:rFonts w:eastAsia="Times New Roman" w:cs="Calibri"/>
      <w:b/>
      <w:caps/>
      <w:sz w:val="24"/>
      <w:szCs w:val="24"/>
    </w:rPr>
  </w:style>
  <w:style w:type="paragraph" w:customStyle="1" w:styleId="Paragraph-newpage">
    <w:name w:val="Paragraph - new page"/>
    <w:basedOn w:val="RIACParagraph"/>
    <w:next w:val="RIACParagraph"/>
    <w:link w:val="Paragraph-newpageChar"/>
    <w:rsid w:val="00BF2F25"/>
    <w:pPr>
      <w:pageBreakBefore/>
    </w:pPr>
  </w:style>
  <w:style w:type="character" w:customStyle="1" w:styleId="Paragraph-newpageChar">
    <w:name w:val="Paragraph - new page Char"/>
    <w:link w:val="Paragraph-newpage"/>
    <w:rsid w:val="00BF2F25"/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Continued">
    <w:name w:val="Paragraph Continued"/>
    <w:basedOn w:val="RIACParagraph"/>
    <w:next w:val="RIACParagraph"/>
    <w:rsid w:val="00BF2F25"/>
    <w:pPr>
      <w:ind w:firstLine="0"/>
    </w:pPr>
  </w:style>
  <w:style w:type="paragraph" w:customStyle="1" w:styleId="ParagraphContinued-newpage">
    <w:name w:val="Paragraph Continued - new page"/>
    <w:basedOn w:val="Paragraph-newpage"/>
    <w:link w:val="ParagraphContinued-newpageChar"/>
    <w:rsid w:val="00BF2F25"/>
    <w:pPr>
      <w:ind w:firstLine="0"/>
    </w:pPr>
  </w:style>
  <w:style w:type="character" w:customStyle="1" w:styleId="ParagraphContinued-newpageChar">
    <w:name w:val="Paragraph Continued - new page Char"/>
    <w:link w:val="ParagraphContinued-newpage"/>
    <w:rsid w:val="00BF2F25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F2F25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semiHidden/>
    <w:rsid w:val="00BF2F25"/>
    <w:rPr>
      <w:rFonts w:ascii="Consolas" w:eastAsia="Calibri" w:hAnsi="Consolas" w:cs="Times New Roman"/>
      <w:sz w:val="21"/>
      <w:szCs w:val="21"/>
    </w:rPr>
  </w:style>
  <w:style w:type="paragraph" w:customStyle="1" w:styleId="Quotation">
    <w:name w:val="Quotation"/>
    <w:basedOn w:val="Normal"/>
    <w:next w:val="ParagraphContinued"/>
    <w:uiPriority w:val="1"/>
    <w:rsid w:val="00BF2F25"/>
    <w:pPr>
      <w:tabs>
        <w:tab w:val="left" w:pos="1880"/>
      </w:tabs>
      <w:spacing w:before="240"/>
      <w:ind w:left="720" w:right="720"/>
    </w:pPr>
  </w:style>
  <w:style w:type="paragraph" w:customStyle="1" w:styleId="Table-caption">
    <w:name w:val="Table - caption"/>
    <w:basedOn w:val="Heading6"/>
    <w:next w:val="Normal"/>
    <w:link w:val="Table-captionChar"/>
    <w:uiPriority w:val="1"/>
    <w:rsid w:val="00BF2F25"/>
    <w:pPr>
      <w:numPr>
        <w:ilvl w:val="0"/>
        <w:numId w:val="8"/>
      </w:numPr>
    </w:pPr>
  </w:style>
  <w:style w:type="character" w:customStyle="1" w:styleId="Table-captionChar">
    <w:name w:val="Table - caption Char"/>
    <w:link w:val="Table-caption"/>
    <w:uiPriority w:val="1"/>
    <w:rsid w:val="00BF2F25"/>
    <w:rPr>
      <w:rFonts w:eastAsia="Times New Roman" w:cs="Calibri"/>
      <w:b/>
      <w:i w:val="0"/>
      <w:caps w:val="0"/>
      <w:sz w:val="24"/>
      <w:szCs w:val="24"/>
      <w:u w:val="single"/>
    </w:rPr>
  </w:style>
  <w:style w:type="paragraph" w:customStyle="1" w:styleId="Tablecontent">
    <w:name w:val="Table content"/>
    <w:basedOn w:val="Normal"/>
    <w:next w:val="Normal"/>
    <w:link w:val="TablecontentChar"/>
    <w:uiPriority w:val="1"/>
    <w:rsid w:val="00BF2F25"/>
    <w:pPr>
      <w:keepLines/>
    </w:pPr>
  </w:style>
  <w:style w:type="character" w:customStyle="1" w:styleId="TablecontentChar">
    <w:name w:val="Table content Char"/>
    <w:link w:val="Tablecontent"/>
    <w:uiPriority w:val="1"/>
    <w:rsid w:val="00BF2F25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continued">
    <w:name w:val="Table continued"/>
    <w:basedOn w:val="Table-caption"/>
    <w:next w:val="Tablecontent"/>
    <w:link w:val="TablecontinuedChar"/>
    <w:uiPriority w:val="1"/>
    <w:rsid w:val="00BF2F25"/>
    <w:pPr>
      <w:numPr>
        <w:numId w:val="0"/>
      </w:numPr>
      <w:outlineLvl w:val="9"/>
    </w:pPr>
  </w:style>
  <w:style w:type="character" w:customStyle="1" w:styleId="TablecontinuedChar">
    <w:name w:val="Table continued Char"/>
    <w:link w:val="Tablecontinued"/>
    <w:uiPriority w:val="1"/>
    <w:rsid w:val="00BF2F25"/>
    <w:rPr>
      <w:rFonts w:eastAsia="Times New Roman" w:cs="Calibri"/>
      <w:b/>
      <w:i w:val="0"/>
      <w:caps w:val="0"/>
      <w:sz w:val="24"/>
      <w:szCs w:val="24"/>
      <w:u w:val="single"/>
    </w:rPr>
  </w:style>
  <w:style w:type="table" w:styleId="TableGrid">
    <w:name w:val="Table Grid"/>
    <w:basedOn w:val="TableNormal"/>
    <w:rsid w:val="00BF2F2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uiPriority w:val="39"/>
    <w:semiHidden/>
    <w:rsid w:val="00BF2F25"/>
    <w:pPr>
      <w:spacing w:after="240"/>
      <w:ind w:left="1260" w:hanging="1260"/>
    </w:pPr>
  </w:style>
  <w:style w:type="numbering" w:customStyle="1" w:styleId="Tables">
    <w:name w:val="Tables"/>
    <w:uiPriority w:val="99"/>
    <w:rsid w:val="00BF2F25"/>
    <w:pPr>
      <w:numPr>
        <w:numId w:val="8"/>
      </w:numPr>
    </w:pPr>
  </w:style>
  <w:style w:type="paragraph" w:styleId="TOC1">
    <w:name w:val="toc 1"/>
    <w:basedOn w:val="Normal"/>
    <w:uiPriority w:val="39"/>
    <w:rsid w:val="007F1C83"/>
    <w:pPr>
      <w:keepLines/>
      <w:tabs>
        <w:tab w:val="right" w:leader="dot" w:pos="9072"/>
      </w:tabs>
      <w:spacing w:before="240" w:after="100"/>
      <w:ind w:left="446" w:right="288" w:hanging="446"/>
    </w:pPr>
    <w:rPr>
      <w:b/>
      <w:noProof/>
    </w:rPr>
  </w:style>
  <w:style w:type="paragraph" w:styleId="TOC2">
    <w:name w:val="toc 2"/>
    <w:basedOn w:val="TOC1"/>
    <w:uiPriority w:val="39"/>
    <w:rsid w:val="007F1C83"/>
    <w:pPr>
      <w:tabs>
        <w:tab w:val="left" w:pos="1170"/>
      </w:tabs>
      <w:spacing w:before="0" w:line="360" w:lineRule="auto"/>
      <w:ind w:left="806" w:hanging="360"/>
      <w:contextualSpacing/>
    </w:pPr>
    <w:rPr>
      <w:b w:val="0"/>
    </w:rPr>
  </w:style>
  <w:style w:type="paragraph" w:styleId="TOC3">
    <w:name w:val="toc 3"/>
    <w:basedOn w:val="TOC2"/>
    <w:uiPriority w:val="39"/>
    <w:rsid w:val="00D34245"/>
    <w:pPr>
      <w:ind w:left="1170"/>
    </w:pPr>
    <w:rPr>
      <w:i/>
    </w:rPr>
  </w:style>
  <w:style w:type="paragraph" w:styleId="TOC4">
    <w:name w:val="toc 4"/>
    <w:basedOn w:val="TOC3"/>
    <w:uiPriority w:val="39"/>
    <w:rsid w:val="00F47DF8"/>
    <w:pPr>
      <w:ind w:left="1620" w:hanging="450"/>
    </w:pPr>
    <w:rPr>
      <w:b/>
      <w:i w:val="0"/>
    </w:rPr>
  </w:style>
  <w:style w:type="paragraph" w:styleId="TOC5">
    <w:name w:val="toc 5"/>
    <w:basedOn w:val="TOC4"/>
    <w:uiPriority w:val="39"/>
    <w:rsid w:val="00197256"/>
    <w:pPr>
      <w:ind w:left="2160" w:hanging="540"/>
    </w:pPr>
  </w:style>
  <w:style w:type="paragraph" w:styleId="TOC6">
    <w:name w:val="toc 6"/>
    <w:basedOn w:val="TOC1"/>
    <w:uiPriority w:val="39"/>
    <w:rsid w:val="00BF2F25"/>
    <w:pPr>
      <w:spacing w:before="0" w:after="240"/>
      <w:ind w:left="1267" w:hanging="1267"/>
    </w:pPr>
    <w:rPr>
      <w:szCs w:val="20"/>
    </w:rPr>
  </w:style>
  <w:style w:type="paragraph" w:styleId="TOC7">
    <w:name w:val="toc 7"/>
    <w:basedOn w:val="TOC1"/>
    <w:link w:val="TOC7Char"/>
    <w:uiPriority w:val="39"/>
    <w:rsid w:val="00BF2F25"/>
    <w:pPr>
      <w:numPr>
        <w:numId w:val="9"/>
      </w:numPr>
      <w:contextualSpacing/>
    </w:pPr>
  </w:style>
  <w:style w:type="character" w:customStyle="1" w:styleId="TOC7Char">
    <w:name w:val="TOC 7 Char"/>
    <w:link w:val="TOC7"/>
    <w:uiPriority w:val="39"/>
    <w:rsid w:val="00BF2F25"/>
    <w:rPr>
      <w:rFonts w:eastAsia="Times New Roman" w:cs="Times New Roman"/>
      <w:b/>
      <w:noProof/>
      <w:sz w:val="24"/>
      <w:szCs w:val="24"/>
    </w:rPr>
  </w:style>
  <w:style w:type="paragraph" w:styleId="TOC8">
    <w:name w:val="toc 8"/>
    <w:basedOn w:val="TOC6"/>
    <w:uiPriority w:val="39"/>
    <w:rsid w:val="00BF2F25"/>
    <w:pPr>
      <w:spacing w:before="240" w:after="0"/>
      <w:ind w:left="720" w:firstLine="0"/>
      <w:contextualSpacing/>
    </w:pPr>
  </w:style>
  <w:style w:type="paragraph" w:styleId="TOC9">
    <w:name w:val="toc 9"/>
    <w:basedOn w:val="TOC1"/>
    <w:uiPriority w:val="39"/>
    <w:rsid w:val="00BF2F25"/>
    <w:pPr>
      <w:ind w:left="0" w:firstLine="0"/>
      <w:contextualSpacing/>
    </w:pPr>
  </w:style>
  <w:style w:type="paragraph" w:customStyle="1" w:styleId="Verse">
    <w:name w:val="Verse"/>
    <w:basedOn w:val="Quotation"/>
    <w:uiPriority w:val="1"/>
    <w:rsid w:val="00BF2F25"/>
    <w:pPr>
      <w:tabs>
        <w:tab w:val="clear" w:pos="1880"/>
      </w:tabs>
      <w:ind w:left="1440" w:hanging="720"/>
    </w:pPr>
  </w:style>
  <w:style w:type="paragraph" w:styleId="ListParagraph">
    <w:name w:val="List Paragraph"/>
    <w:basedOn w:val="Normal"/>
    <w:link w:val="ListParagraphChar"/>
    <w:uiPriority w:val="34"/>
    <w:qFormat/>
    <w:rsid w:val="00EA474D"/>
    <w:pPr>
      <w:ind w:left="720"/>
      <w:contextualSpacing/>
    </w:pPr>
  </w:style>
  <w:style w:type="character" w:styleId="IntenseEmphasis">
    <w:name w:val="Intense Emphasis"/>
    <w:uiPriority w:val="21"/>
    <w:rsid w:val="00EA474D"/>
    <w:rPr>
      <w:i/>
      <w:iCs/>
      <w:color w:val="5B9BD5"/>
    </w:rPr>
  </w:style>
  <w:style w:type="paragraph" w:styleId="Quote">
    <w:name w:val="Quote"/>
    <w:basedOn w:val="Normal"/>
    <w:next w:val="Normal"/>
    <w:link w:val="QuoteChar"/>
    <w:uiPriority w:val="29"/>
    <w:qFormat/>
    <w:rsid w:val="00EA474D"/>
    <w:pPr>
      <w:spacing w:before="200" w:after="160"/>
      <w:ind w:left="720" w:right="900"/>
    </w:pPr>
    <w:rPr>
      <w:iCs/>
      <w:color w:val="404040"/>
    </w:rPr>
  </w:style>
  <w:style w:type="character" w:customStyle="1" w:styleId="QuoteChar">
    <w:name w:val="Quote Char"/>
    <w:link w:val="Quote"/>
    <w:uiPriority w:val="29"/>
    <w:rsid w:val="00EA474D"/>
    <w:rPr>
      <w:rFonts w:eastAsia="Times New Roman" w:cs="Times New Roman"/>
      <w:iCs/>
      <w:color w:val="404040"/>
      <w:sz w:val="24"/>
      <w:szCs w:val="24"/>
    </w:rPr>
  </w:style>
  <w:style w:type="table" w:customStyle="1" w:styleId="TableGrid1">
    <w:name w:val="Table Grid1"/>
    <w:basedOn w:val="TableNormal"/>
    <w:next w:val="TableGrid"/>
    <w:rsid w:val="00A30AE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1972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19725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rsid w:val="00197256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color w:val="000000"/>
      <w:szCs w:val="32"/>
    </w:rPr>
  </w:style>
  <w:style w:type="character" w:customStyle="1" w:styleId="ListParagraphChar">
    <w:name w:val="List Paragraph Char"/>
    <w:link w:val="ListParagraph"/>
    <w:uiPriority w:val="34"/>
    <w:rsid w:val="00960656"/>
    <w:rPr>
      <w:rFonts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FD01B6"/>
    <w:rPr>
      <w:sz w:val="10"/>
      <w:szCs w:val="22"/>
    </w:rPr>
  </w:style>
  <w:style w:type="paragraph" w:customStyle="1" w:styleId="NumberedParagraph">
    <w:name w:val="Numbered Paragraph"/>
    <w:basedOn w:val="RIACParagraph"/>
    <w:link w:val="NumberedParagraphChar"/>
    <w:qFormat/>
    <w:rsid w:val="00CF17D8"/>
    <w:pPr>
      <w:numPr>
        <w:ilvl w:val="6"/>
        <w:numId w:val="12"/>
      </w:numPr>
      <w:spacing w:after="160" w:line="288" w:lineRule="auto"/>
      <w:ind w:left="720" w:hanging="360"/>
    </w:pPr>
  </w:style>
  <w:style w:type="character" w:customStyle="1" w:styleId="NumberedParagraphChar">
    <w:name w:val="Numbered Paragraph Char"/>
    <w:link w:val="NumberedParagraph"/>
    <w:rsid w:val="00CF17D8"/>
    <w:rPr>
      <w:rFonts w:eastAsia="Times New Roman" w:cs="Times New Roman"/>
      <w:sz w:val="24"/>
      <w:szCs w:val="24"/>
    </w:rPr>
  </w:style>
  <w:style w:type="paragraph" w:customStyle="1" w:styleId="Bullet">
    <w:name w:val="Bullet"/>
    <w:basedOn w:val="ListParagraph"/>
    <w:qFormat/>
    <w:rsid w:val="00F51D0F"/>
    <w:pPr>
      <w:numPr>
        <w:numId w:val="11"/>
      </w:numPr>
      <w:spacing w:after="160" w:line="288" w:lineRule="auto"/>
      <w:contextualSpacing w:val="0"/>
    </w:pPr>
    <w:rPr>
      <w:rFonts w:eastAsia="Calibri"/>
      <w:szCs w:val="22"/>
    </w:rPr>
  </w:style>
  <w:style w:type="paragraph" w:styleId="NormalWeb">
    <w:name w:val="Normal (Web)"/>
    <w:basedOn w:val="Normal"/>
    <w:uiPriority w:val="99"/>
    <w:unhideWhenUsed/>
    <w:rsid w:val="00470723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table" w:customStyle="1" w:styleId="TableGrid12">
    <w:name w:val="Table Grid12"/>
    <w:basedOn w:val="TableNormal"/>
    <w:next w:val="TableGrid"/>
    <w:rsid w:val="00B40F6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rsid w:val="00B40F6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2">
    <w:name w:val="A2"/>
    <w:uiPriority w:val="99"/>
    <w:rsid w:val="00114160"/>
    <w:rPr>
      <w:color w:val="211D1E"/>
      <w:sz w:val="18"/>
      <w:szCs w:val="18"/>
    </w:rPr>
  </w:style>
  <w:style w:type="character" w:customStyle="1" w:styleId="A5">
    <w:name w:val="A5"/>
    <w:uiPriority w:val="99"/>
    <w:rsid w:val="00114160"/>
    <w:rPr>
      <w:color w:val="211D1E"/>
      <w:sz w:val="18"/>
      <w:szCs w:val="18"/>
      <w:u w:val="single"/>
    </w:rPr>
  </w:style>
  <w:style w:type="paragraph" w:customStyle="1" w:styleId="NoNumberParagraph">
    <w:name w:val="No Number Paragraph"/>
    <w:basedOn w:val="ListParagraph"/>
    <w:link w:val="NoNumberParagraphChar"/>
    <w:qFormat/>
    <w:rsid w:val="009724A6"/>
    <w:pPr>
      <w:spacing w:line="276" w:lineRule="auto"/>
      <w:ind w:left="0" w:firstLine="720"/>
    </w:pPr>
    <w:rPr>
      <w:rFonts w:eastAsia="Calibri" w:cs="Calibri"/>
    </w:rPr>
  </w:style>
  <w:style w:type="character" w:customStyle="1" w:styleId="NoNumberParagraphChar">
    <w:name w:val="No Number Paragraph Char"/>
    <w:link w:val="NoNumberParagraph"/>
    <w:rsid w:val="009724A6"/>
    <w:rPr>
      <w:rFonts w:cs="Calibri"/>
      <w:sz w:val="24"/>
      <w:szCs w:val="24"/>
    </w:rPr>
  </w:style>
  <w:style w:type="paragraph" w:customStyle="1" w:styleId="Footnote">
    <w:name w:val="Footnote"/>
    <w:basedOn w:val="FootnoteText"/>
    <w:qFormat/>
    <w:rsid w:val="009724A6"/>
    <w:pPr>
      <w:spacing w:line="240" w:lineRule="auto"/>
      <w:ind w:left="187" w:hanging="187"/>
    </w:pPr>
    <w:rPr>
      <w:rFonts w:eastAsia="Calibri"/>
      <w:szCs w:val="20"/>
    </w:rPr>
  </w:style>
  <w:style w:type="table" w:customStyle="1" w:styleId="TableGrid3">
    <w:name w:val="Table Grid3"/>
    <w:basedOn w:val="TableNormal"/>
    <w:next w:val="TableGrid"/>
    <w:uiPriority w:val="39"/>
    <w:rsid w:val="009724A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A3E22"/>
    <w:rPr>
      <w:rFonts w:eastAsia="Times New Roman"/>
      <w:sz w:val="24"/>
      <w:szCs w:val="24"/>
    </w:rPr>
  </w:style>
  <w:style w:type="paragraph" w:customStyle="1" w:styleId="statutory-body-3em">
    <w:name w:val="statutory-body-3em"/>
    <w:basedOn w:val="Normal"/>
    <w:rsid w:val="00F66006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paragraph" w:customStyle="1" w:styleId="statutory-body-4em">
    <w:name w:val="statutory-body-4em"/>
    <w:basedOn w:val="Normal"/>
    <w:rsid w:val="00F66006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1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834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4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4905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7144865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jac\Dropbox\Work\RIAC\Advisal%20Templates\Divorce%20Template%20-%20Last%20Updated%20Oct%202023%20-%20v.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8fbf8b-1220-443d-9737-fe6d9b6798d5" xsi:nil="true"/>
    <lcf76f155ced4ddcb4097134ff3c332f xmlns="b8d09027-3915-499f-b0e7-28fda8d51cc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ECA09418D434985371152D78633BC" ma:contentTypeVersion="11" ma:contentTypeDescription="Create a new document." ma:contentTypeScope="" ma:versionID="1ff01b9c9ebe5baeac55163eb68a01fe">
  <xsd:schema xmlns:xsd="http://www.w3.org/2001/XMLSchema" xmlns:xs="http://www.w3.org/2001/XMLSchema" xmlns:p="http://schemas.microsoft.com/office/2006/metadata/properties" xmlns:ns2="b8d09027-3915-499f-b0e7-28fda8d51cc7" xmlns:ns3="4b8fbf8b-1220-443d-9737-fe6d9b6798d5" targetNamespace="http://schemas.microsoft.com/office/2006/metadata/properties" ma:root="true" ma:fieldsID="914701d973fbe8f1dcb4cc87e3d1187b" ns2:_="" ns3:_="">
    <xsd:import namespace="b8d09027-3915-499f-b0e7-28fda8d51cc7"/>
    <xsd:import namespace="4b8fbf8b-1220-443d-9737-fe6d9b6798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09027-3915-499f-b0e7-28fda8d51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bb89513-9dd9-4f4e-af2e-ee90c77149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fbf8b-1220-443d-9737-fe6d9b6798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5a67c6-d827-481f-92e5-c1baa14c95e0}" ma:internalName="TaxCatchAll" ma:showField="CatchAllData" ma:web="4b8fbf8b-1220-443d-9737-fe6d9b6798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52BB7-EAEF-4CC2-8396-1E9381839262}">
  <ds:schemaRefs>
    <ds:schemaRef ds:uri="http://schemas.microsoft.com/office/2006/metadata/properties"/>
    <ds:schemaRef ds:uri="http://schemas.microsoft.com/office/infopath/2007/PartnerControls"/>
    <ds:schemaRef ds:uri="4b8fbf8b-1220-443d-9737-fe6d9b6798d5"/>
    <ds:schemaRef ds:uri="b8d09027-3915-499f-b0e7-28fda8d51cc7"/>
  </ds:schemaRefs>
</ds:datastoreItem>
</file>

<file path=customXml/itemProps2.xml><?xml version="1.0" encoding="utf-8"?>
<ds:datastoreItem xmlns:ds="http://schemas.openxmlformats.org/officeDocument/2006/customXml" ds:itemID="{E093A7A9-8BFB-4760-8EFC-B6FB8C0297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3BEE8-662B-46FF-B0A5-4E87316B82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d09027-3915-499f-b0e7-28fda8d51cc7"/>
    <ds:schemaRef ds:uri="4b8fbf8b-1220-443d-9737-fe6d9b6798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2F71C2-1B63-49B1-9CC4-ECCD75C68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Divorce Template - Last Updated Oct 2023 - v.4</Template>
  <TotalTime>1</TotalTime>
  <Pages>3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Jackson</dc:creator>
  <cp:keywords/>
  <dc:description/>
  <cp:lastModifiedBy>Daniel Jackson</cp:lastModifiedBy>
  <cp:revision>4</cp:revision>
  <dcterms:created xsi:type="dcterms:W3CDTF">2026-07-21T14:20:00Z</dcterms:created>
  <dcterms:modified xsi:type="dcterms:W3CDTF">2026-07-31T15:42:00Z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0x0101001BBECA09418D434985371152D78633BC</vt:lpwstr>
  </property>
</Properties>
</file>