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CF0C" w14:textId="77777777" w:rsidR="001E0025" w:rsidRPr="00C5470B" w:rsidRDefault="001E0025" w:rsidP="001E0025">
      <w:pPr>
        <w:spacing w:after="0" w:line="360" w:lineRule="auto"/>
        <w:jc w:val="center"/>
        <w:rPr>
          <w:b/>
          <w:bCs/>
        </w:rPr>
      </w:pPr>
      <w:r w:rsidRPr="00C5470B">
        <w:rPr>
          <w:b/>
          <w:bCs/>
        </w:rPr>
        <w:t>BỘ CÔNG THƯƠNG</w:t>
      </w:r>
    </w:p>
    <w:p w14:paraId="20EEFEAA" w14:textId="77777777" w:rsidR="001E0025" w:rsidRPr="00C5470B" w:rsidRDefault="001E0025" w:rsidP="001E0025">
      <w:pPr>
        <w:spacing w:after="0" w:line="360" w:lineRule="auto"/>
        <w:jc w:val="center"/>
        <w:rPr>
          <w:b/>
        </w:rPr>
      </w:pPr>
      <w:r w:rsidRPr="00C5470B">
        <w:rPr>
          <w:b/>
        </w:rPr>
        <w:t>TRƯỜNG ĐẠI HỌC CÔNG THƯƠNG TPHCM</w:t>
      </w:r>
    </w:p>
    <w:p w14:paraId="0BAC8A9D" w14:textId="77777777" w:rsidR="001E0025" w:rsidRPr="00C5470B" w:rsidRDefault="001E0025" w:rsidP="001E0025">
      <w:pPr>
        <w:spacing w:after="0" w:line="360" w:lineRule="auto"/>
        <w:jc w:val="center"/>
        <w:rPr>
          <w:b/>
        </w:rPr>
      </w:pPr>
      <w:r w:rsidRPr="00C5470B">
        <w:rPr>
          <w:b/>
        </w:rPr>
        <w:t>KHOA CÔNG NGHỆ THÔNG TIN</w:t>
      </w:r>
    </w:p>
    <w:p w14:paraId="754E6E1E" w14:textId="77777777" w:rsidR="001E0025" w:rsidRPr="00C5470B" w:rsidRDefault="001E0025" w:rsidP="001E0025">
      <w:pPr>
        <w:spacing w:after="0" w:line="360" w:lineRule="auto"/>
        <w:ind w:right="-8"/>
        <w:jc w:val="center"/>
      </w:pPr>
      <w:r w:rsidRPr="00C5470B">
        <w:t>------------------</w:t>
      </w:r>
    </w:p>
    <w:p w14:paraId="5CE360DE" w14:textId="77777777" w:rsidR="001E0025" w:rsidRPr="00C5470B" w:rsidRDefault="001E0025" w:rsidP="001E0025">
      <w:pPr>
        <w:jc w:val="center"/>
        <w:rPr>
          <w:lang w:val="vi-VN"/>
        </w:rPr>
      </w:pPr>
      <w:r w:rsidRPr="00C5470B">
        <w:rPr>
          <w:noProof/>
        </w:rPr>
        <w:drawing>
          <wp:inline distT="0" distB="0" distL="0" distR="0" wp14:anchorId="63BE3A26" wp14:editId="13C9B420">
            <wp:extent cx="1439545" cy="1439545"/>
            <wp:effectExtent l="0" t="0" r="8255" b="8255"/>
            <wp:docPr id="676014417" name="Picture 1" descr="A logo with a book and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14417" name="Picture 1" descr="A logo with a book and a ha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29B9" w14:textId="77777777" w:rsidR="001E0025" w:rsidRDefault="001E0025" w:rsidP="001E0025">
      <w:pPr>
        <w:widowControl w:val="0"/>
        <w:autoSpaceDE w:val="0"/>
        <w:autoSpaceDN w:val="0"/>
        <w:adjustRightInd w:val="0"/>
        <w:spacing w:after="0" w:line="360" w:lineRule="auto"/>
        <w:ind w:right="-4"/>
        <w:jc w:val="center"/>
        <w:rPr>
          <w:b/>
          <w:sz w:val="24"/>
          <w:szCs w:val="24"/>
          <w:lang w:val="vi-VN"/>
        </w:rPr>
      </w:pPr>
      <w:r>
        <w:rPr>
          <w:b/>
          <w:lang w:val="vi-VN"/>
        </w:rPr>
        <w:t>BÁO CÁO ĐỒ ÁN</w:t>
      </w:r>
      <w:r w:rsidRPr="001E0025">
        <w:rPr>
          <w:b/>
          <w:sz w:val="24"/>
          <w:szCs w:val="24"/>
          <w:lang w:val="vi-VN"/>
        </w:rPr>
        <w:t xml:space="preserve"> </w:t>
      </w:r>
    </w:p>
    <w:p w14:paraId="1A081B1D" w14:textId="7515DFC1" w:rsidR="001E0025" w:rsidRPr="001E0025" w:rsidRDefault="001E0025" w:rsidP="001E0025">
      <w:pPr>
        <w:widowControl w:val="0"/>
        <w:autoSpaceDE w:val="0"/>
        <w:autoSpaceDN w:val="0"/>
        <w:adjustRightInd w:val="0"/>
        <w:spacing w:after="0" w:line="360" w:lineRule="auto"/>
        <w:ind w:right="-4"/>
        <w:jc w:val="center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 xml:space="preserve">MÔN HỌC : KHAI </w:t>
      </w:r>
      <w:r>
        <w:rPr>
          <w:b/>
          <w:sz w:val="24"/>
          <w:szCs w:val="24"/>
          <w:lang w:val="vi-VN"/>
        </w:rPr>
        <w:t>PHÁ</w:t>
      </w:r>
      <w:r>
        <w:rPr>
          <w:b/>
          <w:sz w:val="24"/>
          <w:szCs w:val="24"/>
          <w:lang w:val="vi-VN"/>
        </w:rPr>
        <w:t xml:space="preserve"> DỮ LIỆU</w:t>
      </w:r>
    </w:p>
    <w:p w14:paraId="48E686D8" w14:textId="4ECFE482" w:rsidR="001E0025" w:rsidRDefault="001E0025" w:rsidP="001E0025">
      <w:pPr>
        <w:widowControl w:val="0"/>
        <w:autoSpaceDE w:val="0"/>
        <w:autoSpaceDN w:val="0"/>
        <w:adjustRightInd w:val="0"/>
        <w:spacing w:after="0" w:line="360" w:lineRule="auto"/>
        <w:ind w:right="-4"/>
        <w:jc w:val="center"/>
        <w:rPr>
          <w:b/>
          <w:sz w:val="24"/>
          <w:szCs w:val="24"/>
          <w:lang w:val="vi-VN"/>
        </w:rPr>
      </w:pPr>
      <w:r w:rsidRPr="00DE5A8D">
        <w:rPr>
          <w:b/>
          <w:sz w:val="24"/>
          <w:szCs w:val="24"/>
          <w:lang w:val="vi-VN"/>
        </w:rPr>
        <w:t xml:space="preserve"> </w:t>
      </w:r>
      <w:r>
        <w:rPr>
          <w:b/>
          <w:sz w:val="24"/>
          <w:szCs w:val="24"/>
          <w:lang w:val="vi-VN"/>
        </w:rPr>
        <w:t>ĐỀ TÀI : ÁP DỤNG KỸ THUẬT GIẢM CHIỀU DỮ LIỆU T-SNE TRONG PHÂN TÍCH DỮ LIỆU KHÁCH HÀNG</w:t>
      </w:r>
    </w:p>
    <w:p w14:paraId="0A52A841" w14:textId="34EB2447" w:rsidR="001E0025" w:rsidRPr="00C5470B" w:rsidRDefault="001E0025" w:rsidP="001E0025">
      <w:pPr>
        <w:widowControl w:val="0"/>
        <w:autoSpaceDE w:val="0"/>
        <w:autoSpaceDN w:val="0"/>
        <w:adjustRightInd w:val="0"/>
        <w:spacing w:after="0" w:line="360" w:lineRule="auto"/>
        <w:ind w:left="284" w:right="-57"/>
        <w:rPr>
          <w:b/>
          <w:lang w:val="vi-VN"/>
        </w:rPr>
      </w:pPr>
      <w:r w:rsidRPr="00C5470B">
        <w:rPr>
          <w:b/>
          <w:lang w:val="vi-VN"/>
        </w:rPr>
        <w:t xml:space="preserve">Giảng viên hướng dẫn: </w:t>
      </w:r>
      <w:r>
        <w:rPr>
          <w:b/>
          <w:lang w:val="vi-VN"/>
        </w:rPr>
        <w:t>Đinh Nguyễn Trọng Nghĩa</w:t>
      </w:r>
    </w:p>
    <w:p w14:paraId="31482D75" w14:textId="29D68B29" w:rsidR="001E0025" w:rsidRDefault="001E0025" w:rsidP="001E0025">
      <w:pPr>
        <w:widowControl w:val="0"/>
        <w:autoSpaceDE w:val="0"/>
        <w:autoSpaceDN w:val="0"/>
        <w:adjustRightInd w:val="0"/>
        <w:spacing w:after="0" w:line="360" w:lineRule="auto"/>
        <w:ind w:left="284" w:right="-57"/>
        <w:rPr>
          <w:b/>
          <w:lang w:val="vi-VN"/>
        </w:rPr>
      </w:pPr>
      <w:r w:rsidRPr="002D48EB">
        <w:rPr>
          <w:b/>
          <w:lang w:val="vi-VN"/>
        </w:rPr>
        <w:t xml:space="preserve"> </w:t>
      </w:r>
      <w:r w:rsidRPr="00C5470B">
        <w:rPr>
          <w:b/>
          <w:lang w:val="vi-VN"/>
        </w:rPr>
        <w:t>Sinh viên thực hiện</w:t>
      </w:r>
      <w:r w:rsidR="008335BA">
        <w:rPr>
          <w:b/>
          <w:lang w:val="vi-VN"/>
        </w:rPr>
        <w:t xml:space="preserve"> (nhóm 4) </w:t>
      </w:r>
      <w:r w:rsidRPr="00C5470B">
        <w:rPr>
          <w:b/>
          <w:lang w:val="vi-VN"/>
        </w:rPr>
        <w:t>:</w:t>
      </w:r>
    </w:p>
    <w:p w14:paraId="7B243A78" w14:textId="0DD3FDE9" w:rsidR="001E0025" w:rsidRDefault="001E0025" w:rsidP="001E0025">
      <w:pPr>
        <w:pStyle w:val="oancuaDanhsac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57"/>
        <w:rPr>
          <w:b/>
          <w:lang w:val="vi-VN"/>
        </w:rPr>
      </w:pPr>
      <w:r>
        <w:rPr>
          <w:b/>
          <w:lang w:val="vi-VN"/>
        </w:rPr>
        <w:t>Nguyễn Mai Linh – 2001222369</w:t>
      </w:r>
    </w:p>
    <w:p w14:paraId="7BFCFBD0" w14:textId="5E99ADA3" w:rsidR="001E0025" w:rsidRDefault="001E0025" w:rsidP="001E0025">
      <w:pPr>
        <w:pStyle w:val="oancuaDanhsac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57"/>
        <w:rPr>
          <w:b/>
          <w:lang w:val="vi-VN"/>
        </w:rPr>
      </w:pPr>
      <w:r>
        <w:rPr>
          <w:b/>
          <w:lang w:val="vi-VN"/>
        </w:rPr>
        <w:t xml:space="preserve">Nguyễn Bảo Trinh - </w:t>
      </w:r>
      <w:r w:rsidRPr="001E0025">
        <w:rPr>
          <w:b/>
        </w:rPr>
        <w:t>2001225583</w:t>
      </w:r>
    </w:p>
    <w:p w14:paraId="30D98BA6" w14:textId="2F70D0DE" w:rsidR="001E0025" w:rsidRDefault="001E0025" w:rsidP="001E0025">
      <w:pPr>
        <w:pStyle w:val="oancuaDanhsac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right="-57"/>
        <w:rPr>
          <w:b/>
          <w:lang w:val="vi-VN"/>
        </w:rPr>
      </w:pPr>
      <w:r>
        <w:rPr>
          <w:b/>
          <w:lang w:val="vi-VN"/>
        </w:rPr>
        <w:t xml:space="preserve">Trần Nguyễn Như Huỳnh - </w:t>
      </w:r>
      <w:r w:rsidRPr="001E0025">
        <w:rPr>
          <w:b/>
        </w:rPr>
        <w:t>2001221771</w:t>
      </w:r>
    </w:p>
    <w:p w14:paraId="58A56C79" w14:textId="77777777" w:rsidR="001E0025" w:rsidRPr="001E0025" w:rsidRDefault="001E0025" w:rsidP="001E0025">
      <w:pPr>
        <w:pStyle w:val="oancuaDanhsach"/>
        <w:widowControl w:val="0"/>
        <w:autoSpaceDE w:val="0"/>
        <w:autoSpaceDN w:val="0"/>
        <w:adjustRightInd w:val="0"/>
        <w:spacing w:after="0" w:line="360" w:lineRule="auto"/>
        <w:ind w:left="1004" w:right="-57"/>
        <w:rPr>
          <w:b/>
          <w:lang w:val="vi-VN"/>
        </w:rPr>
      </w:pPr>
    </w:p>
    <w:p w14:paraId="3904A949" w14:textId="77777777" w:rsidR="001E0025" w:rsidRPr="00C5470B" w:rsidRDefault="001E0025" w:rsidP="001E0025">
      <w:pPr>
        <w:rPr>
          <w:lang w:val="vi-VN"/>
        </w:rPr>
      </w:pPr>
    </w:p>
    <w:p w14:paraId="02DF2FD0" w14:textId="77777777" w:rsidR="001E0025" w:rsidRPr="00C5470B" w:rsidRDefault="001E0025" w:rsidP="001E0025">
      <w:pPr>
        <w:tabs>
          <w:tab w:val="left" w:pos="2427"/>
        </w:tabs>
        <w:rPr>
          <w:i/>
          <w:iCs/>
          <w:color w:val="000000"/>
          <w:lang w:val="vi-VN"/>
        </w:rPr>
      </w:pPr>
      <w:r w:rsidRPr="00C5470B">
        <w:rPr>
          <w:lang w:val="vi-VN"/>
        </w:rPr>
        <w:tab/>
      </w:r>
    </w:p>
    <w:p w14:paraId="4739ED51" w14:textId="77777777" w:rsidR="001E0025" w:rsidRDefault="001E0025" w:rsidP="001E0025">
      <w:pPr>
        <w:tabs>
          <w:tab w:val="left" w:pos="2427"/>
        </w:tabs>
        <w:jc w:val="center"/>
        <w:rPr>
          <w:i/>
          <w:iCs/>
          <w:color w:val="000000"/>
        </w:rPr>
      </w:pPr>
    </w:p>
    <w:p w14:paraId="294F8152" w14:textId="77777777" w:rsidR="001E0025" w:rsidRDefault="001E0025" w:rsidP="001E0025">
      <w:pPr>
        <w:tabs>
          <w:tab w:val="left" w:pos="2427"/>
        </w:tabs>
        <w:jc w:val="center"/>
        <w:rPr>
          <w:i/>
          <w:iCs/>
          <w:color w:val="000000"/>
        </w:rPr>
        <w:sectPr w:rsidR="001E0025" w:rsidSect="001E0025">
          <w:pgSz w:w="11907" w:h="16840"/>
          <w:pgMar w:top="1418" w:right="1134" w:bottom="1418" w:left="1701" w:header="720" w:footer="720" w:gutter="0"/>
          <w:pgBorders w:display="firstPage">
            <w:top w:val="twistedLines1" w:sz="18" w:space="1" w:color="0070C0"/>
            <w:left w:val="twistedLines1" w:sz="18" w:space="4" w:color="0070C0"/>
            <w:bottom w:val="twistedLines1" w:sz="18" w:space="1" w:color="0070C0"/>
            <w:right w:val="twistedLines1" w:sz="18" w:space="4" w:color="0070C0"/>
          </w:pgBorders>
          <w:cols w:space="720"/>
          <w:docGrid w:linePitch="360"/>
        </w:sectPr>
      </w:pPr>
      <w:r w:rsidRPr="00C5470B">
        <w:rPr>
          <w:i/>
          <w:iCs/>
          <w:color w:val="000000"/>
          <w:lang w:val="vi-VN"/>
        </w:rPr>
        <w:t xml:space="preserve">TP HỒ CHÍ MINH, tháng </w:t>
      </w:r>
      <w:r>
        <w:rPr>
          <w:i/>
          <w:iCs/>
          <w:color w:val="000000"/>
          <w:lang w:val="vi-VN"/>
        </w:rPr>
        <w:t>1</w:t>
      </w:r>
      <w:r>
        <w:rPr>
          <w:i/>
          <w:iCs/>
          <w:color w:val="000000"/>
        </w:rPr>
        <w:t>2</w:t>
      </w:r>
      <w:r w:rsidRPr="00C5470B">
        <w:rPr>
          <w:i/>
          <w:iCs/>
          <w:color w:val="000000"/>
          <w:lang w:val="vi-VN"/>
        </w:rPr>
        <w:t xml:space="preserve"> năm 202</w:t>
      </w:r>
      <w:r w:rsidRPr="00C5470B">
        <w:rPr>
          <w:i/>
          <w:iCs/>
          <w:color w:val="000000"/>
        </w:rPr>
        <w:t>4</w:t>
      </w:r>
    </w:p>
    <w:p w14:paraId="6A20EB0C" w14:textId="77777777" w:rsidR="001E0025" w:rsidRPr="00C5470B" w:rsidRDefault="001E0025" w:rsidP="001E0025">
      <w:pPr>
        <w:spacing w:after="0" w:line="360" w:lineRule="auto"/>
        <w:jc w:val="center"/>
        <w:rPr>
          <w:b/>
          <w:bCs/>
        </w:rPr>
      </w:pPr>
      <w:r w:rsidRPr="00C5470B">
        <w:rPr>
          <w:b/>
          <w:bCs/>
        </w:rPr>
        <w:lastRenderedPageBreak/>
        <w:t>BỘ CÔNG THƯƠNG</w:t>
      </w:r>
    </w:p>
    <w:p w14:paraId="0BE61769" w14:textId="77777777" w:rsidR="001E0025" w:rsidRPr="00C5470B" w:rsidRDefault="001E0025" w:rsidP="001E0025">
      <w:pPr>
        <w:spacing w:after="0" w:line="360" w:lineRule="auto"/>
        <w:jc w:val="center"/>
        <w:rPr>
          <w:b/>
        </w:rPr>
      </w:pPr>
      <w:r w:rsidRPr="00C5470B">
        <w:rPr>
          <w:b/>
        </w:rPr>
        <w:t>TRƯỜNG ĐẠI HỌC CÔNG THƯƠNG TPHCM</w:t>
      </w:r>
    </w:p>
    <w:p w14:paraId="151CC7C7" w14:textId="77777777" w:rsidR="001E0025" w:rsidRPr="00C5470B" w:rsidRDefault="001E0025" w:rsidP="001E0025">
      <w:pPr>
        <w:spacing w:after="0" w:line="360" w:lineRule="auto"/>
        <w:jc w:val="center"/>
        <w:rPr>
          <w:b/>
        </w:rPr>
      </w:pPr>
      <w:r w:rsidRPr="00C5470B">
        <w:rPr>
          <w:b/>
        </w:rPr>
        <w:t>KHOA CÔNG NGHỆ THÔNG TIN</w:t>
      </w:r>
    </w:p>
    <w:p w14:paraId="0C28CC5A" w14:textId="77777777" w:rsidR="001E0025" w:rsidRPr="00C5470B" w:rsidRDefault="001E0025" w:rsidP="001E0025">
      <w:pPr>
        <w:spacing w:after="0" w:line="360" w:lineRule="auto"/>
        <w:ind w:right="-8"/>
        <w:jc w:val="center"/>
      </w:pPr>
      <w:r w:rsidRPr="00C5470B">
        <w:t>------------------</w:t>
      </w:r>
    </w:p>
    <w:p w14:paraId="14344EDF" w14:textId="77777777" w:rsidR="001E0025" w:rsidRPr="00C5470B" w:rsidRDefault="001E0025" w:rsidP="001E0025">
      <w:pPr>
        <w:spacing w:after="0" w:line="360" w:lineRule="auto"/>
        <w:ind w:right="-8"/>
        <w:jc w:val="center"/>
      </w:pPr>
      <w:r w:rsidRPr="00C5470B">
        <w:rPr>
          <w:noProof/>
        </w:rPr>
        <w:drawing>
          <wp:inline distT="0" distB="0" distL="0" distR="0" wp14:anchorId="3C0FEDD1" wp14:editId="4A233BA0">
            <wp:extent cx="1440000" cy="1440000"/>
            <wp:effectExtent l="0" t="0" r="8255" b="8255"/>
            <wp:docPr id="1493854283" name="Picture 1" descr="A logo with a book and a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14417" name="Picture 1" descr="A logo with a book and a h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8100" w14:textId="77777777" w:rsidR="001E0025" w:rsidRPr="00C5470B" w:rsidRDefault="001E0025" w:rsidP="001E0025">
      <w:pPr>
        <w:spacing w:before="0" w:beforeAutospacing="0" w:after="0" w:line="240" w:lineRule="auto"/>
        <w:jc w:val="left"/>
        <w:rPr>
          <w:color w:val="000000"/>
          <w:lang w:val="vi-VN"/>
        </w:rPr>
      </w:pPr>
    </w:p>
    <w:p w14:paraId="52DF1759" w14:textId="77777777" w:rsidR="00B238CA" w:rsidRDefault="00B238CA" w:rsidP="00B238CA">
      <w:pPr>
        <w:widowControl w:val="0"/>
        <w:autoSpaceDE w:val="0"/>
        <w:autoSpaceDN w:val="0"/>
        <w:adjustRightInd w:val="0"/>
        <w:spacing w:after="0" w:line="360" w:lineRule="auto"/>
        <w:ind w:right="-4"/>
        <w:jc w:val="center"/>
        <w:rPr>
          <w:b/>
          <w:sz w:val="24"/>
          <w:szCs w:val="24"/>
          <w:lang w:val="vi-VN"/>
        </w:rPr>
      </w:pPr>
      <w:r>
        <w:rPr>
          <w:b/>
          <w:lang w:val="vi-VN"/>
        </w:rPr>
        <w:t>BÁO CÁO ĐỒ ÁN</w:t>
      </w:r>
      <w:r w:rsidRPr="001E0025">
        <w:rPr>
          <w:b/>
          <w:sz w:val="24"/>
          <w:szCs w:val="24"/>
          <w:lang w:val="vi-VN"/>
        </w:rPr>
        <w:t xml:space="preserve"> </w:t>
      </w:r>
    </w:p>
    <w:p w14:paraId="538F8853" w14:textId="77777777" w:rsidR="00B238CA" w:rsidRPr="001E0025" w:rsidRDefault="00B238CA" w:rsidP="00B238CA">
      <w:pPr>
        <w:widowControl w:val="0"/>
        <w:autoSpaceDE w:val="0"/>
        <w:autoSpaceDN w:val="0"/>
        <w:adjustRightInd w:val="0"/>
        <w:spacing w:after="0" w:line="360" w:lineRule="auto"/>
        <w:ind w:right="-4"/>
        <w:jc w:val="center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MÔN HỌC : KHAI PHÁ DỮ LIỆU</w:t>
      </w:r>
    </w:p>
    <w:p w14:paraId="446DAD92" w14:textId="77777777" w:rsidR="00B238CA" w:rsidRDefault="00B238CA" w:rsidP="00B238CA">
      <w:pPr>
        <w:widowControl w:val="0"/>
        <w:autoSpaceDE w:val="0"/>
        <w:autoSpaceDN w:val="0"/>
        <w:adjustRightInd w:val="0"/>
        <w:spacing w:after="0" w:line="360" w:lineRule="auto"/>
        <w:ind w:right="-4"/>
        <w:jc w:val="center"/>
        <w:rPr>
          <w:b/>
          <w:sz w:val="24"/>
          <w:szCs w:val="24"/>
          <w:lang w:val="vi-VN"/>
        </w:rPr>
      </w:pPr>
      <w:r w:rsidRPr="00DE5A8D">
        <w:rPr>
          <w:b/>
          <w:sz w:val="24"/>
          <w:szCs w:val="24"/>
          <w:lang w:val="vi-VN"/>
        </w:rPr>
        <w:t xml:space="preserve"> </w:t>
      </w:r>
      <w:r>
        <w:rPr>
          <w:b/>
          <w:sz w:val="24"/>
          <w:szCs w:val="24"/>
          <w:lang w:val="vi-VN"/>
        </w:rPr>
        <w:t>ĐỀ TÀI : ÁP DỤNG KỸ THUẬT GIẢM CHIỀU DỮ LIỆU T-SNE TRONG PHÂN TÍCH DỮ LIỆU KHÁCH HÀNG</w:t>
      </w:r>
    </w:p>
    <w:p w14:paraId="3EA89693" w14:textId="77777777" w:rsidR="00B238CA" w:rsidRPr="00C5470B" w:rsidRDefault="00B238CA" w:rsidP="00B238CA">
      <w:pPr>
        <w:widowControl w:val="0"/>
        <w:autoSpaceDE w:val="0"/>
        <w:autoSpaceDN w:val="0"/>
        <w:adjustRightInd w:val="0"/>
        <w:spacing w:after="0" w:line="360" w:lineRule="auto"/>
        <w:ind w:left="284" w:right="-57"/>
        <w:rPr>
          <w:b/>
          <w:lang w:val="vi-VN"/>
        </w:rPr>
      </w:pPr>
      <w:r w:rsidRPr="00C5470B">
        <w:rPr>
          <w:b/>
          <w:lang w:val="vi-VN"/>
        </w:rPr>
        <w:t xml:space="preserve">Giảng viên hướng dẫn: </w:t>
      </w:r>
      <w:r>
        <w:rPr>
          <w:b/>
          <w:lang w:val="vi-VN"/>
        </w:rPr>
        <w:t>Đinh Nguyễn Trọng Nghĩa</w:t>
      </w:r>
    </w:p>
    <w:p w14:paraId="64A56BC1" w14:textId="77777777" w:rsidR="00B238CA" w:rsidRDefault="00B238CA" w:rsidP="00B238CA">
      <w:pPr>
        <w:widowControl w:val="0"/>
        <w:autoSpaceDE w:val="0"/>
        <w:autoSpaceDN w:val="0"/>
        <w:adjustRightInd w:val="0"/>
        <w:spacing w:after="0" w:line="360" w:lineRule="auto"/>
        <w:ind w:left="284" w:right="-57"/>
        <w:rPr>
          <w:b/>
          <w:lang w:val="vi-VN"/>
        </w:rPr>
      </w:pPr>
      <w:r w:rsidRPr="002D48EB">
        <w:rPr>
          <w:b/>
          <w:lang w:val="vi-VN"/>
        </w:rPr>
        <w:t xml:space="preserve"> </w:t>
      </w:r>
      <w:r w:rsidRPr="00C5470B">
        <w:rPr>
          <w:b/>
          <w:lang w:val="vi-VN"/>
        </w:rPr>
        <w:t>Sinh viên thực hiện:</w:t>
      </w:r>
    </w:p>
    <w:p w14:paraId="3923A999" w14:textId="77777777" w:rsidR="00B238CA" w:rsidRDefault="00B238CA" w:rsidP="00B238CA">
      <w:pPr>
        <w:pStyle w:val="oancuaDanhsac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57"/>
        <w:rPr>
          <w:b/>
          <w:lang w:val="vi-VN"/>
        </w:rPr>
      </w:pPr>
      <w:r>
        <w:rPr>
          <w:b/>
          <w:lang w:val="vi-VN"/>
        </w:rPr>
        <w:t>Nguyễn Mai Linh – 2001222369</w:t>
      </w:r>
    </w:p>
    <w:p w14:paraId="282E2E4C" w14:textId="77777777" w:rsidR="00B238CA" w:rsidRDefault="00B238CA" w:rsidP="00B238CA">
      <w:pPr>
        <w:pStyle w:val="oancuaDanhsac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57"/>
        <w:rPr>
          <w:b/>
          <w:lang w:val="vi-VN"/>
        </w:rPr>
      </w:pPr>
      <w:r>
        <w:rPr>
          <w:b/>
          <w:lang w:val="vi-VN"/>
        </w:rPr>
        <w:t xml:space="preserve">Nguyễn Bảo Trinh - </w:t>
      </w:r>
      <w:r w:rsidRPr="001E0025">
        <w:rPr>
          <w:b/>
        </w:rPr>
        <w:t>2001225583</w:t>
      </w:r>
    </w:p>
    <w:p w14:paraId="74144B10" w14:textId="3D93FB13" w:rsidR="001E0025" w:rsidRPr="00B238CA" w:rsidRDefault="00B238CA" w:rsidP="00B238CA">
      <w:pPr>
        <w:pStyle w:val="oancuaDanhsac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right="-57"/>
        <w:rPr>
          <w:b/>
          <w:lang w:val="vi-VN"/>
        </w:rPr>
      </w:pPr>
      <w:r>
        <w:rPr>
          <w:b/>
          <w:lang w:val="vi-VN"/>
        </w:rPr>
        <w:t xml:space="preserve">Trần Nguyễn Như Huỳnh - </w:t>
      </w:r>
      <w:r w:rsidRPr="001E0025">
        <w:rPr>
          <w:b/>
        </w:rPr>
        <w:t>2001221771</w:t>
      </w:r>
    </w:p>
    <w:p w14:paraId="4990AD8E" w14:textId="77777777" w:rsidR="001E0025" w:rsidRPr="00C5470B" w:rsidRDefault="001E0025" w:rsidP="001E0025">
      <w:pPr>
        <w:tabs>
          <w:tab w:val="left" w:pos="2427"/>
        </w:tabs>
        <w:jc w:val="center"/>
        <w:rPr>
          <w:i/>
          <w:iCs/>
          <w:color w:val="000000"/>
        </w:rPr>
      </w:pPr>
    </w:p>
    <w:p w14:paraId="5F79B5AF" w14:textId="77777777" w:rsidR="001E0025" w:rsidRDefault="001E0025" w:rsidP="00B238CA">
      <w:pPr>
        <w:tabs>
          <w:tab w:val="left" w:pos="2427"/>
        </w:tabs>
        <w:rPr>
          <w:i/>
          <w:iCs/>
          <w:color w:val="000000"/>
          <w:lang w:val="vi-VN"/>
        </w:rPr>
      </w:pPr>
    </w:p>
    <w:p w14:paraId="22916A28" w14:textId="77777777" w:rsidR="00B238CA" w:rsidRPr="00B238CA" w:rsidRDefault="00B238CA" w:rsidP="00B238CA">
      <w:pPr>
        <w:tabs>
          <w:tab w:val="left" w:pos="2427"/>
        </w:tabs>
        <w:rPr>
          <w:i/>
          <w:iCs/>
          <w:color w:val="000000"/>
          <w:lang w:val="vi-VN"/>
        </w:rPr>
      </w:pPr>
    </w:p>
    <w:p w14:paraId="5B3BDB3B" w14:textId="77777777" w:rsidR="001E0025" w:rsidRPr="00B238CA" w:rsidRDefault="001E0025" w:rsidP="001E0025">
      <w:pPr>
        <w:tabs>
          <w:tab w:val="left" w:pos="2427"/>
        </w:tabs>
        <w:jc w:val="center"/>
        <w:rPr>
          <w:i/>
          <w:iCs/>
          <w:color w:val="000000"/>
          <w:lang w:val="vi-VN"/>
        </w:rPr>
      </w:pPr>
      <w:r w:rsidRPr="00C5470B">
        <w:rPr>
          <w:i/>
          <w:iCs/>
          <w:color w:val="000000"/>
          <w:lang w:val="vi-VN"/>
        </w:rPr>
        <w:t xml:space="preserve">TP HỒ CHÍ MINH, tháng </w:t>
      </w:r>
      <w:r>
        <w:rPr>
          <w:i/>
          <w:iCs/>
          <w:color w:val="000000"/>
          <w:lang w:val="vi-VN"/>
        </w:rPr>
        <w:t>1</w:t>
      </w:r>
      <w:r w:rsidRPr="00B238CA">
        <w:rPr>
          <w:i/>
          <w:iCs/>
          <w:color w:val="000000"/>
          <w:lang w:val="vi-VN"/>
        </w:rPr>
        <w:t>2</w:t>
      </w:r>
      <w:r w:rsidRPr="00C5470B">
        <w:rPr>
          <w:i/>
          <w:iCs/>
          <w:color w:val="000000"/>
          <w:lang w:val="vi-VN"/>
        </w:rPr>
        <w:t xml:space="preserve"> năm 2024</w:t>
      </w:r>
    </w:p>
    <w:p w14:paraId="22564C6A" w14:textId="77777777" w:rsidR="001E0025" w:rsidRPr="00B238CA" w:rsidRDefault="001E0025" w:rsidP="001E0025">
      <w:pPr>
        <w:spacing w:before="0" w:beforeAutospacing="0" w:after="0" w:line="240" w:lineRule="auto"/>
        <w:jc w:val="center"/>
        <w:rPr>
          <w:b/>
          <w:bCs/>
          <w:sz w:val="30"/>
          <w:szCs w:val="30"/>
          <w:lang w:val="vi-VN"/>
        </w:rPr>
        <w:sectPr w:rsidR="001E0025" w:rsidRPr="00B238CA" w:rsidSect="001E0025">
          <w:headerReference w:type="default" r:id="rId6"/>
          <w:footerReference w:type="default" r:id="rId7"/>
          <w:pgSz w:w="11907" w:h="16840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13C43816" w14:textId="0277EEEC" w:rsidR="001E0025" w:rsidRDefault="00B238CA" w:rsidP="00B238CA">
      <w:pPr>
        <w:jc w:val="center"/>
        <w:rPr>
          <w:b/>
          <w:bCs/>
          <w:lang w:val="vi-VN"/>
        </w:rPr>
      </w:pPr>
      <w:r w:rsidRPr="00B238CA">
        <w:rPr>
          <w:b/>
          <w:bCs/>
          <w:lang w:val="vi-VN"/>
        </w:rPr>
        <w:lastRenderedPageBreak/>
        <w:t>[MỤC LỤC]</w:t>
      </w:r>
    </w:p>
    <w:p w14:paraId="2D0D5BFB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173A6E13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32E9FA87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1CDF78DD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765835B7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0F159AC1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58C8F0EA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36687276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61192A39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498B0C1A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48FF5521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5028A7E5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0B43DA7E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3A19C89D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5DF87D54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3B1BB58E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711E7202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3D6AC7BB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10C4E0C5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183725EE" w14:textId="77777777" w:rsidR="00B238CA" w:rsidRPr="00B238CA" w:rsidRDefault="00B238CA" w:rsidP="00B238CA">
      <w:pPr>
        <w:jc w:val="left"/>
        <w:rPr>
          <w:b/>
          <w:bCs/>
          <w:lang w:val="vi-VN"/>
        </w:rPr>
      </w:pPr>
      <w:r w:rsidRPr="00B238CA">
        <w:rPr>
          <w:b/>
          <w:bCs/>
          <w:lang w:val="vi-VN"/>
        </w:rPr>
        <w:lastRenderedPageBreak/>
        <w:t>I. Mở đầu</w:t>
      </w:r>
    </w:p>
    <w:p w14:paraId="0DF1D9DA" w14:textId="7603FBF5" w:rsidR="001210C2" w:rsidRDefault="00B238CA" w:rsidP="001210C2">
      <w:pPr>
        <w:pStyle w:val="oancuaDanhsach"/>
        <w:numPr>
          <w:ilvl w:val="0"/>
          <w:numId w:val="5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Giới thiệu đề tài:</w:t>
      </w:r>
    </w:p>
    <w:p w14:paraId="01282AD7" w14:textId="77777777" w:rsidR="001210C2" w:rsidRPr="001210C2" w:rsidRDefault="001210C2" w:rsidP="001210C2">
      <w:pPr>
        <w:pStyle w:val="ThngthngWeb"/>
        <w:ind w:left="1004"/>
        <w:rPr>
          <w:i/>
          <w:iCs/>
          <w:color w:val="0070C0"/>
          <w:lang w:val="vi-VN"/>
        </w:rPr>
      </w:pPr>
      <w:r w:rsidRPr="001210C2">
        <w:rPr>
          <w:rFonts w:hAnsi="Symbol"/>
          <w:i/>
          <w:iCs/>
          <w:color w:val="0070C0"/>
          <w:lang w:val="vi-VN"/>
        </w:rPr>
        <w:t></w:t>
      </w:r>
      <w:r w:rsidRPr="001210C2">
        <w:rPr>
          <w:i/>
          <w:iCs/>
          <w:color w:val="0070C0"/>
          <w:lang w:val="vi-VN"/>
        </w:rPr>
        <w:t xml:space="preserve">  Giới thiệu về bài toán giảm chiều dữ liệu và tầm quan trọng trong phân tích dữ liệu.</w:t>
      </w:r>
    </w:p>
    <w:p w14:paraId="3BCE903A" w14:textId="6A992065" w:rsidR="001210C2" w:rsidRPr="001210C2" w:rsidRDefault="001210C2" w:rsidP="001210C2">
      <w:pPr>
        <w:pStyle w:val="ThngthngWeb"/>
        <w:ind w:left="1004"/>
        <w:rPr>
          <w:i/>
          <w:iCs/>
          <w:color w:val="0070C0"/>
          <w:lang w:val="vi-VN"/>
        </w:rPr>
      </w:pPr>
      <w:r w:rsidRPr="001210C2">
        <w:rPr>
          <w:rFonts w:hAnsi="Symbol"/>
          <w:i/>
          <w:iCs/>
          <w:color w:val="0070C0"/>
          <w:lang w:val="vi-VN"/>
        </w:rPr>
        <w:t></w:t>
      </w:r>
      <w:r w:rsidRPr="001210C2">
        <w:rPr>
          <w:i/>
          <w:iCs/>
          <w:color w:val="0070C0"/>
          <w:lang w:val="vi-VN"/>
        </w:rPr>
        <w:t xml:space="preserve">  Tổng quan về kỹ thuật t-SNE.</w:t>
      </w:r>
    </w:p>
    <w:p w14:paraId="7D5EA82B" w14:textId="178E3659" w:rsidR="00B238CA" w:rsidRPr="00B238CA" w:rsidRDefault="00B238CA" w:rsidP="00B238CA">
      <w:pPr>
        <w:pStyle w:val="oancuaDanhsach"/>
        <w:numPr>
          <w:ilvl w:val="0"/>
          <w:numId w:val="5"/>
        </w:numPr>
        <w:jc w:val="left"/>
        <w:rPr>
          <w:b/>
          <w:bCs/>
          <w:lang w:val="vi-VN"/>
        </w:rPr>
      </w:pPr>
      <w:r w:rsidRPr="00B238CA">
        <w:rPr>
          <w:b/>
          <w:bCs/>
          <w:lang w:val="vi-VN"/>
        </w:rPr>
        <w:t>Mục tiêu báo cáo :</w:t>
      </w:r>
    </w:p>
    <w:p w14:paraId="33666F2F" w14:textId="77777777" w:rsidR="00B238CA" w:rsidRPr="00B238CA" w:rsidRDefault="00B238CA" w:rsidP="00B238CA">
      <w:pPr>
        <w:jc w:val="left"/>
        <w:rPr>
          <w:b/>
          <w:bCs/>
          <w:lang w:val="vi-VN"/>
        </w:rPr>
      </w:pPr>
      <w:r w:rsidRPr="00B238CA">
        <w:rPr>
          <w:b/>
          <w:bCs/>
          <w:lang w:val="vi-VN"/>
        </w:rPr>
        <w:t>II. Cơ sở lý thuyết</w:t>
      </w:r>
    </w:p>
    <w:p w14:paraId="7BC437C3" w14:textId="52FC5003" w:rsidR="00B238CA" w:rsidRDefault="001210C2" w:rsidP="00B238CA">
      <w:pPr>
        <w:pStyle w:val="oancuaDanhsach"/>
        <w:numPr>
          <w:ilvl w:val="0"/>
          <w:numId w:val="6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Nguyên lý hoạt động của t-SNE :</w:t>
      </w:r>
    </w:p>
    <w:p w14:paraId="06F0CE37" w14:textId="1906C4E1" w:rsidR="001210C2" w:rsidRDefault="001210C2" w:rsidP="00B238CA">
      <w:pPr>
        <w:pStyle w:val="oancuaDanhsach"/>
        <w:numPr>
          <w:ilvl w:val="0"/>
          <w:numId w:val="6"/>
        </w:numPr>
        <w:jc w:val="left"/>
        <w:rPr>
          <w:b/>
          <w:bCs/>
          <w:lang w:val="vi-VN"/>
        </w:rPr>
      </w:pPr>
      <w:r w:rsidRPr="001210C2">
        <w:rPr>
          <w:b/>
          <w:bCs/>
          <w:lang w:val="vi-VN"/>
        </w:rPr>
        <w:t xml:space="preserve">Công thức toán học mô tả t-SNE </w:t>
      </w:r>
      <w:r w:rsidRPr="001210C2">
        <w:rPr>
          <w:i/>
          <w:iCs/>
          <w:color w:val="0070C0"/>
          <w:lang w:val="vi-VN"/>
        </w:rPr>
        <w:t>(giải thích ý nghĩa các thuật ngữ)</w:t>
      </w:r>
      <w:r w:rsidRPr="001210C2">
        <w:rPr>
          <w:b/>
          <w:bCs/>
          <w:color w:val="0070C0"/>
          <w:lang w:val="vi-VN"/>
        </w:rPr>
        <w:t xml:space="preserve"> </w:t>
      </w:r>
      <w:r>
        <w:rPr>
          <w:b/>
          <w:bCs/>
          <w:lang w:val="vi-VN"/>
        </w:rPr>
        <w:t>:</w:t>
      </w:r>
    </w:p>
    <w:p w14:paraId="43C025A6" w14:textId="7C6A6859" w:rsidR="001210C2" w:rsidRDefault="001210C2" w:rsidP="00B238CA">
      <w:pPr>
        <w:pStyle w:val="oancuaDanhsach"/>
        <w:numPr>
          <w:ilvl w:val="0"/>
          <w:numId w:val="6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Ưu điểm và hạn chế của t-SNE:</w:t>
      </w:r>
    </w:p>
    <w:p w14:paraId="30773A37" w14:textId="79C78C4A" w:rsidR="001210C2" w:rsidRDefault="001210C2" w:rsidP="00B238CA">
      <w:pPr>
        <w:pStyle w:val="oancuaDanhsach"/>
        <w:numPr>
          <w:ilvl w:val="0"/>
          <w:numId w:val="6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So sánh t-SNE với PCA:</w:t>
      </w:r>
    </w:p>
    <w:p w14:paraId="3E19D8F5" w14:textId="77777777" w:rsidR="001210C2" w:rsidRPr="001210C2" w:rsidRDefault="001210C2" w:rsidP="001210C2">
      <w:pPr>
        <w:pStyle w:val="ThngthngWeb"/>
        <w:ind w:left="1004"/>
        <w:rPr>
          <w:i/>
          <w:iCs/>
          <w:color w:val="0070C0"/>
          <w:lang w:val="vi-VN"/>
        </w:rPr>
      </w:pPr>
      <w:r w:rsidRPr="001210C2">
        <w:rPr>
          <w:rFonts w:hAnsi="Symbol"/>
          <w:i/>
          <w:iCs/>
          <w:color w:val="0070C0"/>
          <w:lang w:val="vi-VN"/>
        </w:rPr>
        <w:t></w:t>
      </w:r>
      <w:r w:rsidRPr="001210C2">
        <w:rPr>
          <w:i/>
          <w:iCs/>
          <w:color w:val="0070C0"/>
          <w:lang w:val="vi-VN"/>
        </w:rPr>
        <w:t xml:space="preserve">  Khác biệt trong mục tiêu giảm chiều.</w:t>
      </w:r>
    </w:p>
    <w:p w14:paraId="319C1DF1" w14:textId="76368269" w:rsidR="00B238CA" w:rsidRPr="001210C2" w:rsidRDefault="001210C2" w:rsidP="001210C2">
      <w:pPr>
        <w:pStyle w:val="ThngthngWeb"/>
        <w:ind w:left="1004"/>
        <w:rPr>
          <w:lang w:val="vi-VN"/>
        </w:rPr>
      </w:pPr>
      <w:r w:rsidRPr="001210C2">
        <w:rPr>
          <w:rFonts w:hAnsi="Symbol"/>
          <w:i/>
          <w:iCs/>
          <w:color w:val="0070C0"/>
          <w:lang w:val="vi-VN"/>
        </w:rPr>
        <w:t></w:t>
      </w:r>
      <w:r w:rsidRPr="001210C2">
        <w:rPr>
          <w:i/>
          <w:iCs/>
          <w:color w:val="0070C0"/>
          <w:lang w:val="vi-VN"/>
        </w:rPr>
        <w:t xml:space="preserve">  Trường hợp áp dụng của từng kỹ thuật.</w:t>
      </w:r>
    </w:p>
    <w:p w14:paraId="4D3561D2" w14:textId="77777777" w:rsidR="00B238CA" w:rsidRPr="00B238CA" w:rsidRDefault="00B238CA" w:rsidP="00B238CA">
      <w:pPr>
        <w:jc w:val="left"/>
        <w:rPr>
          <w:b/>
          <w:bCs/>
          <w:lang w:val="vi-VN"/>
        </w:rPr>
      </w:pPr>
      <w:r w:rsidRPr="00B238CA">
        <w:rPr>
          <w:b/>
          <w:bCs/>
          <w:lang w:val="vi-VN"/>
        </w:rPr>
        <w:t>III. Quy trình thực hiện</w:t>
      </w:r>
    </w:p>
    <w:p w14:paraId="046DBD35" w14:textId="0362B5EA" w:rsidR="001210C2" w:rsidRDefault="001210C2" w:rsidP="001210C2">
      <w:pPr>
        <w:pStyle w:val="oancuaDanhsach"/>
        <w:numPr>
          <w:ilvl w:val="0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Chuẩn bị dữ liệu:</w:t>
      </w:r>
    </w:p>
    <w:p w14:paraId="256ADAF4" w14:textId="3023E332" w:rsidR="001210C2" w:rsidRDefault="001210C2" w:rsidP="001210C2">
      <w:pPr>
        <w:pStyle w:val="oancuaDanhsach"/>
        <w:numPr>
          <w:ilvl w:val="1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Nguồn gốc dữ liệu khách hàng:</w:t>
      </w:r>
    </w:p>
    <w:p w14:paraId="19CFFE61" w14:textId="081E2A5E" w:rsidR="001210C2" w:rsidRPr="001210C2" w:rsidRDefault="001210C2" w:rsidP="001210C2">
      <w:pPr>
        <w:pStyle w:val="oancuaDanhsach"/>
        <w:numPr>
          <w:ilvl w:val="1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 xml:space="preserve">Xử lý dữ liệu </w:t>
      </w:r>
      <w:r w:rsidRPr="001210C2">
        <w:rPr>
          <w:i/>
          <w:iCs/>
          <w:color w:val="0070C0"/>
          <w:lang w:val="vi-VN"/>
        </w:rPr>
        <w:t xml:space="preserve">(làm </w:t>
      </w:r>
      <w:proofErr w:type="spellStart"/>
      <w:r w:rsidRPr="001210C2">
        <w:rPr>
          <w:i/>
          <w:iCs/>
          <w:color w:val="0070C0"/>
          <w:lang w:val="vi-VN"/>
        </w:rPr>
        <w:t>sạch,chuẩn</w:t>
      </w:r>
      <w:proofErr w:type="spellEnd"/>
      <w:r w:rsidRPr="001210C2">
        <w:rPr>
          <w:i/>
          <w:iCs/>
          <w:color w:val="0070C0"/>
          <w:lang w:val="vi-VN"/>
        </w:rPr>
        <w:t xml:space="preserve"> hóa và lựa chọn đặc trưng)</w:t>
      </w:r>
      <w:r w:rsidRPr="001210C2">
        <w:rPr>
          <w:b/>
          <w:bCs/>
          <w:color w:val="0070C0"/>
          <w:lang w:val="vi-VN"/>
        </w:rPr>
        <w:t xml:space="preserve"> </w:t>
      </w:r>
      <w:r>
        <w:rPr>
          <w:b/>
          <w:bCs/>
          <w:lang w:val="vi-VN"/>
        </w:rPr>
        <w:t>:</w:t>
      </w:r>
    </w:p>
    <w:p w14:paraId="30007007" w14:textId="5CBE3336" w:rsidR="001210C2" w:rsidRDefault="001210C2" w:rsidP="001210C2">
      <w:pPr>
        <w:pStyle w:val="oancuaDanhsach"/>
        <w:numPr>
          <w:ilvl w:val="0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Áp dụng t-SNE:</w:t>
      </w:r>
    </w:p>
    <w:p w14:paraId="670AFA71" w14:textId="0BF78DA5" w:rsidR="001210C2" w:rsidRDefault="001210C2" w:rsidP="001210C2">
      <w:pPr>
        <w:pStyle w:val="oancuaDanhsach"/>
        <w:numPr>
          <w:ilvl w:val="1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 xml:space="preserve">Giải thích các tham số chính </w:t>
      </w:r>
      <w:r w:rsidRPr="001210C2">
        <w:rPr>
          <w:i/>
          <w:iCs/>
          <w:color w:val="0070C0"/>
          <w:lang w:val="vi-VN"/>
        </w:rPr>
        <w:t>(</w:t>
      </w:r>
      <w:proofErr w:type="spellStart"/>
      <w:r w:rsidRPr="001210C2">
        <w:rPr>
          <w:i/>
          <w:iCs/>
          <w:color w:val="0070C0"/>
          <w:lang w:val="vi-VN"/>
        </w:rPr>
        <w:t>perplexity,learning</w:t>
      </w:r>
      <w:proofErr w:type="spellEnd"/>
      <w:r w:rsidRPr="001210C2">
        <w:rPr>
          <w:i/>
          <w:iCs/>
          <w:color w:val="0070C0"/>
          <w:lang w:val="vi-VN"/>
        </w:rPr>
        <w:t xml:space="preserve"> </w:t>
      </w:r>
      <w:proofErr w:type="spellStart"/>
      <w:r w:rsidRPr="001210C2">
        <w:rPr>
          <w:i/>
          <w:iCs/>
          <w:color w:val="0070C0"/>
          <w:lang w:val="vi-VN"/>
        </w:rPr>
        <w:t>rate</w:t>
      </w:r>
      <w:proofErr w:type="spellEnd"/>
      <w:r w:rsidRPr="001210C2">
        <w:rPr>
          <w:i/>
          <w:iCs/>
          <w:color w:val="0070C0"/>
          <w:lang w:val="vi-VN"/>
        </w:rPr>
        <w:t>)</w:t>
      </w:r>
      <w:r w:rsidRPr="001210C2">
        <w:rPr>
          <w:b/>
          <w:bCs/>
          <w:color w:val="0070C0"/>
          <w:lang w:val="vi-VN"/>
        </w:rPr>
        <w:t xml:space="preserve"> </w:t>
      </w:r>
      <w:r>
        <w:rPr>
          <w:b/>
          <w:bCs/>
          <w:lang w:val="vi-VN"/>
        </w:rPr>
        <w:t>:</w:t>
      </w:r>
    </w:p>
    <w:p w14:paraId="4922E96A" w14:textId="5180B041" w:rsidR="001210C2" w:rsidRDefault="001210C2" w:rsidP="001210C2">
      <w:pPr>
        <w:pStyle w:val="oancuaDanhsach"/>
        <w:numPr>
          <w:ilvl w:val="1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 xml:space="preserve">Quy trình triển khai bằng </w:t>
      </w:r>
      <w:proofErr w:type="spellStart"/>
      <w:r>
        <w:rPr>
          <w:b/>
          <w:bCs/>
          <w:lang w:val="vi-VN"/>
        </w:rPr>
        <w:t>Python</w:t>
      </w:r>
      <w:proofErr w:type="spellEnd"/>
      <w:r>
        <w:rPr>
          <w:b/>
          <w:bCs/>
          <w:lang w:val="vi-VN"/>
        </w:rPr>
        <w:t>:</w:t>
      </w:r>
    </w:p>
    <w:p w14:paraId="5AD86B82" w14:textId="03CE89C9" w:rsidR="001210C2" w:rsidRDefault="001210C2" w:rsidP="001210C2">
      <w:pPr>
        <w:pStyle w:val="oancuaDanhsach"/>
        <w:numPr>
          <w:ilvl w:val="0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Trực quan hóa và phân tích:</w:t>
      </w:r>
    </w:p>
    <w:p w14:paraId="6487A3F1" w14:textId="3EEC7C83" w:rsidR="001210C2" w:rsidRDefault="001210C2" w:rsidP="001210C2">
      <w:pPr>
        <w:pStyle w:val="oancuaDanhsach"/>
        <w:numPr>
          <w:ilvl w:val="1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Các bước vẽ biểu đồ:</w:t>
      </w:r>
    </w:p>
    <w:p w14:paraId="73036BFF" w14:textId="7F49C5C9" w:rsidR="00B238CA" w:rsidRDefault="001210C2" w:rsidP="00B238CA">
      <w:pPr>
        <w:pStyle w:val="oancuaDanhsach"/>
        <w:numPr>
          <w:ilvl w:val="1"/>
          <w:numId w:val="8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Ý nghĩa các nhóm dữ liệu biểu diễn:</w:t>
      </w:r>
    </w:p>
    <w:p w14:paraId="4901D03F" w14:textId="1DD32828" w:rsidR="006D795D" w:rsidRPr="001210C2" w:rsidRDefault="006D795D" w:rsidP="006D795D">
      <w:pPr>
        <w:pStyle w:val="oancuaDanhsach"/>
        <w:numPr>
          <w:ilvl w:val="0"/>
          <w:numId w:val="8"/>
        </w:numPr>
        <w:jc w:val="left"/>
        <w:rPr>
          <w:b/>
          <w:bCs/>
          <w:lang w:val="vi-VN"/>
        </w:rPr>
      </w:pPr>
      <w:r w:rsidRPr="006D795D">
        <w:rPr>
          <w:b/>
          <w:bCs/>
          <w:lang w:val="vi-VN"/>
        </w:rPr>
        <w:t>Công cụ và thư viện lập trình sử dụng</w:t>
      </w:r>
      <w:r>
        <w:rPr>
          <w:b/>
          <w:bCs/>
          <w:lang w:val="vi-VN"/>
        </w:rPr>
        <w:t xml:space="preserve"> :</w:t>
      </w:r>
      <w:r w:rsidRPr="006D795D">
        <w:rPr>
          <w:b/>
          <w:bCs/>
          <w:lang w:val="vi-VN"/>
        </w:rPr>
        <w:t xml:space="preserve"> </w:t>
      </w:r>
      <w:r w:rsidRPr="006D795D">
        <w:rPr>
          <w:i/>
          <w:iCs/>
          <w:color w:val="4C94D8" w:themeColor="text2" w:themeTint="80"/>
          <w:lang w:val="vi-VN"/>
        </w:rPr>
        <w:t xml:space="preserve">(ví dụ: </w:t>
      </w:r>
      <w:proofErr w:type="spellStart"/>
      <w:r w:rsidRPr="006D795D">
        <w:rPr>
          <w:i/>
          <w:iCs/>
          <w:color w:val="4C94D8" w:themeColor="text2" w:themeTint="80"/>
          <w:lang w:val="vi-VN"/>
        </w:rPr>
        <w:t>Python</w:t>
      </w:r>
      <w:proofErr w:type="spellEnd"/>
      <w:r w:rsidRPr="006D795D">
        <w:rPr>
          <w:i/>
          <w:iCs/>
          <w:color w:val="4C94D8" w:themeColor="text2" w:themeTint="80"/>
          <w:lang w:val="vi-VN"/>
        </w:rPr>
        <w:t xml:space="preserve">, thư viện </w:t>
      </w:r>
      <w:proofErr w:type="spellStart"/>
      <w:r w:rsidRPr="006D795D">
        <w:rPr>
          <w:i/>
          <w:iCs/>
          <w:color w:val="4C94D8" w:themeColor="text2" w:themeTint="80"/>
          <w:lang w:val="vi-VN"/>
        </w:rPr>
        <w:t>scikit-learn</w:t>
      </w:r>
      <w:proofErr w:type="spellEnd"/>
      <w:r w:rsidRPr="006D795D">
        <w:rPr>
          <w:i/>
          <w:iCs/>
          <w:color w:val="4C94D8" w:themeColor="text2" w:themeTint="80"/>
          <w:lang w:val="vi-VN"/>
        </w:rPr>
        <w:t xml:space="preserve">, </w:t>
      </w:r>
      <w:proofErr w:type="spellStart"/>
      <w:r w:rsidRPr="006D795D">
        <w:rPr>
          <w:i/>
          <w:iCs/>
          <w:color w:val="4C94D8" w:themeColor="text2" w:themeTint="80"/>
          <w:lang w:val="vi-VN"/>
        </w:rPr>
        <w:t>matplotlib</w:t>
      </w:r>
      <w:proofErr w:type="spellEnd"/>
      <w:r w:rsidRPr="006D795D">
        <w:rPr>
          <w:i/>
          <w:iCs/>
          <w:color w:val="4C94D8" w:themeColor="text2" w:themeTint="80"/>
          <w:lang w:val="vi-VN"/>
        </w:rPr>
        <w:t>...).</w:t>
      </w:r>
    </w:p>
    <w:p w14:paraId="65530AD3" w14:textId="0AF05F34" w:rsidR="00B238CA" w:rsidRDefault="00B238CA" w:rsidP="00B238CA">
      <w:pPr>
        <w:jc w:val="left"/>
        <w:rPr>
          <w:b/>
          <w:bCs/>
          <w:lang w:val="vi-VN"/>
        </w:rPr>
      </w:pPr>
      <w:r w:rsidRPr="00B238CA">
        <w:rPr>
          <w:b/>
          <w:bCs/>
          <w:lang w:val="vi-VN"/>
        </w:rPr>
        <w:t xml:space="preserve">IV. Kết </w:t>
      </w:r>
      <w:r w:rsidR="001210C2">
        <w:rPr>
          <w:b/>
          <w:bCs/>
          <w:lang w:val="vi-VN"/>
        </w:rPr>
        <w:t>quả</w:t>
      </w:r>
    </w:p>
    <w:p w14:paraId="5DA9D90A" w14:textId="10B63D52" w:rsidR="006D795D" w:rsidRDefault="006D795D" w:rsidP="006D795D">
      <w:pPr>
        <w:pStyle w:val="oancuaDanhsach"/>
        <w:numPr>
          <w:ilvl w:val="0"/>
          <w:numId w:val="10"/>
        </w:numPr>
        <w:ind w:left="1080"/>
        <w:jc w:val="left"/>
        <w:rPr>
          <w:b/>
          <w:bCs/>
          <w:lang w:val="vi-VN"/>
        </w:rPr>
      </w:pPr>
      <w:r>
        <w:rPr>
          <w:b/>
          <w:bCs/>
          <w:lang w:val="vi-VN"/>
        </w:rPr>
        <w:t>Biểu diễn trực quan:</w:t>
      </w:r>
    </w:p>
    <w:p w14:paraId="77EF0C89" w14:textId="200B82EB" w:rsidR="006D795D" w:rsidRPr="006D795D" w:rsidRDefault="006D795D" w:rsidP="006D795D">
      <w:pPr>
        <w:pStyle w:val="oancuaDanhsach"/>
        <w:numPr>
          <w:ilvl w:val="0"/>
          <w:numId w:val="11"/>
        </w:numPr>
        <w:ind w:left="2520"/>
        <w:jc w:val="left"/>
        <w:rPr>
          <w:i/>
          <w:iCs/>
          <w:color w:val="4C94D8" w:themeColor="text2" w:themeTint="80"/>
          <w:lang w:val="vi-VN"/>
        </w:rPr>
      </w:pPr>
      <w:r w:rsidRPr="006D795D">
        <w:rPr>
          <w:i/>
          <w:iCs/>
          <w:color w:val="4C94D8" w:themeColor="text2" w:themeTint="80"/>
          <w:lang w:val="vi-VN"/>
        </w:rPr>
        <w:t xml:space="preserve">Kết quả t-SNE, các biểu </w:t>
      </w:r>
      <w:proofErr w:type="spellStart"/>
      <w:r w:rsidRPr="006D795D">
        <w:rPr>
          <w:i/>
          <w:iCs/>
          <w:color w:val="4C94D8" w:themeColor="text2" w:themeTint="80"/>
          <w:lang w:val="vi-VN"/>
        </w:rPr>
        <w:t>đồ,cụm</w:t>
      </w:r>
      <w:proofErr w:type="spellEnd"/>
      <w:r w:rsidRPr="006D795D">
        <w:rPr>
          <w:i/>
          <w:iCs/>
          <w:color w:val="4C94D8" w:themeColor="text2" w:themeTint="80"/>
          <w:lang w:val="vi-VN"/>
        </w:rPr>
        <w:t xml:space="preserve"> dữ liệu</w:t>
      </w:r>
    </w:p>
    <w:p w14:paraId="56F183B3" w14:textId="67B3793F" w:rsidR="006D795D" w:rsidRDefault="006D795D" w:rsidP="006D795D">
      <w:pPr>
        <w:pStyle w:val="oancuaDanhsach"/>
        <w:numPr>
          <w:ilvl w:val="0"/>
          <w:numId w:val="10"/>
        </w:numPr>
        <w:ind w:left="1080"/>
        <w:jc w:val="left"/>
        <w:rPr>
          <w:b/>
          <w:bCs/>
          <w:lang w:val="vi-VN"/>
        </w:rPr>
      </w:pPr>
      <w:r>
        <w:rPr>
          <w:b/>
          <w:bCs/>
          <w:lang w:val="vi-VN"/>
        </w:rPr>
        <w:t>Phân tích kết quả:</w:t>
      </w:r>
    </w:p>
    <w:p w14:paraId="627B2A67" w14:textId="4EEFFB80" w:rsidR="006D795D" w:rsidRPr="006D795D" w:rsidRDefault="006D795D" w:rsidP="006D795D">
      <w:pPr>
        <w:pStyle w:val="oancuaDanhsach"/>
        <w:numPr>
          <w:ilvl w:val="0"/>
          <w:numId w:val="11"/>
        </w:numPr>
        <w:ind w:left="2520"/>
        <w:jc w:val="left"/>
        <w:rPr>
          <w:i/>
          <w:iCs/>
          <w:color w:val="4C94D8" w:themeColor="text2" w:themeTint="80"/>
          <w:lang w:val="vi-VN"/>
        </w:rPr>
      </w:pPr>
      <w:r w:rsidRPr="006D795D">
        <w:rPr>
          <w:i/>
          <w:iCs/>
          <w:color w:val="4C94D8" w:themeColor="text2" w:themeTint="80"/>
          <w:lang w:val="vi-VN"/>
        </w:rPr>
        <w:lastRenderedPageBreak/>
        <w:t>Đánh giá và giải thích xu hướng hoặc sự phân nhóm trong dữ liệu</w:t>
      </w:r>
    </w:p>
    <w:p w14:paraId="3DD31DCA" w14:textId="77777777" w:rsidR="00B238CA" w:rsidRPr="00B238CA" w:rsidRDefault="00B238CA" w:rsidP="00B238CA">
      <w:pPr>
        <w:jc w:val="left"/>
        <w:rPr>
          <w:b/>
          <w:bCs/>
          <w:lang w:val="vi-VN"/>
        </w:rPr>
      </w:pPr>
    </w:p>
    <w:p w14:paraId="672A9FC1" w14:textId="77777777" w:rsidR="00B238CA" w:rsidRPr="00B238CA" w:rsidRDefault="00B238CA" w:rsidP="00B238CA">
      <w:pPr>
        <w:jc w:val="left"/>
        <w:rPr>
          <w:b/>
          <w:bCs/>
          <w:lang w:val="vi-VN"/>
        </w:rPr>
      </w:pPr>
    </w:p>
    <w:p w14:paraId="693F92FE" w14:textId="2B28B75A" w:rsidR="00B238CA" w:rsidRDefault="00B238CA" w:rsidP="00B238CA">
      <w:pPr>
        <w:jc w:val="left"/>
        <w:rPr>
          <w:b/>
          <w:bCs/>
          <w:lang w:val="vi-VN"/>
        </w:rPr>
      </w:pPr>
      <w:r w:rsidRPr="00B238CA">
        <w:rPr>
          <w:b/>
          <w:bCs/>
          <w:lang w:val="vi-VN"/>
        </w:rPr>
        <w:t xml:space="preserve">V. Kết </w:t>
      </w:r>
      <w:r w:rsidR="006D795D">
        <w:rPr>
          <w:b/>
          <w:bCs/>
          <w:lang w:val="vi-VN"/>
        </w:rPr>
        <w:t>luận:</w:t>
      </w:r>
    </w:p>
    <w:p w14:paraId="55729E7F" w14:textId="78DAFF00" w:rsidR="006D795D" w:rsidRDefault="006D795D" w:rsidP="006D795D">
      <w:pPr>
        <w:pStyle w:val="oancuaDanhsach"/>
        <w:numPr>
          <w:ilvl w:val="0"/>
          <w:numId w:val="12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Tóm tắt nội dung:</w:t>
      </w:r>
    </w:p>
    <w:p w14:paraId="1277653A" w14:textId="23873214" w:rsidR="006D795D" w:rsidRDefault="006D795D" w:rsidP="006D795D">
      <w:pPr>
        <w:pStyle w:val="oancuaDanhsach"/>
        <w:numPr>
          <w:ilvl w:val="0"/>
          <w:numId w:val="11"/>
        </w:numPr>
        <w:jc w:val="left"/>
        <w:rPr>
          <w:i/>
          <w:iCs/>
          <w:color w:val="4C94D8" w:themeColor="text2" w:themeTint="80"/>
          <w:lang w:val="vi-VN"/>
        </w:rPr>
      </w:pPr>
      <w:r w:rsidRPr="006D795D">
        <w:rPr>
          <w:i/>
          <w:iCs/>
          <w:color w:val="4C94D8" w:themeColor="text2" w:themeTint="80"/>
          <w:lang w:val="vi-VN"/>
        </w:rPr>
        <w:t>Những gì đạt được qua quá trình thực hiện</w:t>
      </w:r>
    </w:p>
    <w:p w14:paraId="6086BFA0" w14:textId="68F91674" w:rsidR="006D795D" w:rsidRPr="006D795D" w:rsidRDefault="006D795D" w:rsidP="006D795D">
      <w:pPr>
        <w:pStyle w:val="oancuaDanhsach"/>
        <w:numPr>
          <w:ilvl w:val="0"/>
          <w:numId w:val="11"/>
        </w:numPr>
        <w:jc w:val="left"/>
        <w:rPr>
          <w:i/>
          <w:iCs/>
          <w:color w:val="4C94D8" w:themeColor="text2" w:themeTint="80"/>
          <w:lang w:val="vi-VN"/>
        </w:rPr>
      </w:pPr>
      <w:r w:rsidRPr="006D795D">
        <w:rPr>
          <w:i/>
          <w:iCs/>
          <w:color w:val="4C94D8" w:themeColor="text2" w:themeTint="80"/>
          <w:lang w:val="vi-VN"/>
        </w:rPr>
        <w:t>Các nhận xét về hiệu quả của t-SNE trong phân tích dữ liệu.</w:t>
      </w:r>
    </w:p>
    <w:p w14:paraId="5F0C2DF1" w14:textId="316D2DDD" w:rsidR="006D795D" w:rsidRPr="006D795D" w:rsidRDefault="006D795D" w:rsidP="006D795D">
      <w:pPr>
        <w:pStyle w:val="oancuaDanhsach"/>
        <w:numPr>
          <w:ilvl w:val="0"/>
          <w:numId w:val="12"/>
        </w:numPr>
        <w:jc w:val="left"/>
        <w:rPr>
          <w:b/>
          <w:bCs/>
          <w:lang w:val="vi-VN"/>
        </w:rPr>
      </w:pPr>
      <w:r>
        <w:rPr>
          <w:b/>
          <w:bCs/>
          <w:lang w:val="vi-VN"/>
        </w:rPr>
        <w:t>Hạn chế và hướng phát triển:</w:t>
      </w:r>
    </w:p>
    <w:p w14:paraId="46F6F8FC" w14:textId="77777777" w:rsidR="00B238CA" w:rsidRPr="00B238CA" w:rsidRDefault="00B238CA" w:rsidP="00B238CA">
      <w:pPr>
        <w:jc w:val="left"/>
        <w:rPr>
          <w:b/>
          <w:bCs/>
          <w:lang w:val="vi-VN"/>
        </w:rPr>
      </w:pPr>
    </w:p>
    <w:p w14:paraId="0BBAA5CE" w14:textId="77777777" w:rsidR="00B238CA" w:rsidRPr="00B238CA" w:rsidRDefault="00B238CA" w:rsidP="00B238CA">
      <w:pPr>
        <w:jc w:val="left"/>
        <w:rPr>
          <w:b/>
          <w:bCs/>
          <w:lang w:val="vi-VN"/>
        </w:rPr>
      </w:pPr>
    </w:p>
    <w:p w14:paraId="618CEFA4" w14:textId="49647EBA" w:rsidR="00B238CA" w:rsidRDefault="00B238CA" w:rsidP="00B238CA">
      <w:pPr>
        <w:jc w:val="left"/>
        <w:rPr>
          <w:b/>
          <w:bCs/>
          <w:lang w:val="vi-VN"/>
        </w:rPr>
      </w:pPr>
      <w:r w:rsidRPr="00B238CA">
        <w:rPr>
          <w:b/>
          <w:bCs/>
          <w:lang w:val="vi-VN"/>
        </w:rPr>
        <w:t xml:space="preserve">VI. </w:t>
      </w:r>
      <w:r w:rsidR="006D795D">
        <w:rPr>
          <w:b/>
          <w:bCs/>
          <w:lang w:val="vi-VN"/>
        </w:rPr>
        <w:t>Tài liệu tham khảo :</w:t>
      </w:r>
    </w:p>
    <w:p w14:paraId="7DA47C05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112CC55D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6C2EE447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1D74222A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0247A538" w14:textId="77777777" w:rsidR="00B238CA" w:rsidRDefault="00B238CA" w:rsidP="00B238CA">
      <w:pPr>
        <w:jc w:val="center"/>
        <w:rPr>
          <w:b/>
          <w:bCs/>
          <w:lang w:val="vi-VN"/>
        </w:rPr>
      </w:pPr>
    </w:p>
    <w:p w14:paraId="5A62F3B7" w14:textId="77777777" w:rsidR="00B238CA" w:rsidRPr="00B238CA" w:rsidRDefault="00B238CA" w:rsidP="00B238CA">
      <w:pPr>
        <w:jc w:val="center"/>
        <w:rPr>
          <w:b/>
          <w:bCs/>
          <w:lang w:val="vi-VN"/>
        </w:rPr>
      </w:pPr>
    </w:p>
    <w:sectPr w:rsidR="00B238CA" w:rsidRPr="00B23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3ABB3" w14:textId="77777777" w:rsidR="00000000" w:rsidRDefault="00000000" w:rsidP="00E46E90">
    <w:pPr>
      <w:pStyle w:val="Chntrang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334A7" w14:textId="77777777" w:rsidR="00000000" w:rsidRDefault="00000000">
    <w:pPr>
      <w:pStyle w:val="utrang"/>
      <w:jc w:val="center"/>
    </w:pPr>
  </w:p>
  <w:p w14:paraId="29F7C81B" w14:textId="77777777" w:rsidR="00000000" w:rsidRDefault="0000000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2077"/>
    <w:multiLevelType w:val="hybridMultilevel"/>
    <w:tmpl w:val="85A2FE34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F9D30DF"/>
    <w:multiLevelType w:val="hybridMultilevel"/>
    <w:tmpl w:val="371CB3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1C3F5075"/>
    <w:multiLevelType w:val="hybridMultilevel"/>
    <w:tmpl w:val="26FABD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EF0655"/>
    <w:multiLevelType w:val="hybridMultilevel"/>
    <w:tmpl w:val="3EBC219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71712"/>
    <w:multiLevelType w:val="multilevel"/>
    <w:tmpl w:val="10E69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F6EC9"/>
    <w:multiLevelType w:val="hybridMultilevel"/>
    <w:tmpl w:val="D158B5E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79C3"/>
    <w:multiLevelType w:val="multilevel"/>
    <w:tmpl w:val="462379C3"/>
    <w:lvl w:ilvl="0">
      <w:start w:val="1"/>
      <w:numFmt w:val="decimal"/>
      <w:lvlText w:val="%1."/>
      <w:lvlJc w:val="left"/>
      <w:pPr>
        <w:ind w:left="3146" w:hanging="360"/>
      </w:pPr>
    </w:lvl>
    <w:lvl w:ilvl="1">
      <w:start w:val="1"/>
      <w:numFmt w:val="lowerLetter"/>
      <w:lvlText w:val="%2."/>
      <w:lvlJc w:val="left"/>
      <w:pPr>
        <w:ind w:left="3866" w:hanging="360"/>
      </w:pPr>
    </w:lvl>
    <w:lvl w:ilvl="2">
      <w:start w:val="1"/>
      <w:numFmt w:val="lowerRoman"/>
      <w:lvlText w:val="%3."/>
      <w:lvlJc w:val="right"/>
      <w:pPr>
        <w:ind w:left="4586" w:hanging="180"/>
      </w:pPr>
    </w:lvl>
    <w:lvl w:ilvl="3">
      <w:start w:val="1"/>
      <w:numFmt w:val="decimal"/>
      <w:lvlText w:val="%4."/>
      <w:lvlJc w:val="left"/>
      <w:pPr>
        <w:ind w:left="5306" w:hanging="360"/>
      </w:pPr>
    </w:lvl>
    <w:lvl w:ilvl="4">
      <w:start w:val="1"/>
      <w:numFmt w:val="lowerLetter"/>
      <w:lvlText w:val="%5."/>
      <w:lvlJc w:val="left"/>
      <w:pPr>
        <w:ind w:left="6026" w:hanging="360"/>
      </w:pPr>
    </w:lvl>
    <w:lvl w:ilvl="5">
      <w:start w:val="1"/>
      <w:numFmt w:val="lowerRoman"/>
      <w:lvlText w:val="%6."/>
      <w:lvlJc w:val="right"/>
      <w:pPr>
        <w:ind w:left="6746" w:hanging="180"/>
      </w:pPr>
    </w:lvl>
    <w:lvl w:ilvl="6">
      <w:start w:val="1"/>
      <w:numFmt w:val="decimal"/>
      <w:lvlText w:val="%7."/>
      <w:lvlJc w:val="left"/>
      <w:pPr>
        <w:ind w:left="7466" w:hanging="360"/>
      </w:pPr>
    </w:lvl>
    <w:lvl w:ilvl="7">
      <w:start w:val="1"/>
      <w:numFmt w:val="lowerLetter"/>
      <w:lvlText w:val="%8."/>
      <w:lvlJc w:val="left"/>
      <w:pPr>
        <w:ind w:left="8186" w:hanging="360"/>
      </w:pPr>
    </w:lvl>
    <w:lvl w:ilvl="8">
      <w:start w:val="1"/>
      <w:numFmt w:val="lowerRoman"/>
      <w:lvlText w:val="%9."/>
      <w:lvlJc w:val="right"/>
      <w:pPr>
        <w:ind w:left="8906" w:hanging="180"/>
      </w:pPr>
    </w:lvl>
  </w:abstractNum>
  <w:abstractNum w:abstractNumId="7" w15:restartNumberingAfterBreak="0">
    <w:nsid w:val="46950BD8"/>
    <w:multiLevelType w:val="hybridMultilevel"/>
    <w:tmpl w:val="3ED280F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 w15:restartNumberingAfterBreak="0">
    <w:nsid w:val="46EF73F7"/>
    <w:multiLevelType w:val="multilevel"/>
    <w:tmpl w:val="462379C3"/>
    <w:lvl w:ilvl="0">
      <w:start w:val="1"/>
      <w:numFmt w:val="decimal"/>
      <w:lvlText w:val="%1."/>
      <w:lvlJc w:val="left"/>
      <w:pPr>
        <w:ind w:left="2761" w:hanging="360"/>
      </w:pPr>
    </w:lvl>
    <w:lvl w:ilvl="1">
      <w:start w:val="1"/>
      <w:numFmt w:val="lowerLetter"/>
      <w:lvlText w:val="%2."/>
      <w:lvlJc w:val="left"/>
      <w:pPr>
        <w:ind w:left="3481" w:hanging="360"/>
      </w:pPr>
    </w:lvl>
    <w:lvl w:ilvl="2">
      <w:start w:val="1"/>
      <w:numFmt w:val="lowerRoman"/>
      <w:lvlText w:val="%3."/>
      <w:lvlJc w:val="right"/>
      <w:pPr>
        <w:ind w:left="4201" w:hanging="180"/>
      </w:pPr>
    </w:lvl>
    <w:lvl w:ilvl="3">
      <w:start w:val="1"/>
      <w:numFmt w:val="decimal"/>
      <w:lvlText w:val="%4."/>
      <w:lvlJc w:val="left"/>
      <w:pPr>
        <w:ind w:left="4921" w:hanging="360"/>
      </w:pPr>
    </w:lvl>
    <w:lvl w:ilvl="4">
      <w:start w:val="1"/>
      <w:numFmt w:val="lowerLetter"/>
      <w:lvlText w:val="%5."/>
      <w:lvlJc w:val="left"/>
      <w:pPr>
        <w:ind w:left="5641" w:hanging="360"/>
      </w:pPr>
    </w:lvl>
    <w:lvl w:ilvl="5">
      <w:start w:val="1"/>
      <w:numFmt w:val="lowerRoman"/>
      <w:lvlText w:val="%6."/>
      <w:lvlJc w:val="right"/>
      <w:pPr>
        <w:ind w:left="6361" w:hanging="180"/>
      </w:pPr>
    </w:lvl>
    <w:lvl w:ilvl="6">
      <w:start w:val="1"/>
      <w:numFmt w:val="decimal"/>
      <w:lvlText w:val="%7."/>
      <w:lvlJc w:val="left"/>
      <w:pPr>
        <w:ind w:left="7081" w:hanging="360"/>
      </w:pPr>
    </w:lvl>
    <w:lvl w:ilvl="7">
      <w:start w:val="1"/>
      <w:numFmt w:val="lowerLetter"/>
      <w:lvlText w:val="%8."/>
      <w:lvlJc w:val="left"/>
      <w:pPr>
        <w:ind w:left="7801" w:hanging="360"/>
      </w:pPr>
    </w:lvl>
    <w:lvl w:ilvl="8">
      <w:start w:val="1"/>
      <w:numFmt w:val="lowerRoman"/>
      <w:lvlText w:val="%9."/>
      <w:lvlJc w:val="right"/>
      <w:pPr>
        <w:ind w:left="8521" w:hanging="180"/>
      </w:pPr>
    </w:lvl>
  </w:abstractNum>
  <w:abstractNum w:abstractNumId="9" w15:restartNumberingAfterBreak="0">
    <w:nsid w:val="5C1A2D1F"/>
    <w:multiLevelType w:val="hybridMultilevel"/>
    <w:tmpl w:val="85A2FE3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BCF3CE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7F6A532C"/>
    <w:multiLevelType w:val="hybridMultilevel"/>
    <w:tmpl w:val="EE00FF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5487234">
    <w:abstractNumId w:val="6"/>
  </w:num>
  <w:num w:numId="2" w16cid:durableId="507987434">
    <w:abstractNumId w:val="8"/>
  </w:num>
  <w:num w:numId="3" w16cid:durableId="1705011519">
    <w:abstractNumId w:val="9"/>
  </w:num>
  <w:num w:numId="4" w16cid:durableId="516507116">
    <w:abstractNumId w:val="0"/>
  </w:num>
  <w:num w:numId="5" w16cid:durableId="130024711">
    <w:abstractNumId w:val="3"/>
  </w:num>
  <w:num w:numId="6" w16cid:durableId="398674212">
    <w:abstractNumId w:val="5"/>
  </w:num>
  <w:num w:numId="7" w16cid:durableId="2029212123">
    <w:abstractNumId w:val="1"/>
  </w:num>
  <w:num w:numId="8" w16cid:durableId="320012396">
    <w:abstractNumId w:val="10"/>
  </w:num>
  <w:num w:numId="9" w16cid:durableId="344478186">
    <w:abstractNumId w:val="7"/>
  </w:num>
  <w:num w:numId="10" w16cid:durableId="1072266228">
    <w:abstractNumId w:val="4"/>
  </w:num>
  <w:num w:numId="11" w16cid:durableId="105975642">
    <w:abstractNumId w:val="2"/>
  </w:num>
  <w:num w:numId="12" w16cid:durableId="13883358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25"/>
    <w:rsid w:val="001210C2"/>
    <w:rsid w:val="001E0025"/>
    <w:rsid w:val="006D795D"/>
    <w:rsid w:val="008335BA"/>
    <w:rsid w:val="00867166"/>
    <w:rsid w:val="00B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ECC3E"/>
  <w15:chartTrackingRefBased/>
  <w15:docId w15:val="{A455146E-7B59-4D20-B399-C4814628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E0025"/>
    <w:pPr>
      <w:spacing w:before="100" w:beforeAutospacing="1" w:after="200" w:line="273" w:lineRule="auto"/>
      <w:jc w:val="both"/>
    </w:pPr>
    <w:rPr>
      <w:rFonts w:ascii="Times New Roman" w:eastAsia="Calibri" w:hAnsi="Times New Roman" w:cs="Times New Roman"/>
      <w:kern w:val="0"/>
      <w:sz w:val="26"/>
      <w:szCs w:val="26"/>
      <w:lang w:eastAsia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1E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E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E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E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E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E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E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E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E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E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E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E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E002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E002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E002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E002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E002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E002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E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E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E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E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E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E0025"/>
    <w:rPr>
      <w:i/>
      <w:iCs/>
      <w:color w:val="404040" w:themeColor="text1" w:themeTint="BF"/>
    </w:rPr>
  </w:style>
  <w:style w:type="paragraph" w:styleId="oancuaDanhsach">
    <w:name w:val="List Paragraph"/>
    <w:basedOn w:val="Binhthng"/>
    <w:link w:val="oancuaDanhsachChar"/>
    <w:uiPriority w:val="34"/>
    <w:qFormat/>
    <w:rsid w:val="001E002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E002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E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E002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E0025"/>
    <w:rPr>
      <w:b/>
      <w:bCs/>
      <w:smallCaps/>
      <w:color w:val="0F4761" w:themeColor="accent1" w:themeShade="BF"/>
      <w:spacing w:val="5"/>
    </w:rPr>
  </w:style>
  <w:style w:type="paragraph" w:styleId="Chntrang">
    <w:name w:val="footer"/>
    <w:basedOn w:val="Binhthng"/>
    <w:link w:val="ChntrangChar"/>
    <w:uiPriority w:val="99"/>
    <w:unhideWhenUsed/>
    <w:qFormat/>
    <w:rsid w:val="001E002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1E0025"/>
    <w:rPr>
      <w:rFonts w:ascii="Times New Roman" w:eastAsia="Calibri" w:hAnsi="Times New Roman" w:cs="Times New Roman"/>
      <w:kern w:val="0"/>
      <w:sz w:val="26"/>
      <w:szCs w:val="26"/>
      <w:lang w:eastAsia="en-US"/>
      <w14:ligatures w14:val="none"/>
    </w:rPr>
  </w:style>
  <w:style w:type="paragraph" w:styleId="utrang">
    <w:name w:val="header"/>
    <w:basedOn w:val="Binhthng"/>
    <w:link w:val="utrangChar"/>
    <w:uiPriority w:val="99"/>
    <w:unhideWhenUsed/>
    <w:qFormat/>
    <w:rsid w:val="001E002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1E0025"/>
    <w:rPr>
      <w:rFonts w:ascii="Times New Roman" w:eastAsia="Calibri" w:hAnsi="Times New Roman" w:cs="Times New Roman"/>
      <w:kern w:val="0"/>
      <w:sz w:val="26"/>
      <w:szCs w:val="26"/>
      <w:lang w:eastAsia="en-US"/>
      <w14:ligatures w14:val="none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qFormat/>
    <w:rsid w:val="001E0025"/>
  </w:style>
  <w:style w:type="paragraph" w:styleId="ThngthngWeb">
    <w:name w:val="Normal (Web)"/>
    <w:basedOn w:val="Binhthng"/>
    <w:uiPriority w:val="99"/>
    <w:unhideWhenUsed/>
    <w:rsid w:val="001210C2"/>
    <w:pPr>
      <w:spacing w:after="100" w:afterAutospacing="1" w:line="240" w:lineRule="auto"/>
      <w:jc w:val="left"/>
    </w:pPr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Linh</dc:creator>
  <cp:keywords/>
  <dc:description/>
  <cp:lastModifiedBy>Nguyễn Mai Linh</cp:lastModifiedBy>
  <cp:revision>2</cp:revision>
  <dcterms:created xsi:type="dcterms:W3CDTF">2025-04-04T14:56:00Z</dcterms:created>
  <dcterms:modified xsi:type="dcterms:W3CDTF">2025-04-04T15:38:00Z</dcterms:modified>
</cp:coreProperties>
</file>