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4024630" cy="287147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0" w:leftChars="0" w:firstLine="0" w:firstLineChars="0"/>
        <w:jc w:val="center"/>
      </w:pPr>
      <w:r>
        <w:rPr>
          <w:rFonts w:hint="eastAsia"/>
          <w:color w:val="auto"/>
          <w:sz w:val="21"/>
          <w:szCs w:val="21"/>
        </w:rPr>
        <w:t>图</w:t>
      </w:r>
      <w:r>
        <w:rPr>
          <w:rFonts w:hint="eastAsia"/>
          <w:color w:val="auto"/>
          <w:sz w:val="21"/>
          <w:szCs w:val="21"/>
          <w:lang w:val="en-US" w:eastAsia="zh-CN"/>
        </w:rPr>
        <w:t>6.5 矫正补偿位移示意图</w:t>
      </w:r>
    </w:p>
    <w:p>
      <w:pPr>
        <w:pStyle w:val="4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采像装置对音片和音筒采集完图像之后，后台程序对图像进行分析，分析出三个要素：1.音片音条搭接端线中点与音筒凸点最外表面母线中点之间在Y轴位移上的差值L1；2.1.音片音条搭接端线中点与音筒凸点最外表面母线中点之间在X轴位移上的差值L2；3.音片音条搭接端线中点与音筒凸点最外表面母线之间的夹角a。</w:t>
      </w:r>
    </w:p>
    <w:p>
      <w:pPr>
        <w:pStyle w:val="4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矫正系统运动过程：</w:t>
      </w:r>
    </w:p>
    <w:p>
      <w:pPr>
        <w:pStyle w:val="4"/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现对角度a进行矫正，右端电机先带动装置行走距离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C1来对角度进行矫正，其中C1=192×tan a；</w:t>
      </w:r>
    </w:p>
    <w:p>
      <w:pPr>
        <w:pStyle w:val="4"/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在完成角度矫正后音筒凸点最外表面母线的中点坐标会发生变化，即D3和D4，其中:</w:t>
      </w:r>
    </w:p>
    <w:p>
      <w:pPr>
        <w:pStyle w:val="4"/>
        <w:numPr>
          <w:ilvl w:val="0"/>
          <w:numId w:val="0"/>
        </w:numPr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24"/>
          <w:lang w:val="en-US" w:eastAsia="zh-CN"/>
        </w:rPr>
        <w:object>
          <v:shape id="_x0000_i1029" o:spt="75" type="#_x0000_t75" style="height:31pt;width:78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5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D3=d/2-d/2×cos a=96-96×cos a</w:t>
      </w:r>
    </w:p>
    <w:p>
      <w:pPr>
        <w:pStyle w:val="4"/>
        <w:numPr>
          <w:ilvl w:val="0"/>
          <w:numId w:val="0"/>
        </w:numPr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position w:val="-24"/>
          <w:lang w:val="en-US" w:eastAsia="zh-CN"/>
        </w:rPr>
        <w:object>
          <v:shape id="_x0000_i1030" o:spt="75" type="#_x0000_t75" style="height:31pt;width:6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7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D4=d/2×tan a=96×tan a</w:t>
      </w:r>
    </w:p>
    <w:p>
      <w:pPr>
        <w:pStyle w:val="4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角度矫正完成后，音筒矫正装置对其在Y轴方向的距离进行补偿，其距离为L4，其中L4=L1-D4；</w:t>
      </w:r>
    </w:p>
    <w:p>
      <w:pPr>
        <w:pStyle w:val="4"/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音片矫正装置矫正其在X轴上的位移差L3，其中L3=L2-D3。完成装配。</w:t>
      </w:r>
    </w:p>
    <w:p>
      <w:pPr>
        <w:pStyle w:val="4"/>
        <w:numPr>
          <w:numId w:val="0"/>
        </w:num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bertus Medium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6709"/>
    <w:multiLevelType w:val="singleLevel"/>
    <w:tmpl w:val="5910670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06917"/>
    <w:rsid w:val="2B7B65AB"/>
    <w:rsid w:val="32F2155B"/>
    <w:rsid w:val="3C1435F8"/>
    <w:rsid w:val="4D2C7F71"/>
    <w:rsid w:val="4F9C0728"/>
    <w:rsid w:val="50174185"/>
    <w:rsid w:val="5DC966E4"/>
    <w:rsid w:val="67EC17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样式"/>
    <w:basedOn w:val="1"/>
    <w:uiPriority w:val="0"/>
    <w:pPr>
      <w:spacing w:line="360" w:lineRule="auto"/>
      <w:ind w:firstLine="480" w:firstLineChars="200"/>
    </w:pPr>
    <w:rPr>
      <w:rFonts w:ascii="Times New Roman" w:hAnsi="Times New Roman" w:eastAsia="宋体"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MT</dc:creator>
  <cp:lastModifiedBy>MT</cp:lastModifiedBy>
  <dcterms:modified xsi:type="dcterms:W3CDTF">2017-05-08T12:52:09Z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