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4ACD2" w14:textId="0567ED78" w:rsidR="00703959" w:rsidRDefault="00EC100A">
      <w:pPr>
        <w:rPr>
          <w:b/>
          <w:bCs/>
          <w:sz w:val="48"/>
          <w:szCs w:val="48"/>
        </w:rPr>
      </w:pPr>
      <w:r w:rsidRPr="00EC100A">
        <w:rPr>
          <w:b/>
          <w:bCs/>
          <w:sz w:val="48"/>
          <w:szCs w:val="48"/>
        </w:rPr>
        <w:t>ANNUAL BONUS REPORT</w:t>
      </w:r>
    </w:p>
    <w:p w14:paraId="7F0DCCA3" w14:textId="59759B8D" w:rsidR="00EC100A" w:rsidRDefault="00EC100A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726F204A" wp14:editId="09D2077A">
            <wp:extent cx="5731510" cy="5342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4DF6" w14:textId="77777777" w:rsidR="00EC100A" w:rsidRPr="00EC100A" w:rsidRDefault="00EC100A">
      <w:pPr>
        <w:rPr>
          <w:b/>
          <w:bCs/>
          <w:sz w:val="48"/>
          <w:szCs w:val="48"/>
        </w:rPr>
      </w:pPr>
      <w:bookmarkStart w:id="0" w:name="_GoBack"/>
      <w:bookmarkEnd w:id="0"/>
    </w:p>
    <w:sectPr w:rsidR="00EC100A" w:rsidRPr="00EC1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0A"/>
    <w:rsid w:val="00477B58"/>
    <w:rsid w:val="006E115E"/>
    <w:rsid w:val="00EC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C5BB8"/>
  <w15:chartTrackingRefBased/>
  <w15:docId w15:val="{71643780-83B2-4CA4-97F2-479ADA91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Adwitiya Trivedi</dc:creator>
  <cp:keywords/>
  <dc:description/>
  <cp:lastModifiedBy>Adwitiya Trivedi</cp:lastModifiedBy>
  <cp:revision>1</cp:revision>
  <dcterms:created xsi:type="dcterms:W3CDTF">2019-10-18T05:23:00Z</dcterms:created>
  <dcterms:modified xsi:type="dcterms:W3CDTF">2019-10-18T05:28:00Z</dcterms:modified>
</cp:coreProperties>
</file>