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46B6" w14:textId="77777777" w:rsidR="005736C4" w:rsidRPr="00B00233" w:rsidRDefault="005736C4" w:rsidP="005736C4">
      <w:pPr>
        <w:rPr>
          <w:rFonts w:ascii="Times New Roman" w:hAnsi="Times New Roman" w:cs="Times New Roman"/>
        </w:rPr>
      </w:pPr>
    </w:p>
    <w:p w14:paraId="0A253DB4" w14:textId="4235AD2D" w:rsidR="005736C4" w:rsidRPr="00B00233" w:rsidRDefault="005736C4" w:rsidP="005736C4">
      <w:pPr>
        <w:rPr>
          <w:rFonts w:ascii="Times New Roman" w:hAnsi="Times New Roman" w:cs="Times New Roman"/>
        </w:rPr>
      </w:pPr>
      <w:r w:rsidRPr="00B00233">
        <w:rPr>
          <w:rFonts w:ascii="Times New Roman" w:hAnsi="Times New Roman" w:cs="Times New Roman"/>
          <w:b/>
          <w:bCs/>
        </w:rPr>
        <w:t xml:space="preserve">Data </w:t>
      </w:r>
      <w:r w:rsidR="00E01A34" w:rsidRPr="00B00233">
        <w:rPr>
          <w:rFonts w:ascii="Times New Roman" w:hAnsi="Times New Roman" w:cs="Times New Roman"/>
          <w:b/>
          <w:bCs/>
        </w:rPr>
        <w:t>p</w:t>
      </w:r>
      <w:r w:rsidRPr="00B00233">
        <w:rPr>
          <w:rFonts w:ascii="Times New Roman" w:hAnsi="Times New Roman" w:cs="Times New Roman"/>
          <w:b/>
          <w:bCs/>
        </w:rPr>
        <w:t>rep</w:t>
      </w:r>
      <w:r w:rsidR="00E01A34" w:rsidRPr="00B00233">
        <w:rPr>
          <w:rFonts w:ascii="Times New Roman" w:hAnsi="Times New Roman" w:cs="Times New Roman"/>
          <w:b/>
          <w:bCs/>
        </w:rPr>
        <w:t xml:space="preserve"> &amp;data exploration </w:t>
      </w:r>
      <w:r w:rsidR="00E01A34" w:rsidRPr="00B00233">
        <w:rPr>
          <w:rFonts w:ascii="Times New Roman" w:hAnsi="Times New Roman" w:cs="Times New Roman"/>
        </w:rPr>
        <w:t>- w</w:t>
      </w:r>
      <w:r w:rsidRPr="00B00233">
        <w:rPr>
          <w:rFonts w:ascii="Times New Roman" w:hAnsi="Times New Roman" w:cs="Times New Roman"/>
        </w:rPr>
        <w:t xml:space="preserve">e implemented a reproducible cleaning and validation pipeline. All character variables were cast to factors; rows with missing values in key ecological metrics (biomass, abundance, FRic, </w:t>
      </w:r>
      <w:proofErr w:type="spellStart"/>
      <w:r w:rsidRPr="00B00233">
        <w:rPr>
          <w:rFonts w:ascii="Times New Roman" w:hAnsi="Times New Roman" w:cs="Times New Roman"/>
        </w:rPr>
        <w:t>FEve</w:t>
      </w:r>
      <w:proofErr w:type="spellEnd"/>
      <w:r w:rsidRPr="00B00233">
        <w:rPr>
          <w:rFonts w:ascii="Times New Roman" w:hAnsi="Times New Roman" w:cs="Times New Roman"/>
        </w:rPr>
        <w:t xml:space="preserve">, </w:t>
      </w:r>
      <w:proofErr w:type="spellStart"/>
      <w:r w:rsidRPr="00B00233">
        <w:rPr>
          <w:rFonts w:ascii="Times New Roman" w:hAnsi="Times New Roman" w:cs="Times New Roman"/>
        </w:rPr>
        <w:t>FDiv</w:t>
      </w:r>
      <w:proofErr w:type="spellEnd"/>
      <w:r w:rsidRPr="00B00233">
        <w:rPr>
          <w:rFonts w:ascii="Times New Roman" w:hAnsi="Times New Roman" w:cs="Times New Roman"/>
        </w:rPr>
        <w:t xml:space="preserve">, </w:t>
      </w:r>
      <w:proofErr w:type="spellStart"/>
      <w:r w:rsidRPr="00B00233">
        <w:rPr>
          <w:rFonts w:ascii="Times New Roman" w:hAnsi="Times New Roman" w:cs="Times New Roman"/>
        </w:rPr>
        <w:t>FDis</w:t>
      </w:r>
      <w:proofErr w:type="spellEnd"/>
      <w:r w:rsidRPr="00B00233">
        <w:rPr>
          <w:rFonts w:ascii="Times New Roman" w:hAnsi="Times New Roman" w:cs="Times New Roman"/>
        </w:rPr>
        <w:t xml:space="preserve">, </w:t>
      </w:r>
      <w:proofErr w:type="spellStart"/>
      <w:r w:rsidRPr="00B00233">
        <w:rPr>
          <w:rFonts w:ascii="Times New Roman" w:hAnsi="Times New Roman" w:cs="Times New Roman"/>
        </w:rPr>
        <w:t>RaoQ</w:t>
      </w:r>
      <w:proofErr w:type="spellEnd"/>
      <w:r w:rsidRPr="00B00233">
        <w:rPr>
          <w:rFonts w:ascii="Times New Roman" w:hAnsi="Times New Roman" w:cs="Times New Roman"/>
        </w:rPr>
        <w:t>) were removed. Unique site identifiers were constructed and locations with insufficient replication were excluded (</w:t>
      </w:r>
      <w:r w:rsidR="00BC6D95">
        <w:rPr>
          <w:rFonts w:ascii="Times New Roman" w:hAnsi="Times New Roman" w:cs="Times New Roman"/>
        </w:rPr>
        <w:t>&gt;=</w:t>
      </w:r>
      <w:r w:rsidRPr="00B00233">
        <w:rPr>
          <w:rFonts w:ascii="Times New Roman" w:hAnsi="Times New Roman" w:cs="Times New Roman"/>
        </w:rPr>
        <w:t>3 transects retained) to improve statistical reliability. Automated validation checks verified variable presence, sample size, variance structure (including zero variance and zero-inflation flags), factor level sufficiency, and completeness before analyses proceeded.</w:t>
      </w:r>
    </w:p>
    <w:p w14:paraId="0E171756" w14:textId="0E4B5311" w:rsidR="005736C4" w:rsidRPr="00B00233" w:rsidRDefault="005736C4" w:rsidP="005736C4">
      <w:pPr>
        <w:rPr>
          <w:rFonts w:ascii="Times New Roman" w:hAnsi="Times New Roman" w:cs="Times New Roman"/>
        </w:rPr>
      </w:pPr>
      <w:r w:rsidRPr="00B00233">
        <w:rPr>
          <w:rFonts w:ascii="Times New Roman" w:hAnsi="Times New Roman" w:cs="Times New Roman"/>
          <w:b/>
          <w:bCs/>
        </w:rPr>
        <w:t xml:space="preserve">Descriptive </w:t>
      </w:r>
      <w:r w:rsidR="00E01A34" w:rsidRPr="00B00233">
        <w:rPr>
          <w:rFonts w:ascii="Times New Roman" w:hAnsi="Times New Roman" w:cs="Times New Roman"/>
          <w:b/>
          <w:bCs/>
        </w:rPr>
        <w:t>s</w:t>
      </w:r>
      <w:r w:rsidRPr="00B00233">
        <w:rPr>
          <w:rFonts w:ascii="Times New Roman" w:hAnsi="Times New Roman" w:cs="Times New Roman"/>
          <w:b/>
          <w:bCs/>
        </w:rPr>
        <w:t xml:space="preserve">tatistics and </w:t>
      </w:r>
      <w:r w:rsidR="00E01A34" w:rsidRPr="00B00233">
        <w:rPr>
          <w:rFonts w:ascii="Times New Roman" w:hAnsi="Times New Roman" w:cs="Times New Roman"/>
          <w:b/>
          <w:bCs/>
        </w:rPr>
        <w:t>d</w:t>
      </w:r>
      <w:r w:rsidRPr="00B00233">
        <w:rPr>
          <w:rFonts w:ascii="Times New Roman" w:hAnsi="Times New Roman" w:cs="Times New Roman"/>
          <w:b/>
          <w:bCs/>
        </w:rPr>
        <w:t xml:space="preserve">ata </w:t>
      </w:r>
      <w:r w:rsidR="00E01A34" w:rsidRPr="00B00233">
        <w:rPr>
          <w:rFonts w:ascii="Times New Roman" w:hAnsi="Times New Roman" w:cs="Times New Roman"/>
          <w:b/>
          <w:bCs/>
        </w:rPr>
        <w:t>e</w:t>
      </w:r>
      <w:r w:rsidRPr="00B00233">
        <w:rPr>
          <w:rFonts w:ascii="Times New Roman" w:hAnsi="Times New Roman" w:cs="Times New Roman"/>
          <w:b/>
          <w:bCs/>
        </w:rPr>
        <w:t>xploration</w:t>
      </w:r>
      <w:r w:rsidR="00E01A34" w:rsidRPr="00B00233">
        <w:rPr>
          <w:rFonts w:ascii="Times New Roman" w:hAnsi="Times New Roman" w:cs="Times New Roman"/>
        </w:rPr>
        <w:t>- t</w:t>
      </w:r>
      <w:r w:rsidRPr="00B00233">
        <w:rPr>
          <w:rFonts w:ascii="Times New Roman" w:hAnsi="Times New Roman" w:cs="Times New Roman"/>
        </w:rPr>
        <w:t>o characterise baseline patterns and inspect variability by location, we computed descriptive statistics (mean, SD, median, minimum, maximum, coefficient of variation) for each response. These summaries guided subsequent hypothesis testing and model diagnostics by highlighting central tendencies, dispersion, and potential outliers or skew.</w:t>
      </w:r>
    </w:p>
    <w:p w14:paraId="32AB9F84" w14:textId="6AE64ABB" w:rsidR="00E01A34" w:rsidRPr="00B67620" w:rsidRDefault="00B67620" w:rsidP="00B67620">
      <w:pPr>
        <w:spacing w:before="100" w:beforeAutospacing="1" w:after="100" w:afterAutospacing="1" w:line="240" w:lineRule="auto"/>
        <w:outlineLvl w:val="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S</w:t>
      </w:r>
      <w:r w:rsidR="00E01A34" w:rsidRPr="00E01A34">
        <w:rPr>
          <w:rFonts w:ascii="Times New Roman" w:eastAsia="Times New Roman" w:hAnsi="Times New Roman" w:cs="Times New Roman"/>
          <w:b/>
          <w:bCs/>
          <w:color w:val="000000"/>
          <w:kern w:val="0"/>
          <w:lang w:eastAsia="en-GB"/>
          <w14:ligatures w14:val="none"/>
        </w:rPr>
        <w:t>creening</w:t>
      </w:r>
      <w:r>
        <w:rPr>
          <w:rFonts w:ascii="Times New Roman" w:eastAsia="Times New Roman" w:hAnsi="Times New Roman" w:cs="Times New Roman"/>
          <w:b/>
          <w:bCs/>
          <w:color w:val="000000"/>
          <w:kern w:val="0"/>
          <w:lang w:eastAsia="en-GB"/>
          <w14:ligatures w14:val="none"/>
        </w:rPr>
        <w:t xml:space="preserve"> for m</w:t>
      </w:r>
      <w:r w:rsidRPr="00E01A34">
        <w:rPr>
          <w:rFonts w:ascii="Times New Roman" w:eastAsia="Times New Roman" w:hAnsi="Times New Roman" w:cs="Times New Roman"/>
          <w:b/>
          <w:bCs/>
          <w:color w:val="000000"/>
          <w:kern w:val="0"/>
          <w:lang w:eastAsia="en-GB"/>
          <w14:ligatures w14:val="none"/>
        </w:rPr>
        <w:t>ulticollinearity</w:t>
      </w:r>
      <w:r w:rsidR="00E01A34" w:rsidRPr="00E01A34">
        <w:rPr>
          <w:rFonts w:ascii="Times New Roman" w:eastAsia="Times New Roman" w:hAnsi="Times New Roman" w:cs="Times New Roman"/>
          <w:b/>
          <w:bCs/>
          <w:color w:val="000000"/>
          <w:kern w:val="0"/>
          <w:lang w:eastAsia="en-GB"/>
          <w14:ligatures w14:val="none"/>
        </w:rPr>
        <w:t xml:space="preserve"> </w:t>
      </w:r>
      <w:r>
        <w:rPr>
          <w:rFonts w:ascii="Times New Roman" w:eastAsia="Times New Roman" w:hAnsi="Times New Roman" w:cs="Times New Roman"/>
          <w:b/>
          <w:bCs/>
          <w:color w:val="000000"/>
          <w:kern w:val="0"/>
          <w:lang w:eastAsia="en-GB"/>
          <w14:ligatures w14:val="none"/>
        </w:rPr>
        <w:t xml:space="preserve">using </w:t>
      </w:r>
      <w:proofErr w:type="spellStart"/>
      <w:r>
        <w:rPr>
          <w:rFonts w:ascii="Times New Roman" w:eastAsia="Times New Roman" w:hAnsi="Times New Roman" w:cs="Times New Roman"/>
          <w:b/>
          <w:bCs/>
          <w:color w:val="000000"/>
          <w:kern w:val="0"/>
          <w:lang w:eastAsia="en-GB"/>
          <w14:ligatures w14:val="none"/>
        </w:rPr>
        <w:t>vif</w:t>
      </w:r>
      <w:proofErr w:type="spellEnd"/>
      <w:r>
        <w:rPr>
          <w:rFonts w:ascii="Times New Roman" w:eastAsia="Times New Roman" w:hAnsi="Times New Roman" w:cs="Times New Roman"/>
          <w:b/>
          <w:bCs/>
          <w:color w:val="000000"/>
          <w:kern w:val="0"/>
          <w:lang w:eastAsia="en-GB"/>
          <w14:ligatures w14:val="none"/>
        </w:rPr>
        <w:t>-</w:t>
      </w:r>
      <w:r w:rsidR="00E01A34" w:rsidRPr="00E01A34">
        <w:rPr>
          <w:rFonts w:ascii="Times New Roman" w:eastAsia="Times New Roman" w:hAnsi="Times New Roman" w:cs="Times New Roman"/>
          <w:color w:val="000000"/>
          <w:kern w:val="0"/>
          <w:lang w:eastAsia="en-GB"/>
          <w14:ligatures w14:val="none"/>
        </w:rPr>
        <w:t xml:space="preserve">To assess multicollinearity among fixed-effect predictors in the linear models, we computed variance inflation factors (VIF) using the car package. </w:t>
      </w:r>
      <w:r w:rsidR="00E01A34" w:rsidRPr="00B67620">
        <w:rPr>
          <w:rFonts w:ascii="Times New Roman" w:eastAsia="Times New Roman" w:hAnsi="Times New Roman" w:cs="Times New Roman"/>
          <w:color w:val="000000"/>
          <w:kern w:val="0"/>
          <w:lang w:eastAsia="en-GB"/>
          <w14:ligatures w14:val="none"/>
        </w:rPr>
        <w:t>Predictors with VIF &gt; 5</w:t>
      </w:r>
      <w:r w:rsidR="00E01A34" w:rsidRPr="00E01A34">
        <w:rPr>
          <w:rFonts w:ascii="Times New Roman" w:eastAsia="Times New Roman" w:hAnsi="Times New Roman" w:cs="Times New Roman"/>
          <w:i/>
          <w:iCs/>
          <w:color w:val="000000"/>
          <w:kern w:val="0"/>
          <w:lang w:eastAsia="en-GB"/>
          <w14:ligatures w14:val="none"/>
        </w:rPr>
        <w:t xml:space="preserve"> </w:t>
      </w:r>
      <w:r w:rsidR="00E01A34" w:rsidRPr="00E01A34">
        <w:rPr>
          <w:rFonts w:ascii="Times New Roman" w:eastAsia="Times New Roman" w:hAnsi="Times New Roman" w:cs="Times New Roman"/>
          <w:color w:val="000000"/>
          <w:kern w:val="0"/>
          <w:lang w:eastAsia="en-GB"/>
          <w14:ligatures w14:val="none"/>
        </w:rPr>
        <w:t>were flagged for potential collinearity issues and interpreted cautiously.</w:t>
      </w:r>
    </w:p>
    <w:p w14:paraId="3C1F95E4" w14:textId="519E0A46" w:rsidR="005736C4" w:rsidRPr="00B00233" w:rsidRDefault="005736C4" w:rsidP="005736C4">
      <w:pPr>
        <w:rPr>
          <w:rFonts w:ascii="Times New Roman" w:hAnsi="Times New Roman" w:cs="Times New Roman"/>
        </w:rPr>
      </w:pPr>
      <w:r w:rsidRPr="00B00233">
        <w:rPr>
          <w:rFonts w:ascii="Times New Roman" w:hAnsi="Times New Roman" w:cs="Times New Roman"/>
          <w:b/>
          <w:bCs/>
        </w:rPr>
        <w:t xml:space="preserve">Nonparametric </w:t>
      </w:r>
      <w:r w:rsidR="00E01A34" w:rsidRPr="00B00233">
        <w:rPr>
          <w:rFonts w:ascii="Times New Roman" w:hAnsi="Times New Roman" w:cs="Times New Roman"/>
          <w:b/>
          <w:bCs/>
        </w:rPr>
        <w:t>s</w:t>
      </w:r>
      <w:r w:rsidRPr="00B00233">
        <w:rPr>
          <w:rFonts w:ascii="Times New Roman" w:hAnsi="Times New Roman" w:cs="Times New Roman"/>
          <w:b/>
          <w:bCs/>
        </w:rPr>
        <w:t xml:space="preserve">tatistical </w:t>
      </w:r>
      <w:r w:rsidR="00E01A34" w:rsidRPr="00B00233">
        <w:rPr>
          <w:rFonts w:ascii="Times New Roman" w:hAnsi="Times New Roman" w:cs="Times New Roman"/>
          <w:b/>
          <w:bCs/>
        </w:rPr>
        <w:t>a</w:t>
      </w:r>
      <w:r w:rsidRPr="00B00233">
        <w:rPr>
          <w:rFonts w:ascii="Times New Roman" w:hAnsi="Times New Roman" w:cs="Times New Roman"/>
          <w:b/>
          <w:bCs/>
        </w:rPr>
        <w:t>nalyses</w:t>
      </w:r>
      <w:r w:rsidR="00E01A34" w:rsidRPr="00B00233">
        <w:rPr>
          <w:rFonts w:ascii="Times New Roman" w:hAnsi="Times New Roman" w:cs="Times New Roman"/>
        </w:rPr>
        <w:t xml:space="preserve"> - </w:t>
      </w:r>
      <w:r w:rsidRPr="00B00233">
        <w:rPr>
          <w:rFonts w:ascii="Times New Roman" w:hAnsi="Times New Roman" w:cs="Times New Roman"/>
        </w:rPr>
        <w:t xml:space="preserve">To provide </w:t>
      </w:r>
      <w:proofErr w:type="spellStart"/>
      <w:r w:rsidRPr="00B00233">
        <w:rPr>
          <w:rFonts w:ascii="Times New Roman" w:hAnsi="Times New Roman" w:cs="Times New Roman"/>
        </w:rPr>
        <w:t>distributionfree</w:t>
      </w:r>
      <w:proofErr w:type="spellEnd"/>
      <w:r w:rsidRPr="00B00233">
        <w:rPr>
          <w:rFonts w:ascii="Times New Roman" w:hAnsi="Times New Roman" w:cs="Times New Roman"/>
        </w:rPr>
        <w:t xml:space="preserve"> inferences that are robust to non-normality and heteroscedasticity, we ran Kruskal–Wallis tests for overall location effects per response. When significant, we followed with pairwise Wilcoxon tests using Benjamini–Hochberg (BH) adjustment. Exact</w:t>
      </w:r>
      <w:r w:rsidR="00B67620">
        <w:rPr>
          <w:rFonts w:ascii="Times New Roman" w:hAnsi="Times New Roman" w:cs="Times New Roman"/>
        </w:rPr>
        <w:t xml:space="preserve"> </w:t>
      </w:r>
      <w:r w:rsidRPr="00B00233">
        <w:rPr>
          <w:rFonts w:ascii="Times New Roman" w:hAnsi="Times New Roman" w:cs="Times New Roman"/>
        </w:rPr>
        <w:t>p computation was disabled under ties to avoid numerical warnings, and epsilon-squared was reported as an effect-size measure.</w:t>
      </w:r>
    </w:p>
    <w:p w14:paraId="7016A3F6" w14:textId="43160182" w:rsidR="005736C4" w:rsidRPr="00B00233" w:rsidRDefault="005736C4" w:rsidP="005736C4">
      <w:pPr>
        <w:rPr>
          <w:rFonts w:ascii="Times New Roman" w:hAnsi="Times New Roman" w:cs="Times New Roman"/>
        </w:rPr>
      </w:pPr>
      <w:r w:rsidRPr="00B00233">
        <w:rPr>
          <w:rFonts w:ascii="Times New Roman" w:hAnsi="Times New Roman" w:cs="Times New Roman"/>
          <w:b/>
          <w:bCs/>
        </w:rPr>
        <w:t xml:space="preserve">Linear </w:t>
      </w:r>
      <w:r w:rsidR="00E01A34" w:rsidRPr="00B00233">
        <w:rPr>
          <w:rFonts w:ascii="Times New Roman" w:hAnsi="Times New Roman" w:cs="Times New Roman"/>
          <w:b/>
          <w:bCs/>
        </w:rPr>
        <w:t>m</w:t>
      </w:r>
      <w:r w:rsidRPr="00B00233">
        <w:rPr>
          <w:rFonts w:ascii="Times New Roman" w:hAnsi="Times New Roman" w:cs="Times New Roman"/>
          <w:b/>
          <w:bCs/>
        </w:rPr>
        <w:t xml:space="preserve">odelling of </w:t>
      </w:r>
      <w:r w:rsidR="00E01A34" w:rsidRPr="00B00233">
        <w:rPr>
          <w:rFonts w:ascii="Times New Roman" w:hAnsi="Times New Roman" w:cs="Times New Roman"/>
          <w:b/>
          <w:bCs/>
        </w:rPr>
        <w:t>e</w:t>
      </w:r>
      <w:r w:rsidRPr="00B00233">
        <w:rPr>
          <w:rFonts w:ascii="Times New Roman" w:hAnsi="Times New Roman" w:cs="Times New Roman"/>
          <w:b/>
          <w:bCs/>
        </w:rPr>
        <w:t xml:space="preserve">nvironmental </w:t>
      </w:r>
      <w:r w:rsidR="00E01A34" w:rsidRPr="00B00233">
        <w:rPr>
          <w:rFonts w:ascii="Times New Roman" w:hAnsi="Times New Roman" w:cs="Times New Roman"/>
          <w:b/>
          <w:bCs/>
        </w:rPr>
        <w:t>d</w:t>
      </w:r>
      <w:r w:rsidRPr="00B00233">
        <w:rPr>
          <w:rFonts w:ascii="Times New Roman" w:hAnsi="Times New Roman" w:cs="Times New Roman"/>
          <w:b/>
          <w:bCs/>
        </w:rPr>
        <w:t>rivers</w:t>
      </w:r>
      <w:r w:rsidR="00E01A34" w:rsidRPr="00B00233">
        <w:rPr>
          <w:rFonts w:ascii="Times New Roman" w:hAnsi="Times New Roman" w:cs="Times New Roman"/>
        </w:rPr>
        <w:t xml:space="preserve"> - </w:t>
      </w:r>
      <w:r w:rsidRPr="00B00233">
        <w:rPr>
          <w:rFonts w:ascii="Times New Roman" w:hAnsi="Times New Roman" w:cs="Times New Roman"/>
        </w:rPr>
        <w:t xml:space="preserve">For interpretable, </w:t>
      </w:r>
      <w:proofErr w:type="spellStart"/>
      <w:r w:rsidRPr="00B00233">
        <w:rPr>
          <w:rFonts w:ascii="Times New Roman" w:hAnsi="Times New Roman" w:cs="Times New Roman"/>
        </w:rPr>
        <w:t>fixedeffects</w:t>
      </w:r>
      <w:proofErr w:type="spellEnd"/>
      <w:r w:rsidRPr="00B00233">
        <w:rPr>
          <w:rFonts w:ascii="Times New Roman" w:hAnsi="Times New Roman" w:cs="Times New Roman"/>
        </w:rPr>
        <w:t xml:space="preserve"> inference, each response was modelled as a function of environmental predictors and location using multiple linear regression. We used </w:t>
      </w:r>
      <w:proofErr w:type="spellStart"/>
      <w:r w:rsidRPr="00B00233">
        <w:rPr>
          <w:rFonts w:ascii="Times New Roman" w:hAnsi="Times New Roman" w:cs="Times New Roman"/>
        </w:rPr>
        <w:t>TypeIII</w:t>
      </w:r>
      <w:proofErr w:type="spellEnd"/>
      <w:r w:rsidRPr="00B00233">
        <w:rPr>
          <w:rFonts w:ascii="Times New Roman" w:hAnsi="Times New Roman" w:cs="Times New Roman"/>
        </w:rPr>
        <w:t xml:space="preserve"> ANOVA for term-wise tests with automatic fallback to </w:t>
      </w:r>
      <w:proofErr w:type="spellStart"/>
      <w:r w:rsidRPr="00B00233">
        <w:rPr>
          <w:rFonts w:ascii="Times New Roman" w:hAnsi="Times New Roman" w:cs="Times New Roman"/>
        </w:rPr>
        <w:t>TypeII</w:t>
      </w:r>
      <w:proofErr w:type="spellEnd"/>
      <w:r w:rsidRPr="00B00233">
        <w:rPr>
          <w:rFonts w:ascii="Times New Roman" w:hAnsi="Times New Roman" w:cs="Times New Roman"/>
        </w:rPr>
        <w:t xml:space="preserve"> or base ANOVA if rank deficiencies occurred</w:t>
      </w:r>
      <w:r w:rsidR="00B67620">
        <w:rPr>
          <w:rFonts w:ascii="Times New Roman" w:hAnsi="Times New Roman" w:cs="Times New Roman"/>
        </w:rPr>
        <w:t xml:space="preserve">. type III </w:t>
      </w:r>
      <w:proofErr w:type="spellStart"/>
      <w:r w:rsidR="00B67620">
        <w:rPr>
          <w:rFonts w:ascii="Times New Roman" w:hAnsi="Times New Roman" w:cs="Times New Roman"/>
        </w:rPr>
        <w:t>anova</w:t>
      </w:r>
      <w:proofErr w:type="spellEnd"/>
      <w:r w:rsidR="00B67620">
        <w:rPr>
          <w:rFonts w:ascii="Times New Roman" w:hAnsi="Times New Roman" w:cs="Times New Roman"/>
        </w:rPr>
        <w:t xml:space="preserve"> is used when the data has unbalanced experiment design, which is the case for </w:t>
      </w:r>
      <w:proofErr w:type="spellStart"/>
      <w:r w:rsidR="00B67620">
        <w:rPr>
          <w:rFonts w:ascii="Times New Roman" w:hAnsi="Times New Roman" w:cs="Times New Roman"/>
        </w:rPr>
        <w:t>oiur</w:t>
      </w:r>
      <w:proofErr w:type="spellEnd"/>
      <w:r w:rsidR="00B67620">
        <w:rPr>
          <w:rFonts w:ascii="Times New Roman" w:hAnsi="Times New Roman" w:cs="Times New Roman"/>
        </w:rPr>
        <w:t xml:space="preserve"> data</w:t>
      </w:r>
      <w:r w:rsidRPr="00B00233">
        <w:rPr>
          <w:rFonts w:ascii="Times New Roman" w:hAnsi="Times New Roman" w:cs="Times New Roman"/>
        </w:rPr>
        <w:t>. Assumptions were evaluated via residual–fitted plots, Q</w:t>
      </w:r>
      <w:r w:rsidR="00B67620">
        <w:rPr>
          <w:rFonts w:ascii="Times New Roman" w:hAnsi="Times New Roman" w:cs="Times New Roman"/>
        </w:rPr>
        <w:t>-</w:t>
      </w:r>
      <w:r w:rsidRPr="00B00233">
        <w:rPr>
          <w:rFonts w:ascii="Times New Roman" w:hAnsi="Times New Roman" w:cs="Times New Roman"/>
        </w:rPr>
        <w:t>Q plots, scale</w:t>
      </w:r>
      <w:r w:rsidR="00B67620">
        <w:rPr>
          <w:rFonts w:ascii="Times New Roman" w:hAnsi="Times New Roman" w:cs="Times New Roman"/>
        </w:rPr>
        <w:t>-</w:t>
      </w:r>
      <w:r w:rsidRPr="00B00233">
        <w:rPr>
          <w:rFonts w:ascii="Times New Roman" w:hAnsi="Times New Roman" w:cs="Times New Roman"/>
        </w:rPr>
        <w:t>location trends, and for LM residuals-v</w:t>
      </w:r>
      <w:r w:rsidR="00B67620">
        <w:rPr>
          <w:rFonts w:ascii="Times New Roman" w:hAnsi="Times New Roman" w:cs="Times New Roman"/>
        </w:rPr>
        <w:t>s l</w:t>
      </w:r>
      <w:r w:rsidRPr="00B00233">
        <w:rPr>
          <w:rFonts w:ascii="Times New Roman" w:hAnsi="Times New Roman" w:cs="Times New Roman"/>
        </w:rPr>
        <w:t>everage diagnostics; Shapiro</w:t>
      </w:r>
      <w:r w:rsidR="00B67620">
        <w:rPr>
          <w:rFonts w:ascii="Times New Roman" w:hAnsi="Times New Roman" w:cs="Times New Roman"/>
        </w:rPr>
        <w:t>-</w:t>
      </w:r>
      <w:r w:rsidRPr="00B00233">
        <w:rPr>
          <w:rFonts w:ascii="Times New Roman" w:hAnsi="Times New Roman" w:cs="Times New Roman"/>
        </w:rPr>
        <w:t>Wilk and nonconstant variance tests (NCV) supplemented visual checks. Continuous predictors (</w:t>
      </w:r>
      <w:proofErr w:type="spellStart"/>
      <w:r w:rsidRPr="00B00233">
        <w:rPr>
          <w:rFonts w:ascii="Times New Roman" w:hAnsi="Times New Roman" w:cs="Times New Roman"/>
        </w:rPr>
        <w:t>e.</w:t>
      </w:r>
      <w:proofErr w:type="gramStart"/>
      <w:r w:rsidRPr="00B00233">
        <w:rPr>
          <w:rFonts w:ascii="Times New Roman" w:hAnsi="Times New Roman" w:cs="Times New Roman"/>
        </w:rPr>
        <w:t>g.sediment</w:t>
      </w:r>
      <w:proofErr w:type="spellEnd"/>
      <w:proofErr w:type="gramEnd"/>
      <w:r w:rsidRPr="00B00233">
        <w:rPr>
          <w:rFonts w:ascii="Times New Roman" w:hAnsi="Times New Roman" w:cs="Times New Roman"/>
        </w:rPr>
        <w:t xml:space="preserve"> and nutrients) were lightly centred/scaled prior to modelling to stabilise estimation; raw values were retained for summaries and figures.</w:t>
      </w:r>
    </w:p>
    <w:p w14:paraId="67B5DA62" w14:textId="54A81523" w:rsidR="005736C4" w:rsidRPr="00B00233" w:rsidRDefault="005736C4" w:rsidP="005736C4">
      <w:pPr>
        <w:rPr>
          <w:rFonts w:ascii="Times New Roman" w:hAnsi="Times New Roman" w:cs="Times New Roman"/>
        </w:rPr>
      </w:pPr>
      <w:r w:rsidRPr="00B00233">
        <w:rPr>
          <w:rFonts w:ascii="Times New Roman" w:hAnsi="Times New Roman" w:cs="Times New Roman"/>
          <w:b/>
          <w:bCs/>
        </w:rPr>
        <w:t xml:space="preserve">Mixed </w:t>
      </w:r>
      <w:r w:rsidR="00E01A34" w:rsidRPr="00B00233">
        <w:rPr>
          <w:rFonts w:ascii="Times New Roman" w:hAnsi="Times New Roman" w:cs="Times New Roman"/>
          <w:b/>
          <w:bCs/>
        </w:rPr>
        <w:t>m</w:t>
      </w:r>
      <w:r w:rsidRPr="00B00233">
        <w:rPr>
          <w:rFonts w:ascii="Times New Roman" w:hAnsi="Times New Roman" w:cs="Times New Roman"/>
          <w:b/>
          <w:bCs/>
        </w:rPr>
        <w:t xml:space="preserve">odelling with </w:t>
      </w:r>
      <w:r w:rsidR="00E01A34" w:rsidRPr="00B00233">
        <w:rPr>
          <w:rFonts w:ascii="Times New Roman" w:hAnsi="Times New Roman" w:cs="Times New Roman"/>
          <w:b/>
          <w:bCs/>
        </w:rPr>
        <w:t>h</w:t>
      </w:r>
      <w:r w:rsidRPr="00B00233">
        <w:rPr>
          <w:rFonts w:ascii="Times New Roman" w:hAnsi="Times New Roman" w:cs="Times New Roman"/>
          <w:b/>
          <w:bCs/>
        </w:rPr>
        <w:t xml:space="preserve">ierarchical </w:t>
      </w:r>
      <w:r w:rsidR="00E01A34" w:rsidRPr="00B00233">
        <w:rPr>
          <w:rFonts w:ascii="Times New Roman" w:hAnsi="Times New Roman" w:cs="Times New Roman"/>
          <w:b/>
          <w:bCs/>
        </w:rPr>
        <w:t>s</w:t>
      </w:r>
      <w:r w:rsidRPr="00B00233">
        <w:rPr>
          <w:rFonts w:ascii="Times New Roman" w:hAnsi="Times New Roman" w:cs="Times New Roman"/>
          <w:b/>
          <w:bCs/>
        </w:rPr>
        <w:t>tructure</w:t>
      </w:r>
      <w:r w:rsidR="00E01A34" w:rsidRPr="00B00233">
        <w:rPr>
          <w:rFonts w:ascii="Times New Roman" w:hAnsi="Times New Roman" w:cs="Times New Roman"/>
        </w:rPr>
        <w:t xml:space="preserve"> - </w:t>
      </w:r>
      <w:r w:rsidRPr="00B00233">
        <w:rPr>
          <w:rFonts w:ascii="Times New Roman" w:hAnsi="Times New Roman" w:cs="Times New Roman"/>
        </w:rPr>
        <w:t xml:space="preserve">To account for non-independence of transects within locations, we fitted linear </w:t>
      </w:r>
      <w:proofErr w:type="spellStart"/>
      <w:r w:rsidRPr="00B00233">
        <w:rPr>
          <w:rFonts w:ascii="Times New Roman" w:hAnsi="Times New Roman" w:cs="Times New Roman"/>
        </w:rPr>
        <w:t>mixedeffects</w:t>
      </w:r>
      <w:proofErr w:type="spellEnd"/>
      <w:r w:rsidRPr="00B00233">
        <w:rPr>
          <w:rFonts w:ascii="Times New Roman" w:hAnsi="Times New Roman" w:cs="Times New Roman"/>
        </w:rPr>
        <w:t xml:space="preserve"> models with a random intercept for Location (REML, BOBYQA optimiser). By default, </w:t>
      </w:r>
      <w:proofErr w:type="spellStart"/>
      <w:r w:rsidRPr="00B00233">
        <w:rPr>
          <w:rFonts w:ascii="Times New Roman" w:hAnsi="Times New Roman" w:cs="Times New Roman"/>
        </w:rPr>
        <w:t>fixedeffects</w:t>
      </w:r>
      <w:proofErr w:type="spellEnd"/>
      <w:r w:rsidRPr="00B00233">
        <w:rPr>
          <w:rFonts w:ascii="Times New Roman" w:hAnsi="Times New Roman" w:cs="Times New Roman"/>
        </w:rPr>
        <w:t xml:space="preserve"> models included Location as a categorical predictor; for mixed models we provide a toggle that, when enabled, removes Location from the fixed part if a (1|Location) term is present to avoid redundancy and singular fits. We report marginal and conditional R² to partition explained variance between fixed effects and the full </w:t>
      </w:r>
      <w:r w:rsidR="00F37F22" w:rsidRPr="00B00233">
        <w:rPr>
          <w:rFonts w:ascii="Times New Roman" w:hAnsi="Times New Roman" w:cs="Times New Roman"/>
        </w:rPr>
        <w:t>model and</w:t>
      </w:r>
      <w:r w:rsidRPr="00B00233">
        <w:rPr>
          <w:rFonts w:ascii="Times New Roman" w:hAnsi="Times New Roman" w:cs="Times New Roman"/>
        </w:rPr>
        <w:t xml:space="preserve"> used </w:t>
      </w:r>
      <w:proofErr w:type="spellStart"/>
      <w:r w:rsidRPr="00B00233">
        <w:rPr>
          <w:rFonts w:ascii="Times New Roman" w:hAnsi="Times New Roman" w:cs="Times New Roman"/>
        </w:rPr>
        <w:t>DHARMa</w:t>
      </w:r>
      <w:proofErr w:type="spellEnd"/>
      <w:r w:rsidRPr="00B00233">
        <w:rPr>
          <w:rFonts w:ascii="Times New Roman" w:hAnsi="Times New Roman" w:cs="Times New Roman"/>
        </w:rPr>
        <w:t xml:space="preserve"> simulation</w:t>
      </w:r>
      <w:r w:rsidR="00F37F22">
        <w:rPr>
          <w:rFonts w:ascii="Times New Roman" w:hAnsi="Times New Roman" w:cs="Times New Roman"/>
        </w:rPr>
        <w:t xml:space="preserve"> </w:t>
      </w:r>
      <w:r w:rsidRPr="00B00233">
        <w:rPr>
          <w:rFonts w:ascii="Times New Roman" w:hAnsi="Times New Roman" w:cs="Times New Roman"/>
        </w:rPr>
        <w:t>based residual diagnostics where applicable.</w:t>
      </w:r>
    </w:p>
    <w:p w14:paraId="1A5F8F9E" w14:textId="6688BA78" w:rsidR="00E01A34" w:rsidRPr="00B67620" w:rsidRDefault="00E01A34" w:rsidP="00B67620">
      <w:pPr>
        <w:spacing w:before="100" w:beforeAutospacing="1" w:after="100" w:afterAutospacing="1" w:line="240" w:lineRule="auto"/>
        <w:outlineLvl w:val="1"/>
        <w:rPr>
          <w:rFonts w:ascii="Times New Roman" w:eastAsia="Times New Roman" w:hAnsi="Times New Roman" w:cs="Times New Roman"/>
          <w:b/>
          <w:bCs/>
          <w:color w:val="000000"/>
          <w:kern w:val="0"/>
          <w:lang w:eastAsia="en-GB"/>
          <w14:ligatures w14:val="none"/>
        </w:rPr>
      </w:pPr>
      <w:r w:rsidRPr="00E01A34">
        <w:rPr>
          <w:rFonts w:ascii="Times New Roman" w:eastAsia="Times New Roman" w:hAnsi="Times New Roman" w:cs="Times New Roman"/>
          <w:b/>
          <w:bCs/>
          <w:color w:val="000000"/>
          <w:kern w:val="0"/>
          <w:lang w:eastAsia="en-GB"/>
          <w14:ligatures w14:val="none"/>
        </w:rPr>
        <w:lastRenderedPageBreak/>
        <w:t xml:space="preserve">Model </w:t>
      </w:r>
      <w:r w:rsidR="00B67620">
        <w:rPr>
          <w:rFonts w:ascii="Times New Roman" w:eastAsia="Times New Roman" w:hAnsi="Times New Roman" w:cs="Times New Roman"/>
          <w:b/>
          <w:bCs/>
          <w:color w:val="000000"/>
          <w:kern w:val="0"/>
          <w:lang w:eastAsia="en-GB"/>
          <w14:ligatures w14:val="none"/>
        </w:rPr>
        <w:t>c</w:t>
      </w:r>
      <w:r w:rsidRPr="00E01A34">
        <w:rPr>
          <w:rFonts w:ascii="Times New Roman" w:eastAsia="Times New Roman" w:hAnsi="Times New Roman" w:cs="Times New Roman"/>
          <w:b/>
          <w:bCs/>
          <w:color w:val="000000"/>
          <w:kern w:val="0"/>
          <w:lang w:eastAsia="en-GB"/>
          <w14:ligatures w14:val="none"/>
        </w:rPr>
        <w:t>omparison (AIC/BIC)</w:t>
      </w:r>
      <w:r w:rsidR="00B67620">
        <w:rPr>
          <w:rFonts w:ascii="Times New Roman" w:eastAsia="Times New Roman" w:hAnsi="Times New Roman" w:cs="Times New Roman"/>
          <w:b/>
          <w:bCs/>
          <w:color w:val="000000"/>
          <w:kern w:val="0"/>
          <w:lang w:eastAsia="en-GB"/>
          <w14:ligatures w14:val="none"/>
        </w:rPr>
        <w:t xml:space="preserve"> - </w:t>
      </w:r>
      <w:r w:rsidRPr="00E01A34">
        <w:rPr>
          <w:rFonts w:ascii="Times New Roman" w:eastAsia="Times New Roman" w:hAnsi="Times New Roman" w:cs="Times New Roman"/>
          <w:color w:val="000000"/>
          <w:kern w:val="0"/>
          <w:lang w:eastAsia="en-GB"/>
          <w14:ligatures w14:val="none"/>
        </w:rPr>
        <w:t xml:space="preserve">To evaluate whether hierarchical structure improved model fit beyond </w:t>
      </w:r>
      <w:proofErr w:type="spellStart"/>
      <w:r w:rsidRPr="00E01A34">
        <w:rPr>
          <w:rFonts w:ascii="Times New Roman" w:eastAsia="Times New Roman" w:hAnsi="Times New Roman" w:cs="Times New Roman"/>
          <w:color w:val="000000"/>
          <w:kern w:val="0"/>
          <w:lang w:eastAsia="en-GB"/>
          <w14:ligatures w14:val="none"/>
        </w:rPr>
        <w:t>fixe</w:t>
      </w:r>
      <w:r w:rsidR="00B67620">
        <w:rPr>
          <w:rFonts w:ascii="Times New Roman" w:eastAsia="Times New Roman" w:hAnsi="Times New Roman" w:cs="Times New Roman"/>
          <w:color w:val="000000"/>
          <w:kern w:val="0"/>
          <w:lang w:eastAsia="en-GB"/>
          <w14:ligatures w14:val="none"/>
        </w:rPr>
        <w:t>d</w:t>
      </w:r>
      <w:r w:rsidRPr="00E01A34">
        <w:rPr>
          <w:rFonts w:ascii="Times New Roman" w:eastAsia="Times New Roman" w:hAnsi="Times New Roman" w:cs="Times New Roman"/>
          <w:color w:val="000000"/>
          <w:kern w:val="0"/>
          <w:lang w:eastAsia="en-GB"/>
          <w14:ligatures w14:val="none"/>
        </w:rPr>
        <w:t>effects</w:t>
      </w:r>
      <w:proofErr w:type="spellEnd"/>
      <w:r w:rsidRPr="00E01A34">
        <w:rPr>
          <w:rFonts w:ascii="Times New Roman" w:eastAsia="Times New Roman" w:hAnsi="Times New Roman" w:cs="Times New Roman"/>
          <w:color w:val="000000"/>
          <w:kern w:val="0"/>
          <w:lang w:eastAsia="en-GB"/>
          <w14:ligatures w14:val="none"/>
        </w:rPr>
        <w:t xml:space="preserve"> linear models, we compared LM and LMM specifications using AIC and BIC. Because information criteria are only comparable under the same likelihood basis, mixed models were </w:t>
      </w:r>
      <w:r w:rsidRPr="00B67620">
        <w:rPr>
          <w:rFonts w:ascii="Times New Roman" w:eastAsia="Times New Roman" w:hAnsi="Times New Roman" w:cs="Times New Roman"/>
          <w:color w:val="000000"/>
          <w:kern w:val="0"/>
          <w:lang w:eastAsia="en-GB"/>
          <w14:ligatures w14:val="none"/>
        </w:rPr>
        <w:t>refit with ML (REML = FALSE</w:t>
      </w:r>
      <w:r w:rsidRPr="00E01A34">
        <w:rPr>
          <w:rFonts w:ascii="Times New Roman" w:eastAsia="Times New Roman" w:hAnsi="Times New Roman" w:cs="Times New Roman"/>
          <w:b/>
          <w:bCs/>
          <w:color w:val="000000"/>
          <w:kern w:val="0"/>
          <w:lang w:eastAsia="en-GB"/>
          <w14:ligatures w14:val="none"/>
        </w:rPr>
        <w:t>)</w:t>
      </w:r>
      <w:r w:rsidRPr="00E01A34">
        <w:rPr>
          <w:rFonts w:ascii="Times New Roman" w:eastAsia="Times New Roman" w:hAnsi="Times New Roman" w:cs="Times New Roman"/>
          <w:color w:val="000000"/>
          <w:kern w:val="0"/>
          <w:lang w:eastAsia="en-GB"/>
          <w14:ligatures w14:val="none"/>
        </w:rPr>
        <w:t xml:space="preserve"> for comparison, while the primary LMM results remain reported under REML. For each response, we report LM and LMM AIC/BIC and their differences </w:t>
      </w:r>
      <w:r w:rsidR="00F37F22" w:rsidRPr="00E01A34">
        <w:rPr>
          <w:rFonts w:ascii="Times New Roman" w:eastAsia="Times New Roman" w:hAnsi="Times New Roman" w:cs="Times New Roman"/>
          <w:color w:val="000000"/>
          <w:kern w:val="0"/>
          <w:lang w:eastAsia="en-GB"/>
          <w14:ligatures w14:val="none"/>
        </w:rPr>
        <w:t>(</w:t>
      </w:r>
      <w:r w:rsidR="00F37F22">
        <w:rPr>
          <w:rFonts w:ascii="Times New Roman" w:eastAsia="Times New Roman" w:hAnsi="Times New Roman" w:cs="Times New Roman"/>
          <w:color w:val="000000"/>
          <w:kern w:val="0"/>
          <w:lang w:eastAsia="en-GB"/>
          <w14:ligatures w14:val="none"/>
        </w:rPr>
        <w:t>change</w:t>
      </w:r>
      <w:r w:rsidR="00B67620">
        <w:rPr>
          <w:rFonts w:ascii="Times New Roman" w:eastAsia="Times New Roman" w:hAnsi="Times New Roman" w:cs="Times New Roman"/>
          <w:color w:val="000000"/>
          <w:kern w:val="0"/>
          <w:lang w:eastAsia="en-GB"/>
          <w14:ligatures w14:val="none"/>
        </w:rPr>
        <w:t xml:space="preserve"> </w:t>
      </w:r>
      <w:proofErr w:type="spellStart"/>
      <w:r w:rsidR="00B67620">
        <w:rPr>
          <w:rFonts w:ascii="Times New Roman" w:eastAsia="Times New Roman" w:hAnsi="Times New Roman" w:cs="Times New Roman"/>
          <w:color w:val="000000"/>
          <w:kern w:val="0"/>
          <w:lang w:eastAsia="en-GB"/>
          <w14:ligatures w14:val="none"/>
        </w:rPr>
        <w:t>in</w:t>
      </w:r>
      <w:r w:rsidRPr="00E01A34">
        <w:rPr>
          <w:rFonts w:ascii="Times New Roman" w:eastAsia="Times New Roman" w:hAnsi="Times New Roman" w:cs="Times New Roman"/>
          <w:color w:val="000000"/>
          <w:kern w:val="0"/>
          <w:lang w:eastAsia="en-GB"/>
          <w14:ligatures w14:val="none"/>
        </w:rPr>
        <w:t>AIC</w:t>
      </w:r>
      <w:proofErr w:type="spellEnd"/>
      <w:r w:rsidRPr="00E01A34">
        <w:rPr>
          <w:rFonts w:ascii="Times New Roman" w:eastAsia="Times New Roman" w:hAnsi="Times New Roman" w:cs="Times New Roman"/>
          <w:color w:val="000000"/>
          <w:kern w:val="0"/>
          <w:lang w:eastAsia="en-GB"/>
          <w14:ligatures w14:val="none"/>
        </w:rPr>
        <w:t>/BIC). We treat AIC &gt; 2 as evidence that the lower-AIC model provides a meaningfully better fit, balancing parsimony and explanatory power.</w:t>
      </w:r>
    </w:p>
    <w:p w14:paraId="74A0BE7B" w14:textId="2F296B53" w:rsidR="005736C4" w:rsidRPr="00B00233" w:rsidRDefault="005736C4" w:rsidP="005736C4">
      <w:pPr>
        <w:rPr>
          <w:rFonts w:ascii="Times New Roman" w:hAnsi="Times New Roman" w:cs="Times New Roman"/>
        </w:rPr>
      </w:pPr>
      <w:r w:rsidRPr="00B00233">
        <w:rPr>
          <w:rFonts w:ascii="Times New Roman" w:hAnsi="Times New Roman" w:cs="Times New Roman"/>
          <w:b/>
          <w:bCs/>
        </w:rPr>
        <w:t xml:space="preserve">Multivariate </w:t>
      </w:r>
      <w:r w:rsidR="00E01A34" w:rsidRPr="00B00233">
        <w:rPr>
          <w:rFonts w:ascii="Times New Roman" w:hAnsi="Times New Roman" w:cs="Times New Roman"/>
          <w:b/>
          <w:bCs/>
        </w:rPr>
        <w:t>c</w:t>
      </w:r>
      <w:r w:rsidRPr="00B00233">
        <w:rPr>
          <w:rFonts w:ascii="Times New Roman" w:hAnsi="Times New Roman" w:cs="Times New Roman"/>
          <w:b/>
          <w:bCs/>
        </w:rPr>
        <w:t xml:space="preserve">ommunity </w:t>
      </w:r>
      <w:proofErr w:type="gramStart"/>
      <w:r w:rsidR="00E01A34" w:rsidRPr="00B00233">
        <w:rPr>
          <w:rFonts w:ascii="Times New Roman" w:hAnsi="Times New Roman" w:cs="Times New Roman"/>
          <w:b/>
          <w:bCs/>
        </w:rPr>
        <w:t>a</w:t>
      </w:r>
      <w:r w:rsidRPr="00B00233">
        <w:rPr>
          <w:rFonts w:ascii="Times New Roman" w:hAnsi="Times New Roman" w:cs="Times New Roman"/>
          <w:b/>
          <w:bCs/>
        </w:rPr>
        <w:t>nalysis</w:t>
      </w:r>
      <w:r w:rsidR="00E01A34" w:rsidRPr="00B00233">
        <w:rPr>
          <w:rFonts w:ascii="Times New Roman" w:hAnsi="Times New Roman" w:cs="Times New Roman"/>
        </w:rPr>
        <w:t xml:space="preserve">  -</w:t>
      </w:r>
      <w:proofErr w:type="gramEnd"/>
      <w:r w:rsidR="00E01A34" w:rsidRPr="00B00233">
        <w:rPr>
          <w:rFonts w:ascii="Times New Roman" w:hAnsi="Times New Roman" w:cs="Times New Roman"/>
        </w:rPr>
        <w:t xml:space="preserve"> </w:t>
      </w:r>
      <w:r w:rsidRPr="00B00233">
        <w:rPr>
          <w:rFonts w:ascii="Times New Roman" w:hAnsi="Times New Roman" w:cs="Times New Roman"/>
        </w:rPr>
        <w:t>To visualise multivariate structure among locations, we performed PCA on centred and scaled response matrices. We plotted PC1–PC2 scores coloured by location and overlaid 95</w:t>
      </w:r>
      <w:r w:rsidR="00F40016">
        <w:rPr>
          <w:rFonts w:ascii="Times New Roman" w:hAnsi="Times New Roman" w:cs="Times New Roman"/>
        </w:rPr>
        <w:t>%</w:t>
      </w:r>
      <w:r w:rsidRPr="00B00233">
        <w:rPr>
          <w:rFonts w:ascii="Times New Roman" w:hAnsi="Times New Roman" w:cs="Times New Roman"/>
        </w:rPr>
        <w:t xml:space="preserve"> confidence ellipses </w:t>
      </w:r>
      <w:r w:rsidRPr="00B00233">
        <w:rPr>
          <w:rFonts w:ascii="Times New Roman" w:hAnsi="Times New Roman" w:cs="Times New Roman"/>
          <w:color w:val="EE0000"/>
        </w:rPr>
        <w:t>only</w:t>
      </w:r>
      <w:r w:rsidRPr="00B00233">
        <w:rPr>
          <w:rFonts w:ascii="Times New Roman" w:hAnsi="Times New Roman" w:cs="Times New Roman"/>
        </w:rPr>
        <w:t xml:space="preserve"> for groups with ≥ 3 samples. We reported variance explained (bar + cumulative line) and displayed loadings to interpret ecological gradients.</w:t>
      </w:r>
    </w:p>
    <w:p w14:paraId="52920B3C" w14:textId="12C3BB44" w:rsidR="005736C4" w:rsidRPr="00B00233" w:rsidRDefault="005736C4" w:rsidP="005736C4">
      <w:pPr>
        <w:rPr>
          <w:rFonts w:ascii="Times New Roman" w:hAnsi="Times New Roman" w:cs="Times New Roman"/>
        </w:rPr>
      </w:pPr>
      <w:r w:rsidRPr="00B00233">
        <w:rPr>
          <w:rFonts w:ascii="Times New Roman" w:hAnsi="Times New Roman" w:cs="Times New Roman"/>
          <w:b/>
          <w:bCs/>
        </w:rPr>
        <w:t>Permutational Multivariate Analysis of Variance (PERMANOVA)</w:t>
      </w:r>
      <w:r w:rsidR="00E01A34" w:rsidRPr="00B00233">
        <w:rPr>
          <w:rFonts w:ascii="Times New Roman" w:hAnsi="Times New Roman" w:cs="Times New Roman"/>
        </w:rPr>
        <w:t xml:space="preserve"> - </w:t>
      </w:r>
      <w:r w:rsidRPr="00B00233">
        <w:rPr>
          <w:rFonts w:ascii="Times New Roman" w:hAnsi="Times New Roman" w:cs="Times New Roman"/>
        </w:rPr>
        <w:t>We tested for overall multivariate differences among locations using PERMANOVA (Euclidean distances, 999 permutations), followed by BH</w:t>
      </w:r>
      <w:r w:rsidR="00E01A34" w:rsidRPr="00B00233">
        <w:rPr>
          <w:rFonts w:ascii="Times New Roman" w:hAnsi="Times New Roman" w:cs="Times New Roman"/>
        </w:rPr>
        <w:t xml:space="preserve"> </w:t>
      </w:r>
      <w:r w:rsidRPr="00B00233">
        <w:rPr>
          <w:rFonts w:ascii="Times New Roman" w:hAnsi="Times New Roman" w:cs="Times New Roman"/>
        </w:rPr>
        <w:t>adjusted pairwise PERMANOVA to identify contributing pairs. This complements univariate results by assessing location differences in joint ecological space without strict distributional assumptions.</w:t>
      </w:r>
    </w:p>
    <w:p w14:paraId="536F1619" w14:textId="7BC2A0E4" w:rsidR="005736C4" w:rsidRPr="00B00233" w:rsidRDefault="005736C4" w:rsidP="005736C4">
      <w:pPr>
        <w:rPr>
          <w:rFonts w:ascii="Times New Roman" w:hAnsi="Times New Roman" w:cs="Times New Roman"/>
        </w:rPr>
      </w:pPr>
      <w:r w:rsidRPr="00B00233">
        <w:rPr>
          <w:rFonts w:ascii="Times New Roman" w:hAnsi="Times New Roman" w:cs="Times New Roman"/>
          <w:b/>
          <w:bCs/>
        </w:rPr>
        <w:t xml:space="preserve">Analysis </w:t>
      </w:r>
      <w:r w:rsidR="00B67620">
        <w:rPr>
          <w:rFonts w:ascii="Times New Roman" w:hAnsi="Times New Roman" w:cs="Times New Roman"/>
          <w:b/>
          <w:bCs/>
        </w:rPr>
        <w:t>c</w:t>
      </w:r>
      <w:r w:rsidRPr="00B00233">
        <w:rPr>
          <w:rFonts w:ascii="Times New Roman" w:hAnsi="Times New Roman" w:cs="Times New Roman"/>
          <w:b/>
          <w:bCs/>
        </w:rPr>
        <w:t xml:space="preserve">onfiguration </w:t>
      </w:r>
      <w:r w:rsidR="00B67620">
        <w:rPr>
          <w:rFonts w:ascii="Times New Roman" w:hAnsi="Times New Roman" w:cs="Times New Roman"/>
          <w:b/>
          <w:bCs/>
        </w:rPr>
        <w:t>s</w:t>
      </w:r>
      <w:r w:rsidRPr="00B00233">
        <w:rPr>
          <w:rFonts w:ascii="Times New Roman" w:hAnsi="Times New Roman" w:cs="Times New Roman"/>
          <w:b/>
          <w:bCs/>
        </w:rPr>
        <w:t>trategy</w:t>
      </w:r>
      <w:r w:rsidR="00E01A34" w:rsidRPr="00B00233">
        <w:rPr>
          <w:rFonts w:ascii="Times New Roman" w:hAnsi="Times New Roman" w:cs="Times New Roman"/>
        </w:rPr>
        <w:t xml:space="preserve"> - </w:t>
      </w:r>
      <w:r w:rsidRPr="00B00233">
        <w:rPr>
          <w:rFonts w:ascii="Times New Roman" w:hAnsi="Times New Roman" w:cs="Times New Roman"/>
        </w:rPr>
        <w:t>We used three complementary configurations tailored to distinct questions: (</w:t>
      </w:r>
      <w:proofErr w:type="spellStart"/>
      <w:r w:rsidRPr="00B00233">
        <w:rPr>
          <w:rFonts w:ascii="Times New Roman" w:hAnsi="Times New Roman" w:cs="Times New Roman"/>
        </w:rPr>
        <w:t>i</w:t>
      </w:r>
      <w:proofErr w:type="spellEnd"/>
      <w:r w:rsidRPr="00B00233">
        <w:rPr>
          <w:rFonts w:ascii="Times New Roman" w:hAnsi="Times New Roman" w:cs="Times New Roman"/>
        </w:rPr>
        <w:t xml:space="preserve">) a core ecological set combining biomass, abundance, and selected functional metrics (FRic, </w:t>
      </w:r>
      <w:proofErr w:type="spellStart"/>
      <w:r w:rsidRPr="00B00233">
        <w:rPr>
          <w:rFonts w:ascii="Times New Roman" w:hAnsi="Times New Roman" w:cs="Times New Roman"/>
        </w:rPr>
        <w:t>FEve</w:t>
      </w:r>
      <w:proofErr w:type="spellEnd"/>
      <w:r w:rsidRPr="00B00233">
        <w:rPr>
          <w:rFonts w:ascii="Times New Roman" w:hAnsi="Times New Roman" w:cs="Times New Roman"/>
        </w:rPr>
        <w:t xml:space="preserve">); (ii) a functional diversity set focused on </w:t>
      </w:r>
      <w:proofErr w:type="spellStart"/>
      <w:r w:rsidRPr="00B00233">
        <w:rPr>
          <w:rFonts w:ascii="Times New Roman" w:hAnsi="Times New Roman" w:cs="Times New Roman"/>
        </w:rPr>
        <w:t>traitbased</w:t>
      </w:r>
      <w:proofErr w:type="spellEnd"/>
      <w:r w:rsidRPr="00B00233">
        <w:rPr>
          <w:rFonts w:ascii="Times New Roman" w:hAnsi="Times New Roman" w:cs="Times New Roman"/>
        </w:rPr>
        <w:t xml:space="preserve"> indices (FRic, </w:t>
      </w:r>
      <w:proofErr w:type="spellStart"/>
      <w:r w:rsidRPr="00B00233">
        <w:rPr>
          <w:rFonts w:ascii="Times New Roman" w:hAnsi="Times New Roman" w:cs="Times New Roman"/>
        </w:rPr>
        <w:t>FEve</w:t>
      </w:r>
      <w:proofErr w:type="spellEnd"/>
      <w:r w:rsidRPr="00B00233">
        <w:rPr>
          <w:rFonts w:ascii="Times New Roman" w:hAnsi="Times New Roman" w:cs="Times New Roman"/>
        </w:rPr>
        <w:t xml:space="preserve">, </w:t>
      </w:r>
      <w:proofErr w:type="spellStart"/>
      <w:r w:rsidRPr="00B00233">
        <w:rPr>
          <w:rFonts w:ascii="Times New Roman" w:hAnsi="Times New Roman" w:cs="Times New Roman"/>
        </w:rPr>
        <w:t>FDiv</w:t>
      </w:r>
      <w:proofErr w:type="spellEnd"/>
      <w:r w:rsidRPr="00B00233">
        <w:rPr>
          <w:rFonts w:ascii="Times New Roman" w:hAnsi="Times New Roman" w:cs="Times New Roman"/>
        </w:rPr>
        <w:t xml:space="preserve">, </w:t>
      </w:r>
      <w:proofErr w:type="spellStart"/>
      <w:r w:rsidRPr="00B00233">
        <w:rPr>
          <w:rFonts w:ascii="Times New Roman" w:hAnsi="Times New Roman" w:cs="Times New Roman"/>
        </w:rPr>
        <w:t>FDis</w:t>
      </w:r>
      <w:proofErr w:type="spellEnd"/>
      <w:r w:rsidRPr="00B00233">
        <w:rPr>
          <w:rFonts w:ascii="Times New Roman" w:hAnsi="Times New Roman" w:cs="Times New Roman"/>
        </w:rPr>
        <w:t xml:space="preserve">, </w:t>
      </w:r>
      <w:proofErr w:type="spellStart"/>
      <w:r w:rsidRPr="00B00233">
        <w:rPr>
          <w:rFonts w:ascii="Times New Roman" w:hAnsi="Times New Roman" w:cs="Times New Roman"/>
        </w:rPr>
        <w:t>RaoQ</w:t>
      </w:r>
      <w:proofErr w:type="spellEnd"/>
      <w:r w:rsidRPr="00B00233">
        <w:rPr>
          <w:rFonts w:ascii="Times New Roman" w:hAnsi="Times New Roman" w:cs="Times New Roman"/>
        </w:rPr>
        <w:t>); and (iii) a biomass-focused set aligned with fisheries-relevant outcomes. Each configuration shares the same validation</w:t>
      </w:r>
      <w:r w:rsidR="00F40016">
        <w:rPr>
          <w:rFonts w:ascii="Times New Roman" w:hAnsi="Times New Roman" w:cs="Times New Roman"/>
        </w:rPr>
        <w:t xml:space="preserve"> </w:t>
      </w:r>
      <w:r w:rsidRPr="00B00233">
        <w:rPr>
          <w:rFonts w:ascii="Times New Roman" w:hAnsi="Times New Roman" w:cs="Times New Roman"/>
        </w:rPr>
        <w:t>modelling</w:t>
      </w:r>
      <w:r w:rsidR="00F40016">
        <w:rPr>
          <w:rFonts w:ascii="Times New Roman" w:hAnsi="Times New Roman" w:cs="Times New Roman"/>
        </w:rPr>
        <w:t xml:space="preserve"> </w:t>
      </w:r>
      <w:r w:rsidRPr="00B00233">
        <w:rPr>
          <w:rFonts w:ascii="Times New Roman" w:hAnsi="Times New Roman" w:cs="Times New Roman"/>
        </w:rPr>
        <w:t>and diagnostic workflow to enable consistent comparison across responses.</w:t>
      </w:r>
    </w:p>
    <w:p w14:paraId="769F91C9" w14:textId="194ACBB4" w:rsidR="00E01A34" w:rsidRPr="00B00233" w:rsidRDefault="005736C4" w:rsidP="00E01A34">
      <w:pPr>
        <w:rPr>
          <w:rFonts w:ascii="Times New Roman" w:hAnsi="Times New Roman" w:cs="Times New Roman"/>
        </w:rPr>
      </w:pPr>
      <w:r w:rsidRPr="00B00233">
        <w:rPr>
          <w:rFonts w:ascii="Times New Roman" w:hAnsi="Times New Roman" w:cs="Times New Roman"/>
          <w:b/>
          <w:bCs/>
        </w:rPr>
        <w:t xml:space="preserve">Diagnostic </w:t>
      </w:r>
      <w:r w:rsidR="00E01A34" w:rsidRPr="00B00233">
        <w:rPr>
          <w:rFonts w:ascii="Times New Roman" w:hAnsi="Times New Roman" w:cs="Times New Roman"/>
          <w:b/>
          <w:bCs/>
        </w:rPr>
        <w:t>v</w:t>
      </w:r>
      <w:r w:rsidRPr="00B00233">
        <w:rPr>
          <w:rFonts w:ascii="Times New Roman" w:hAnsi="Times New Roman" w:cs="Times New Roman"/>
          <w:b/>
          <w:bCs/>
        </w:rPr>
        <w:t xml:space="preserve">alidation and </w:t>
      </w:r>
      <w:r w:rsidR="00E01A34" w:rsidRPr="00B00233">
        <w:rPr>
          <w:rFonts w:ascii="Times New Roman" w:hAnsi="Times New Roman" w:cs="Times New Roman"/>
          <w:b/>
          <w:bCs/>
        </w:rPr>
        <w:t>r</w:t>
      </w:r>
      <w:r w:rsidRPr="00B00233">
        <w:rPr>
          <w:rFonts w:ascii="Times New Roman" w:hAnsi="Times New Roman" w:cs="Times New Roman"/>
          <w:b/>
          <w:bCs/>
        </w:rPr>
        <w:t xml:space="preserve">obustness </w:t>
      </w:r>
      <w:r w:rsidR="00E01A34" w:rsidRPr="00B00233">
        <w:rPr>
          <w:rFonts w:ascii="Times New Roman" w:hAnsi="Times New Roman" w:cs="Times New Roman"/>
          <w:b/>
          <w:bCs/>
        </w:rPr>
        <w:t>a</w:t>
      </w:r>
      <w:r w:rsidRPr="00B00233">
        <w:rPr>
          <w:rFonts w:ascii="Times New Roman" w:hAnsi="Times New Roman" w:cs="Times New Roman"/>
          <w:b/>
          <w:bCs/>
        </w:rPr>
        <w:t>ssessment</w:t>
      </w:r>
      <w:r w:rsidR="00E01A34" w:rsidRPr="00B00233">
        <w:rPr>
          <w:rFonts w:ascii="Times New Roman" w:hAnsi="Times New Roman" w:cs="Times New Roman"/>
        </w:rPr>
        <w:t xml:space="preserve"> - </w:t>
      </w:r>
      <w:r w:rsidRPr="00B00233">
        <w:rPr>
          <w:rFonts w:ascii="Times New Roman" w:hAnsi="Times New Roman" w:cs="Times New Roman"/>
        </w:rPr>
        <w:t xml:space="preserve">We compared parametric and non-parametric inferences to evaluate the stability of location effects under different assumptions. Diagnostics included residual distribution checks, heteroscedasticity assessment (NCV), leverage/outlier inspection (for LM), and </w:t>
      </w:r>
      <w:proofErr w:type="spellStart"/>
      <w:r w:rsidRPr="00B00233">
        <w:rPr>
          <w:rFonts w:ascii="Times New Roman" w:hAnsi="Times New Roman" w:cs="Times New Roman"/>
        </w:rPr>
        <w:t>DHARMa</w:t>
      </w:r>
      <w:proofErr w:type="spellEnd"/>
      <w:r w:rsidRPr="00B00233">
        <w:rPr>
          <w:rFonts w:ascii="Times New Roman" w:hAnsi="Times New Roman" w:cs="Times New Roman"/>
        </w:rPr>
        <w:t xml:space="preserve"> residual simulations (for LMM). All analyses were conducted in R</w:t>
      </w:r>
      <w:r w:rsidR="002C3672">
        <w:rPr>
          <w:rFonts w:ascii="Times New Roman" w:hAnsi="Times New Roman" w:cs="Times New Roman"/>
        </w:rPr>
        <w:t>.</w:t>
      </w:r>
    </w:p>
    <w:p w14:paraId="4FED7329" w14:textId="463FA5A0" w:rsidR="007311C8" w:rsidRPr="007311C8" w:rsidRDefault="007311C8" w:rsidP="00E01A34">
      <w:pPr>
        <w:rPr>
          <w:rFonts w:ascii="Times New Roman" w:hAnsi="Times New Roman" w:cs="Times New Roman"/>
        </w:rPr>
      </w:pPr>
      <w:r w:rsidRPr="007311C8">
        <w:rPr>
          <w:rFonts w:ascii="Times New Roman" w:eastAsia="Times New Roman" w:hAnsi="Times New Roman" w:cs="Times New Roman"/>
          <w:b/>
          <w:bCs/>
          <w:color w:val="0F1115"/>
          <w:kern w:val="0"/>
          <w:lang w:eastAsia="en-GB"/>
          <w14:ligatures w14:val="none"/>
        </w:rPr>
        <w:t xml:space="preserve">Complementary </w:t>
      </w:r>
      <w:r w:rsidR="00796986" w:rsidRPr="00B00233">
        <w:rPr>
          <w:rFonts w:ascii="Times New Roman" w:eastAsia="Times New Roman" w:hAnsi="Times New Roman" w:cs="Times New Roman"/>
          <w:b/>
          <w:bCs/>
          <w:color w:val="0F1115"/>
          <w:kern w:val="0"/>
          <w:lang w:eastAsia="en-GB"/>
          <w14:ligatures w14:val="none"/>
        </w:rPr>
        <w:t xml:space="preserve">research </w:t>
      </w:r>
      <w:r w:rsidR="00E01A34" w:rsidRPr="00B00233">
        <w:rPr>
          <w:rFonts w:ascii="Times New Roman" w:eastAsia="Times New Roman" w:hAnsi="Times New Roman" w:cs="Times New Roman"/>
          <w:b/>
          <w:bCs/>
          <w:color w:val="0F1115"/>
          <w:kern w:val="0"/>
          <w:lang w:eastAsia="en-GB"/>
          <w14:ligatures w14:val="none"/>
        </w:rPr>
        <w:t>questions</w:t>
      </w:r>
      <w:r w:rsidR="00796986" w:rsidRPr="00B00233">
        <w:rPr>
          <w:rFonts w:ascii="Times New Roman" w:eastAsia="Times New Roman" w:hAnsi="Times New Roman" w:cs="Times New Roman"/>
          <w:b/>
          <w:bCs/>
          <w:color w:val="0F1115"/>
          <w:kern w:val="0"/>
          <w:lang w:eastAsia="en-GB"/>
          <w14:ligatures w14:val="none"/>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3027"/>
        <w:gridCol w:w="3419"/>
        <w:gridCol w:w="2580"/>
      </w:tblGrid>
      <w:tr w:rsidR="002C3672" w:rsidRPr="002C3672" w14:paraId="4B0B820B" w14:textId="77777777" w:rsidTr="00E01A34">
        <w:trPr>
          <w:tblHeader/>
        </w:trPr>
        <w:tc>
          <w:tcPr>
            <w:tcW w:w="3027" w:type="dxa"/>
            <w:tcMar>
              <w:top w:w="150" w:type="dxa"/>
              <w:left w:w="0" w:type="dxa"/>
              <w:bottom w:w="150" w:type="dxa"/>
              <w:right w:w="240" w:type="dxa"/>
            </w:tcMar>
            <w:vAlign w:val="center"/>
            <w:hideMark/>
          </w:tcPr>
          <w:p w14:paraId="6367D52B" w14:textId="3C51CC51" w:rsidR="007311C8" w:rsidRPr="002C3672" w:rsidRDefault="00796986" w:rsidP="007311C8">
            <w:pPr>
              <w:spacing w:after="0" w:line="240" w:lineRule="auto"/>
              <w:rPr>
                <w:rFonts w:ascii="Times New Roman" w:eastAsia="Times New Roman" w:hAnsi="Times New Roman" w:cs="Times New Roman"/>
                <w:b/>
                <w:bCs/>
                <w:color w:val="000000" w:themeColor="text1"/>
                <w:kern w:val="0"/>
                <w:lang w:eastAsia="en-GB"/>
                <w14:ligatures w14:val="none"/>
              </w:rPr>
            </w:pPr>
            <w:r w:rsidRPr="002C3672">
              <w:rPr>
                <w:rFonts w:ascii="Times New Roman" w:eastAsia="Times New Roman" w:hAnsi="Times New Roman" w:cs="Times New Roman"/>
                <w:b/>
                <w:bCs/>
                <w:color w:val="000000" w:themeColor="text1"/>
                <w:kern w:val="0"/>
                <w:lang w:eastAsia="en-GB"/>
                <w14:ligatures w14:val="none"/>
              </w:rPr>
              <w:t>Fish assemblage indicator</w:t>
            </w:r>
            <w:r w:rsidR="00E01A34" w:rsidRPr="002C3672">
              <w:rPr>
                <w:rFonts w:ascii="Times New Roman" w:eastAsia="Times New Roman" w:hAnsi="Times New Roman" w:cs="Times New Roman"/>
                <w:b/>
                <w:bCs/>
                <w:color w:val="000000" w:themeColor="text1"/>
                <w:kern w:val="0"/>
                <w:lang w:eastAsia="en-GB"/>
                <w14:ligatures w14:val="none"/>
              </w:rPr>
              <w:t xml:space="preserve"> categories</w:t>
            </w:r>
            <w:r w:rsidRPr="002C3672">
              <w:rPr>
                <w:rFonts w:ascii="Times New Roman" w:eastAsia="Times New Roman" w:hAnsi="Times New Roman" w:cs="Times New Roman"/>
                <w:b/>
                <w:bCs/>
                <w:color w:val="000000" w:themeColor="text1"/>
                <w:kern w:val="0"/>
                <w:lang w:eastAsia="en-GB"/>
                <w14:ligatures w14:val="none"/>
              </w:rPr>
              <w:t xml:space="preserve"> </w:t>
            </w:r>
          </w:p>
        </w:tc>
        <w:tc>
          <w:tcPr>
            <w:tcW w:w="3419" w:type="dxa"/>
            <w:tcMar>
              <w:top w:w="150" w:type="dxa"/>
              <w:left w:w="240" w:type="dxa"/>
              <w:bottom w:w="150" w:type="dxa"/>
              <w:right w:w="240" w:type="dxa"/>
            </w:tcMar>
            <w:vAlign w:val="center"/>
            <w:hideMark/>
          </w:tcPr>
          <w:p w14:paraId="2169B454" w14:textId="51ED6029" w:rsidR="007311C8" w:rsidRPr="002C3672" w:rsidRDefault="00796986" w:rsidP="007311C8">
            <w:pPr>
              <w:spacing w:after="0" w:line="240" w:lineRule="auto"/>
              <w:rPr>
                <w:rFonts w:ascii="Times New Roman" w:eastAsia="Times New Roman" w:hAnsi="Times New Roman" w:cs="Times New Roman"/>
                <w:b/>
                <w:bCs/>
                <w:color w:val="000000" w:themeColor="text1"/>
                <w:kern w:val="0"/>
                <w:lang w:eastAsia="en-GB"/>
                <w14:ligatures w14:val="none"/>
              </w:rPr>
            </w:pPr>
            <w:r w:rsidRPr="002C3672">
              <w:rPr>
                <w:rFonts w:ascii="Times New Roman" w:eastAsia="Times New Roman" w:hAnsi="Times New Roman" w:cs="Times New Roman"/>
                <w:b/>
                <w:bCs/>
                <w:color w:val="000000" w:themeColor="text1"/>
                <w:kern w:val="0"/>
                <w:lang w:eastAsia="en-GB"/>
                <w14:ligatures w14:val="none"/>
              </w:rPr>
              <w:t xml:space="preserve">Research </w:t>
            </w:r>
            <w:r w:rsidR="007E6ABB" w:rsidRPr="002C3672">
              <w:rPr>
                <w:rFonts w:ascii="Times New Roman" w:eastAsia="Times New Roman" w:hAnsi="Times New Roman" w:cs="Times New Roman"/>
                <w:b/>
                <w:bCs/>
                <w:color w:val="000000" w:themeColor="text1"/>
                <w:kern w:val="0"/>
                <w:lang w:eastAsia="en-GB"/>
                <w14:ligatures w14:val="none"/>
              </w:rPr>
              <w:t>q</w:t>
            </w:r>
            <w:r w:rsidR="007311C8" w:rsidRPr="002C3672">
              <w:rPr>
                <w:rFonts w:ascii="Times New Roman" w:eastAsia="Times New Roman" w:hAnsi="Times New Roman" w:cs="Times New Roman"/>
                <w:b/>
                <w:bCs/>
                <w:color w:val="000000" w:themeColor="text1"/>
                <w:kern w:val="0"/>
                <w:lang w:eastAsia="en-GB"/>
                <w14:ligatures w14:val="none"/>
              </w:rPr>
              <w:t>uestion</w:t>
            </w:r>
          </w:p>
        </w:tc>
        <w:tc>
          <w:tcPr>
            <w:tcW w:w="0" w:type="auto"/>
            <w:tcMar>
              <w:top w:w="150" w:type="dxa"/>
              <w:left w:w="240" w:type="dxa"/>
              <w:bottom w:w="150" w:type="dxa"/>
              <w:right w:w="240" w:type="dxa"/>
            </w:tcMar>
            <w:vAlign w:val="center"/>
            <w:hideMark/>
          </w:tcPr>
          <w:p w14:paraId="6F37CEF5" w14:textId="77777777" w:rsidR="007311C8" w:rsidRPr="002C3672" w:rsidRDefault="007311C8" w:rsidP="007311C8">
            <w:pPr>
              <w:spacing w:after="0" w:line="240" w:lineRule="auto"/>
              <w:rPr>
                <w:rFonts w:ascii="Times New Roman" w:eastAsia="Times New Roman" w:hAnsi="Times New Roman" w:cs="Times New Roman"/>
                <w:b/>
                <w:bCs/>
                <w:color w:val="000000" w:themeColor="text1"/>
                <w:kern w:val="0"/>
                <w:lang w:eastAsia="en-GB"/>
                <w14:ligatures w14:val="none"/>
              </w:rPr>
            </w:pPr>
            <w:r w:rsidRPr="002C3672">
              <w:rPr>
                <w:rFonts w:ascii="Times New Roman" w:eastAsia="Times New Roman" w:hAnsi="Times New Roman" w:cs="Times New Roman"/>
                <w:b/>
                <w:bCs/>
                <w:color w:val="000000" w:themeColor="text1"/>
                <w:kern w:val="0"/>
                <w:lang w:eastAsia="en-GB"/>
                <w14:ligatures w14:val="none"/>
              </w:rPr>
              <w:t>Management Relevance</w:t>
            </w:r>
          </w:p>
        </w:tc>
      </w:tr>
      <w:tr w:rsidR="002C3672" w:rsidRPr="002C3672" w14:paraId="6815900F" w14:textId="77777777" w:rsidTr="00E01A34">
        <w:trPr>
          <w:trHeight w:val="329"/>
        </w:trPr>
        <w:tc>
          <w:tcPr>
            <w:tcW w:w="3027" w:type="dxa"/>
            <w:tcMar>
              <w:top w:w="150" w:type="dxa"/>
              <w:left w:w="0" w:type="dxa"/>
              <w:bottom w:w="150" w:type="dxa"/>
              <w:right w:w="240" w:type="dxa"/>
            </w:tcMar>
            <w:vAlign w:val="center"/>
            <w:hideMark/>
          </w:tcPr>
          <w:p w14:paraId="1388AF33" w14:textId="63C83F56" w:rsidR="007311C8" w:rsidRPr="002C3672" w:rsidRDefault="00E01A34"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I</w:t>
            </w:r>
            <w:r w:rsidR="009C3ACB" w:rsidRPr="002C3672">
              <w:rPr>
                <w:rFonts w:ascii="Times New Roman" w:eastAsia="Times New Roman" w:hAnsi="Times New Roman" w:cs="Times New Roman"/>
                <w:color w:val="000000" w:themeColor="text1"/>
                <w:kern w:val="0"/>
                <w:lang w:eastAsia="en-GB"/>
                <w14:ligatures w14:val="none"/>
              </w:rPr>
              <w:t>ntegrated ecosystem</w:t>
            </w:r>
            <w:r w:rsidRPr="002C3672">
              <w:rPr>
                <w:rFonts w:ascii="Times New Roman" w:eastAsia="Times New Roman" w:hAnsi="Times New Roman" w:cs="Times New Roman"/>
                <w:color w:val="000000" w:themeColor="text1"/>
                <w:kern w:val="0"/>
                <w:lang w:eastAsia="en-GB"/>
                <w14:ligatures w14:val="none"/>
              </w:rPr>
              <w:t xml:space="preserve">/core </w:t>
            </w:r>
            <w:proofErr w:type="spellStart"/>
            <w:proofErr w:type="gramStart"/>
            <w:r w:rsidRPr="002C3672">
              <w:rPr>
                <w:rFonts w:ascii="Times New Roman" w:eastAsia="Times New Roman" w:hAnsi="Times New Roman" w:cs="Times New Roman"/>
                <w:color w:val="000000" w:themeColor="text1"/>
                <w:kern w:val="0"/>
                <w:lang w:eastAsia="en-GB"/>
                <w14:ligatures w14:val="none"/>
              </w:rPr>
              <w:t>ecosyste,m</w:t>
            </w:r>
            <w:proofErr w:type="spellEnd"/>
            <w:proofErr w:type="gramEnd"/>
          </w:p>
        </w:tc>
        <w:tc>
          <w:tcPr>
            <w:tcW w:w="3419" w:type="dxa"/>
            <w:tcMar>
              <w:top w:w="150" w:type="dxa"/>
              <w:left w:w="240" w:type="dxa"/>
              <w:bottom w:w="150" w:type="dxa"/>
              <w:right w:w="240" w:type="dxa"/>
            </w:tcMar>
            <w:vAlign w:val="center"/>
            <w:hideMark/>
          </w:tcPr>
          <w:p w14:paraId="251E55C9" w14:textId="3D60BBE4" w:rsidR="007311C8" w:rsidRPr="002C3672" w:rsidRDefault="007311C8"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 xml:space="preserve">How do environmental factors affect ecosystem structure </w:t>
            </w:r>
            <w:r w:rsidR="00796986" w:rsidRPr="002C3672">
              <w:rPr>
                <w:rFonts w:ascii="Times New Roman" w:eastAsia="Times New Roman" w:hAnsi="Times New Roman" w:cs="Times New Roman"/>
                <w:color w:val="000000" w:themeColor="text1"/>
                <w:kern w:val="0"/>
                <w:lang w:eastAsia="en-GB"/>
                <w14:ligatures w14:val="none"/>
              </w:rPr>
              <w:t>and</w:t>
            </w:r>
            <w:r w:rsidRPr="002C3672">
              <w:rPr>
                <w:rFonts w:ascii="Times New Roman" w:eastAsia="Times New Roman" w:hAnsi="Times New Roman" w:cs="Times New Roman"/>
                <w:color w:val="000000" w:themeColor="text1"/>
                <w:kern w:val="0"/>
                <w:lang w:eastAsia="en-GB"/>
                <w14:ligatures w14:val="none"/>
              </w:rPr>
              <w:t xml:space="preserve"> function</w:t>
            </w:r>
            <w:r w:rsidR="00796986" w:rsidRPr="002C3672">
              <w:rPr>
                <w:rFonts w:ascii="Times New Roman" w:eastAsia="Times New Roman" w:hAnsi="Times New Roman" w:cs="Times New Roman"/>
                <w:color w:val="000000" w:themeColor="text1"/>
                <w:kern w:val="0"/>
                <w:lang w:eastAsia="en-GB"/>
                <w14:ligatures w14:val="none"/>
              </w:rPr>
              <w:t xml:space="preserve"> (as represented by</w:t>
            </w:r>
            <w:r w:rsidR="00E01A34" w:rsidRPr="002C3672">
              <w:rPr>
                <w:rFonts w:ascii="Times New Roman" w:eastAsia="Times New Roman" w:hAnsi="Times New Roman" w:cs="Times New Roman"/>
                <w:color w:val="000000" w:themeColor="text1"/>
                <w:kern w:val="0"/>
                <w:lang w:eastAsia="en-GB"/>
                <w14:ligatures w14:val="none"/>
              </w:rPr>
              <w:t xml:space="preserve"> B</w:t>
            </w:r>
            <w:r w:rsidR="00E01A34" w:rsidRPr="002C3672">
              <w:rPr>
                <w:rFonts w:ascii="Times New Roman" w:hAnsi="Times New Roman" w:cs="Times New Roman"/>
                <w:color w:val="000000" w:themeColor="text1"/>
              </w:rPr>
              <w:t>iomass, Abundance,</w:t>
            </w:r>
            <w:r w:rsidR="00796986" w:rsidRPr="002C3672">
              <w:rPr>
                <w:rFonts w:ascii="Times New Roman" w:eastAsia="Times New Roman" w:hAnsi="Times New Roman" w:cs="Times New Roman"/>
                <w:color w:val="000000" w:themeColor="text1"/>
                <w:kern w:val="0"/>
                <w:lang w:eastAsia="en-GB"/>
                <w14:ligatures w14:val="none"/>
              </w:rPr>
              <w:t xml:space="preserve"> </w:t>
            </w:r>
          </w:p>
          <w:p w14:paraId="7DB5EAC6" w14:textId="49D602FF" w:rsidR="009C3ACB" w:rsidRPr="002C3672" w:rsidRDefault="009C3ACB"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hAnsi="Times New Roman" w:cs="Times New Roman"/>
                <w:color w:val="000000" w:themeColor="text1"/>
              </w:rPr>
              <w:t xml:space="preserve">FRic, </w:t>
            </w:r>
            <w:proofErr w:type="spellStart"/>
            <w:r w:rsidRPr="002C3672">
              <w:rPr>
                <w:rFonts w:ascii="Times New Roman" w:hAnsi="Times New Roman" w:cs="Times New Roman"/>
                <w:color w:val="000000" w:themeColor="text1"/>
              </w:rPr>
              <w:t>FEve</w:t>
            </w:r>
            <w:proofErr w:type="spellEnd"/>
            <w:r w:rsidR="00796986" w:rsidRPr="002C3672">
              <w:rPr>
                <w:rFonts w:ascii="Times New Roman" w:hAnsi="Times New Roman" w:cs="Times New Roman"/>
                <w:color w:val="000000" w:themeColor="text1"/>
              </w:rPr>
              <w:t>)</w:t>
            </w:r>
          </w:p>
        </w:tc>
        <w:tc>
          <w:tcPr>
            <w:tcW w:w="0" w:type="auto"/>
            <w:tcMar>
              <w:top w:w="150" w:type="dxa"/>
              <w:left w:w="240" w:type="dxa"/>
              <w:bottom w:w="150" w:type="dxa"/>
              <w:right w:w="0" w:type="dxa"/>
            </w:tcMar>
            <w:vAlign w:val="center"/>
            <w:hideMark/>
          </w:tcPr>
          <w:p w14:paraId="46FCB76C" w14:textId="77777777" w:rsidR="007311C8" w:rsidRPr="002C3672" w:rsidRDefault="007311C8"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Holistic ecosystem-based management</w:t>
            </w:r>
          </w:p>
        </w:tc>
      </w:tr>
      <w:tr w:rsidR="002C3672" w:rsidRPr="002C3672" w14:paraId="3A6F6240" w14:textId="77777777" w:rsidTr="00E01A34">
        <w:tc>
          <w:tcPr>
            <w:tcW w:w="3027" w:type="dxa"/>
            <w:tcMar>
              <w:top w:w="150" w:type="dxa"/>
              <w:left w:w="0" w:type="dxa"/>
              <w:bottom w:w="150" w:type="dxa"/>
              <w:right w:w="240" w:type="dxa"/>
            </w:tcMar>
            <w:vAlign w:val="center"/>
            <w:hideMark/>
          </w:tcPr>
          <w:p w14:paraId="1E4489E2" w14:textId="5363532E" w:rsidR="007311C8" w:rsidRPr="002C3672" w:rsidRDefault="007311C8"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lastRenderedPageBreak/>
              <w:t>Functional</w:t>
            </w:r>
            <w:r w:rsidR="00636F30" w:rsidRPr="002C3672">
              <w:rPr>
                <w:rFonts w:ascii="Times New Roman" w:eastAsia="Times New Roman" w:hAnsi="Times New Roman" w:cs="Times New Roman"/>
                <w:color w:val="000000" w:themeColor="text1"/>
                <w:kern w:val="0"/>
                <w:lang w:eastAsia="en-GB"/>
                <w14:ligatures w14:val="none"/>
              </w:rPr>
              <w:t xml:space="preserve"> (</w:t>
            </w:r>
            <w:r w:rsidR="00636F30" w:rsidRPr="002C3672">
              <w:rPr>
                <w:rFonts w:ascii="Times New Roman" w:hAnsi="Times New Roman" w:cs="Times New Roman"/>
                <w:color w:val="000000" w:themeColor="text1"/>
                <w:shd w:val="clear" w:color="auto" w:fill="FFFFFF"/>
              </w:rPr>
              <w:t xml:space="preserve">FRic, </w:t>
            </w:r>
            <w:proofErr w:type="spellStart"/>
            <w:r w:rsidR="00636F30" w:rsidRPr="002C3672">
              <w:rPr>
                <w:rFonts w:ascii="Times New Roman" w:hAnsi="Times New Roman" w:cs="Times New Roman"/>
                <w:color w:val="000000" w:themeColor="text1"/>
                <w:shd w:val="clear" w:color="auto" w:fill="FFFFFF"/>
              </w:rPr>
              <w:t>FEve</w:t>
            </w:r>
            <w:proofErr w:type="spellEnd"/>
            <w:r w:rsidR="00636F30" w:rsidRPr="002C3672">
              <w:rPr>
                <w:rFonts w:ascii="Times New Roman" w:hAnsi="Times New Roman" w:cs="Times New Roman"/>
                <w:color w:val="000000" w:themeColor="text1"/>
                <w:shd w:val="clear" w:color="auto" w:fill="FFFFFF"/>
              </w:rPr>
              <w:t xml:space="preserve">, </w:t>
            </w:r>
            <w:proofErr w:type="spellStart"/>
            <w:r w:rsidR="00636F30" w:rsidRPr="002C3672">
              <w:rPr>
                <w:rFonts w:ascii="Times New Roman" w:hAnsi="Times New Roman" w:cs="Times New Roman"/>
                <w:color w:val="000000" w:themeColor="text1"/>
                <w:shd w:val="clear" w:color="auto" w:fill="FFFFFF"/>
              </w:rPr>
              <w:t>FDiv</w:t>
            </w:r>
            <w:proofErr w:type="spellEnd"/>
            <w:r w:rsidR="00636F30" w:rsidRPr="002C3672">
              <w:rPr>
                <w:rFonts w:ascii="Times New Roman" w:hAnsi="Times New Roman" w:cs="Times New Roman"/>
                <w:color w:val="000000" w:themeColor="text1"/>
                <w:shd w:val="clear" w:color="auto" w:fill="FFFFFF"/>
              </w:rPr>
              <w:t xml:space="preserve">, </w:t>
            </w:r>
            <w:proofErr w:type="spellStart"/>
            <w:r w:rsidR="00636F30" w:rsidRPr="002C3672">
              <w:rPr>
                <w:rFonts w:ascii="Times New Roman" w:hAnsi="Times New Roman" w:cs="Times New Roman"/>
                <w:color w:val="000000" w:themeColor="text1"/>
                <w:shd w:val="clear" w:color="auto" w:fill="FFFFFF"/>
              </w:rPr>
              <w:t>FDis</w:t>
            </w:r>
            <w:proofErr w:type="spellEnd"/>
            <w:r w:rsidR="00636F30" w:rsidRPr="002C3672">
              <w:rPr>
                <w:rFonts w:ascii="Times New Roman" w:hAnsi="Times New Roman" w:cs="Times New Roman"/>
                <w:color w:val="000000" w:themeColor="text1"/>
                <w:shd w:val="clear" w:color="auto" w:fill="FFFFFF"/>
              </w:rPr>
              <w:t xml:space="preserve">, and </w:t>
            </w:r>
            <w:proofErr w:type="spellStart"/>
            <w:r w:rsidR="00636F30" w:rsidRPr="002C3672">
              <w:rPr>
                <w:rFonts w:ascii="Times New Roman" w:hAnsi="Times New Roman" w:cs="Times New Roman"/>
                <w:color w:val="000000" w:themeColor="text1"/>
                <w:shd w:val="clear" w:color="auto" w:fill="FFFFFF"/>
              </w:rPr>
              <w:t>RaoQ</w:t>
            </w:r>
            <w:proofErr w:type="spellEnd"/>
            <w:r w:rsidR="00636F30" w:rsidRPr="002C3672">
              <w:rPr>
                <w:rFonts w:ascii="Times New Roman" w:hAnsi="Times New Roman" w:cs="Times New Roman"/>
                <w:color w:val="000000" w:themeColor="text1"/>
                <w:shd w:val="clear" w:color="auto" w:fill="FFFFFF"/>
              </w:rPr>
              <w:t>)</w:t>
            </w:r>
          </w:p>
        </w:tc>
        <w:tc>
          <w:tcPr>
            <w:tcW w:w="3419" w:type="dxa"/>
            <w:tcMar>
              <w:top w:w="150" w:type="dxa"/>
              <w:left w:w="240" w:type="dxa"/>
              <w:bottom w:w="150" w:type="dxa"/>
              <w:right w:w="240" w:type="dxa"/>
            </w:tcMar>
            <w:vAlign w:val="center"/>
            <w:hideMark/>
          </w:tcPr>
          <w:p w14:paraId="466A754C" w14:textId="31845960" w:rsidR="007311C8" w:rsidRPr="002C3672" w:rsidRDefault="00E01A34"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d</w:t>
            </w:r>
            <w:r w:rsidR="007311C8" w:rsidRPr="002C3672">
              <w:rPr>
                <w:rFonts w:ascii="Times New Roman" w:eastAsia="Times New Roman" w:hAnsi="Times New Roman" w:cs="Times New Roman"/>
                <w:color w:val="000000" w:themeColor="text1"/>
                <w:kern w:val="0"/>
                <w:lang w:eastAsia="en-GB"/>
                <w14:ligatures w14:val="none"/>
              </w:rPr>
              <w:t>o environmental filters primarily act on species traits and functional roles?</w:t>
            </w:r>
          </w:p>
        </w:tc>
        <w:tc>
          <w:tcPr>
            <w:tcW w:w="0" w:type="auto"/>
            <w:tcMar>
              <w:top w:w="150" w:type="dxa"/>
              <w:left w:w="240" w:type="dxa"/>
              <w:bottom w:w="150" w:type="dxa"/>
              <w:right w:w="0" w:type="dxa"/>
            </w:tcMar>
            <w:vAlign w:val="center"/>
            <w:hideMark/>
          </w:tcPr>
          <w:p w14:paraId="7D22C869" w14:textId="4C75FD6E" w:rsidR="007311C8" w:rsidRPr="002C3672" w:rsidRDefault="007311C8"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Climate change resilience, conservation prioriti</w:t>
            </w:r>
            <w:r w:rsidR="00796986" w:rsidRPr="002C3672">
              <w:rPr>
                <w:rFonts w:ascii="Times New Roman" w:eastAsia="Times New Roman" w:hAnsi="Times New Roman" w:cs="Times New Roman"/>
                <w:color w:val="000000" w:themeColor="text1"/>
                <w:kern w:val="0"/>
                <w:lang w:eastAsia="en-GB"/>
                <w14:ligatures w14:val="none"/>
              </w:rPr>
              <w:t>s</w:t>
            </w:r>
            <w:r w:rsidRPr="002C3672">
              <w:rPr>
                <w:rFonts w:ascii="Times New Roman" w:eastAsia="Times New Roman" w:hAnsi="Times New Roman" w:cs="Times New Roman"/>
                <w:color w:val="000000" w:themeColor="text1"/>
                <w:kern w:val="0"/>
                <w:lang w:eastAsia="en-GB"/>
                <w14:ligatures w14:val="none"/>
              </w:rPr>
              <w:t>ation</w:t>
            </w:r>
          </w:p>
        </w:tc>
      </w:tr>
      <w:tr w:rsidR="002C3672" w:rsidRPr="002C3672" w14:paraId="7FF9CC3A" w14:textId="77777777" w:rsidTr="00E01A34">
        <w:tc>
          <w:tcPr>
            <w:tcW w:w="3027" w:type="dxa"/>
            <w:tcMar>
              <w:top w:w="150" w:type="dxa"/>
              <w:left w:w="0" w:type="dxa"/>
              <w:bottom w:w="150" w:type="dxa"/>
              <w:right w:w="240" w:type="dxa"/>
            </w:tcMar>
            <w:vAlign w:val="center"/>
            <w:hideMark/>
          </w:tcPr>
          <w:p w14:paraId="5E18FFB3" w14:textId="48859377" w:rsidR="007311C8" w:rsidRPr="002C3672" w:rsidRDefault="007311C8"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Biomass</w:t>
            </w:r>
            <w:r w:rsidR="00636F30" w:rsidRPr="002C3672">
              <w:rPr>
                <w:rFonts w:ascii="Times New Roman" w:eastAsia="Times New Roman" w:hAnsi="Times New Roman" w:cs="Times New Roman"/>
                <w:color w:val="000000" w:themeColor="text1"/>
                <w:kern w:val="0"/>
                <w:lang w:eastAsia="en-GB"/>
                <w14:ligatures w14:val="none"/>
              </w:rPr>
              <w:t xml:space="preserve"> (</w:t>
            </w:r>
            <w:r w:rsidR="00636F30" w:rsidRPr="002C3672">
              <w:rPr>
                <w:rFonts w:ascii="Times New Roman" w:hAnsi="Times New Roman" w:cs="Times New Roman"/>
                <w:color w:val="000000" w:themeColor="text1"/>
                <w:shd w:val="clear" w:color="auto" w:fill="FFFFFF"/>
              </w:rPr>
              <w:t>fisheries management priorities and resource conservation objectives)</w:t>
            </w:r>
          </w:p>
        </w:tc>
        <w:tc>
          <w:tcPr>
            <w:tcW w:w="3419" w:type="dxa"/>
            <w:tcMar>
              <w:top w:w="150" w:type="dxa"/>
              <w:left w:w="240" w:type="dxa"/>
              <w:bottom w:w="150" w:type="dxa"/>
              <w:right w:w="240" w:type="dxa"/>
            </w:tcMar>
            <w:vAlign w:val="center"/>
            <w:hideMark/>
          </w:tcPr>
          <w:p w14:paraId="001656B0" w14:textId="233E5DCE" w:rsidR="007311C8" w:rsidRPr="002C3672" w:rsidRDefault="007311C8"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What drives fish production</w:t>
            </w:r>
            <w:r w:rsidR="00796986" w:rsidRPr="002C3672">
              <w:rPr>
                <w:rFonts w:ascii="Times New Roman" w:eastAsia="Times New Roman" w:hAnsi="Times New Roman" w:cs="Times New Roman"/>
                <w:color w:val="000000" w:themeColor="text1"/>
                <w:kern w:val="0"/>
                <w:lang w:eastAsia="en-GB"/>
                <w14:ligatures w14:val="none"/>
              </w:rPr>
              <w:t>/fish biomass</w:t>
            </w:r>
            <w:r w:rsidRPr="002C3672">
              <w:rPr>
                <w:rFonts w:ascii="Times New Roman" w:eastAsia="Times New Roman" w:hAnsi="Times New Roman" w:cs="Times New Roman"/>
                <w:color w:val="000000" w:themeColor="text1"/>
                <w:kern w:val="0"/>
                <w:lang w:eastAsia="en-GB"/>
                <w14:ligatures w14:val="none"/>
              </w:rPr>
              <w:t>?</w:t>
            </w:r>
          </w:p>
        </w:tc>
        <w:tc>
          <w:tcPr>
            <w:tcW w:w="0" w:type="auto"/>
            <w:tcMar>
              <w:top w:w="150" w:type="dxa"/>
              <w:left w:w="240" w:type="dxa"/>
              <w:bottom w:w="150" w:type="dxa"/>
              <w:right w:w="0" w:type="dxa"/>
            </w:tcMar>
            <w:vAlign w:val="center"/>
            <w:hideMark/>
          </w:tcPr>
          <w:p w14:paraId="74085D8C" w14:textId="77777777" w:rsidR="007311C8" w:rsidRPr="002C3672" w:rsidRDefault="007311C8" w:rsidP="007311C8">
            <w:pPr>
              <w:spacing w:after="0" w:line="240" w:lineRule="auto"/>
              <w:rPr>
                <w:rFonts w:ascii="Times New Roman" w:eastAsia="Times New Roman" w:hAnsi="Times New Roman" w:cs="Times New Roman"/>
                <w:color w:val="000000" w:themeColor="text1"/>
                <w:kern w:val="0"/>
                <w:lang w:eastAsia="en-GB"/>
                <w14:ligatures w14:val="none"/>
              </w:rPr>
            </w:pPr>
            <w:r w:rsidRPr="002C3672">
              <w:rPr>
                <w:rFonts w:ascii="Times New Roman" w:eastAsia="Times New Roman" w:hAnsi="Times New Roman" w:cs="Times New Roman"/>
                <w:color w:val="000000" w:themeColor="text1"/>
                <w:kern w:val="0"/>
                <w:lang w:eastAsia="en-GB"/>
                <w14:ligatures w14:val="none"/>
              </w:rPr>
              <w:t>Fisheries management, MPAs</w:t>
            </w:r>
          </w:p>
        </w:tc>
      </w:tr>
    </w:tbl>
    <w:p w14:paraId="69B1E7C5" w14:textId="77777777" w:rsidR="007311C8" w:rsidRPr="00B00233" w:rsidRDefault="007311C8" w:rsidP="005736C4">
      <w:pPr>
        <w:rPr>
          <w:rFonts w:ascii="Times New Roman" w:hAnsi="Times New Roman" w:cs="Times New Roman"/>
        </w:rPr>
      </w:pPr>
    </w:p>
    <w:p w14:paraId="7A89AFE1" w14:textId="77777777" w:rsidR="00E01A34" w:rsidRPr="00B00233" w:rsidRDefault="00E01A34">
      <w:pPr>
        <w:rPr>
          <w:rFonts w:ascii="Times New Roman" w:hAnsi="Times New Roman" w:cs="Times New Roman"/>
        </w:rPr>
      </w:pPr>
    </w:p>
    <w:sectPr w:rsidR="00E01A34" w:rsidRPr="00B002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99"/>
    <w:rsid w:val="002A4DF0"/>
    <w:rsid w:val="002C3672"/>
    <w:rsid w:val="00315261"/>
    <w:rsid w:val="003B0CFB"/>
    <w:rsid w:val="003C5A8C"/>
    <w:rsid w:val="005736C4"/>
    <w:rsid w:val="00636F30"/>
    <w:rsid w:val="007311C8"/>
    <w:rsid w:val="00796986"/>
    <w:rsid w:val="007E6ABB"/>
    <w:rsid w:val="0080247F"/>
    <w:rsid w:val="00806599"/>
    <w:rsid w:val="008202F5"/>
    <w:rsid w:val="008B735C"/>
    <w:rsid w:val="0096136A"/>
    <w:rsid w:val="009C3ACB"/>
    <w:rsid w:val="00B00233"/>
    <w:rsid w:val="00B67620"/>
    <w:rsid w:val="00BC6D95"/>
    <w:rsid w:val="00C17A9F"/>
    <w:rsid w:val="00E01A34"/>
    <w:rsid w:val="00F37F22"/>
    <w:rsid w:val="00F40016"/>
    <w:rsid w:val="00F50577"/>
    <w:rsid w:val="00F950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F0E2295"/>
  <w15:chartTrackingRefBased/>
  <w15:docId w15:val="{FCD81B3B-420D-B647-92AE-5FDD0C62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6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6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99"/>
    <w:rPr>
      <w:rFonts w:eastAsiaTheme="majorEastAsia" w:cstheme="majorBidi"/>
      <w:color w:val="272727" w:themeColor="text1" w:themeTint="D8"/>
    </w:rPr>
  </w:style>
  <w:style w:type="paragraph" w:styleId="Title">
    <w:name w:val="Title"/>
    <w:basedOn w:val="Normal"/>
    <w:next w:val="Normal"/>
    <w:link w:val="TitleChar"/>
    <w:uiPriority w:val="10"/>
    <w:qFormat/>
    <w:rsid w:val="00806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99"/>
    <w:pPr>
      <w:spacing w:before="160"/>
      <w:jc w:val="center"/>
    </w:pPr>
    <w:rPr>
      <w:i/>
      <w:iCs/>
      <w:color w:val="404040" w:themeColor="text1" w:themeTint="BF"/>
    </w:rPr>
  </w:style>
  <w:style w:type="character" w:customStyle="1" w:styleId="QuoteChar">
    <w:name w:val="Quote Char"/>
    <w:basedOn w:val="DefaultParagraphFont"/>
    <w:link w:val="Quote"/>
    <w:uiPriority w:val="29"/>
    <w:rsid w:val="00806599"/>
    <w:rPr>
      <w:i/>
      <w:iCs/>
      <w:color w:val="404040" w:themeColor="text1" w:themeTint="BF"/>
    </w:rPr>
  </w:style>
  <w:style w:type="paragraph" w:styleId="ListParagraph">
    <w:name w:val="List Paragraph"/>
    <w:basedOn w:val="Normal"/>
    <w:uiPriority w:val="34"/>
    <w:qFormat/>
    <w:rsid w:val="00806599"/>
    <w:pPr>
      <w:ind w:left="720"/>
      <w:contextualSpacing/>
    </w:pPr>
  </w:style>
  <w:style w:type="character" w:styleId="IntenseEmphasis">
    <w:name w:val="Intense Emphasis"/>
    <w:basedOn w:val="DefaultParagraphFont"/>
    <w:uiPriority w:val="21"/>
    <w:qFormat/>
    <w:rsid w:val="00806599"/>
    <w:rPr>
      <w:i/>
      <w:iCs/>
      <w:color w:val="0F4761" w:themeColor="accent1" w:themeShade="BF"/>
    </w:rPr>
  </w:style>
  <w:style w:type="paragraph" w:styleId="IntenseQuote">
    <w:name w:val="Intense Quote"/>
    <w:basedOn w:val="Normal"/>
    <w:next w:val="Normal"/>
    <w:link w:val="IntenseQuoteChar"/>
    <w:uiPriority w:val="30"/>
    <w:qFormat/>
    <w:rsid w:val="00806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599"/>
    <w:rPr>
      <w:i/>
      <w:iCs/>
      <w:color w:val="0F4761" w:themeColor="accent1" w:themeShade="BF"/>
    </w:rPr>
  </w:style>
  <w:style w:type="character" w:styleId="IntenseReference">
    <w:name w:val="Intense Reference"/>
    <w:basedOn w:val="DefaultParagraphFont"/>
    <w:uiPriority w:val="32"/>
    <w:qFormat/>
    <w:rsid w:val="00806599"/>
    <w:rPr>
      <w:b/>
      <w:bCs/>
      <w:smallCaps/>
      <w:color w:val="0F4761" w:themeColor="accent1" w:themeShade="BF"/>
      <w:spacing w:val="5"/>
    </w:rPr>
  </w:style>
  <w:style w:type="character" w:styleId="Strong">
    <w:name w:val="Strong"/>
    <w:basedOn w:val="DefaultParagraphFont"/>
    <w:uiPriority w:val="22"/>
    <w:qFormat/>
    <w:rsid w:val="007311C8"/>
    <w:rPr>
      <w:b/>
      <w:bCs/>
    </w:rPr>
  </w:style>
  <w:style w:type="paragraph" w:styleId="NormalWeb">
    <w:name w:val="Normal (Web)"/>
    <w:basedOn w:val="Normal"/>
    <w:uiPriority w:val="99"/>
    <w:semiHidden/>
    <w:unhideWhenUsed/>
    <w:rsid w:val="00E01A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01A34"/>
    <w:rPr>
      <w:i/>
      <w:iCs/>
    </w:rPr>
  </w:style>
  <w:style w:type="character" w:customStyle="1" w:styleId="apple-converted-space">
    <w:name w:val="apple-converted-space"/>
    <w:basedOn w:val="DefaultParagraphFont"/>
    <w:rsid w:val="00E01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7</cp:revision>
  <dcterms:created xsi:type="dcterms:W3CDTF">2025-11-05T21:39:00Z</dcterms:created>
  <dcterms:modified xsi:type="dcterms:W3CDTF">2025-11-06T07:58:00Z</dcterms:modified>
</cp:coreProperties>
</file>