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A32" w:rsidRDefault="005A516B">
      <w:r>
        <w:t xml:space="preserve">Landing </w:t>
      </w:r>
    </w:p>
    <w:p w:rsidR="005A516B" w:rsidRDefault="005A516B" w:rsidP="005A516B">
      <w:pPr>
        <w:pStyle w:val="ListParagraph"/>
        <w:numPr>
          <w:ilvl w:val="0"/>
          <w:numId w:val="1"/>
        </w:numPr>
      </w:pPr>
      <w:proofErr w:type="spellStart"/>
      <w:r>
        <w:t>DataLOG</w:t>
      </w:r>
      <w:proofErr w:type="spellEnd"/>
      <w:r>
        <w:t xml:space="preserve"> Module </w:t>
      </w:r>
    </w:p>
    <w:p w:rsidR="005A516B" w:rsidRDefault="005A516B" w:rsidP="005A516B">
      <w:pPr>
        <w:pStyle w:val="ListParagraph"/>
      </w:pPr>
      <w:r>
        <w:t>Digital in, Analog in &amp; Digital out</w:t>
      </w:r>
    </w:p>
    <w:p w:rsidR="005A516B" w:rsidRDefault="000239BE" w:rsidP="005A516B">
      <w:pPr>
        <w:pStyle w:val="ListParagraph"/>
      </w:pPr>
      <w:r>
        <w:t xml:space="preserve">Brand &amp; origin: </w:t>
      </w:r>
      <w:proofErr w:type="spellStart"/>
      <w:r w:rsidR="005A516B">
        <w:t>Becatron</w:t>
      </w:r>
      <w:proofErr w:type="spellEnd"/>
      <w:r w:rsidR="005A516B">
        <w:t xml:space="preserve"> AG, Switzerland </w:t>
      </w:r>
    </w:p>
    <w:p w:rsidR="005A516B" w:rsidRDefault="005A516B" w:rsidP="005A516B">
      <w:pPr>
        <w:pStyle w:val="ListParagraph"/>
      </w:pPr>
    </w:p>
    <w:p w:rsidR="005A516B" w:rsidRDefault="005A516B" w:rsidP="005A516B">
      <w:pPr>
        <w:pStyle w:val="ListParagraph"/>
        <w:numPr>
          <w:ilvl w:val="0"/>
          <w:numId w:val="1"/>
        </w:numPr>
      </w:pPr>
      <w:proofErr w:type="spellStart"/>
      <w:r>
        <w:t>DataLOG</w:t>
      </w:r>
      <w:proofErr w:type="spellEnd"/>
      <w:r>
        <w:t xml:space="preserve"> System</w:t>
      </w:r>
    </w:p>
    <w:p w:rsidR="005A516B" w:rsidRDefault="005A516B" w:rsidP="005A516B">
      <w:pPr>
        <w:pStyle w:val="Default"/>
        <w:ind w:left="720"/>
        <w:rPr>
          <w:color w:val="3E3E3E"/>
          <w:sz w:val="20"/>
          <w:szCs w:val="20"/>
        </w:rPr>
      </w:pPr>
      <w:r w:rsidRPr="005A516B">
        <w:rPr>
          <w:color w:val="3E3E3E"/>
          <w:sz w:val="20"/>
          <w:szCs w:val="20"/>
        </w:rPr>
        <w:t>A system for the acquisition of all measured values</w:t>
      </w:r>
      <w:r>
        <w:rPr>
          <w:color w:val="3E3E3E"/>
          <w:sz w:val="20"/>
          <w:szCs w:val="20"/>
        </w:rPr>
        <w:t xml:space="preserve">. </w:t>
      </w:r>
    </w:p>
    <w:p w:rsidR="005A516B" w:rsidRDefault="000239BE" w:rsidP="005A516B">
      <w:pPr>
        <w:pStyle w:val="ListParagraph"/>
      </w:pPr>
      <w:r>
        <w:t xml:space="preserve">Brand &amp; origin: </w:t>
      </w:r>
      <w:proofErr w:type="spellStart"/>
      <w:r w:rsidR="005A516B">
        <w:t>Becatron</w:t>
      </w:r>
      <w:proofErr w:type="spellEnd"/>
      <w:r w:rsidR="005A516B">
        <w:t xml:space="preserve"> AG, Switzerland </w:t>
      </w:r>
    </w:p>
    <w:p w:rsidR="005A516B" w:rsidRDefault="005A516B" w:rsidP="005A516B"/>
    <w:p w:rsidR="005A516B" w:rsidRDefault="005A516B" w:rsidP="005A516B"/>
    <w:p w:rsidR="005A516B" w:rsidRDefault="005A516B" w:rsidP="005A516B"/>
    <w:p w:rsidR="005A516B" w:rsidRDefault="005A516B" w:rsidP="005A516B">
      <w:r>
        <w:t>Description:</w:t>
      </w:r>
    </w:p>
    <w:p w:rsidR="00994D8B" w:rsidRPr="00994D8B" w:rsidRDefault="00831DB8" w:rsidP="00F41FF2">
      <w:pPr>
        <w:pStyle w:val="ListParagraph"/>
        <w:numPr>
          <w:ilvl w:val="0"/>
          <w:numId w:val="3"/>
        </w:numPr>
      </w:pPr>
      <w:proofErr w:type="spellStart"/>
      <w:r>
        <w:t>DataLOG</w:t>
      </w:r>
      <w:proofErr w:type="spellEnd"/>
      <w:r>
        <w:t xml:space="preserve"> Module: </w:t>
      </w:r>
      <w:r w:rsidR="00994D8B">
        <w:t xml:space="preserve">Module can be connect all required sensor, </w:t>
      </w:r>
      <w:r w:rsidR="00994D8B" w:rsidRPr="00831DB8">
        <w:rPr>
          <w:color w:val="3E3E3E"/>
          <w:sz w:val="20"/>
          <w:szCs w:val="20"/>
        </w:rPr>
        <w:t>acquisition of all measured values</w:t>
      </w:r>
      <w:r w:rsidR="00994D8B" w:rsidRPr="00831DB8">
        <w:rPr>
          <w:color w:val="3E3E3E"/>
          <w:sz w:val="20"/>
          <w:szCs w:val="20"/>
        </w:rPr>
        <w:t xml:space="preserve">. </w:t>
      </w:r>
    </w:p>
    <w:p w:rsidR="00994D8B" w:rsidRDefault="00994D8B" w:rsidP="00994D8B">
      <w:pPr>
        <w:pStyle w:val="ListParagraph"/>
        <w:rPr>
          <w:color w:val="3E3E3E"/>
          <w:sz w:val="20"/>
          <w:szCs w:val="20"/>
        </w:rPr>
      </w:pPr>
      <w:r w:rsidRPr="00994D8B">
        <w:rPr>
          <w:color w:val="3E3E3E"/>
          <w:sz w:val="20"/>
          <w:szCs w:val="20"/>
        </w:rPr>
        <w:t>The individual modules’ data is stored in a database using a wireless connection and can be displayed as a graph or evaluated in the central software.</w:t>
      </w:r>
    </w:p>
    <w:p w:rsidR="00994D8B" w:rsidRDefault="00994D8B" w:rsidP="00994D8B">
      <w:pPr>
        <w:pStyle w:val="ListParagraph"/>
        <w:rPr>
          <w:color w:val="3E3E3E"/>
          <w:sz w:val="20"/>
          <w:szCs w:val="20"/>
        </w:rPr>
      </w:pPr>
    </w:p>
    <w:p w:rsidR="00994D8B" w:rsidRDefault="00994D8B" w:rsidP="00994D8B">
      <w:pPr>
        <w:pStyle w:val="ListParagraph"/>
      </w:pPr>
      <w:r>
        <w:t xml:space="preserve">Brand &amp; origin: </w:t>
      </w:r>
      <w:proofErr w:type="spellStart"/>
      <w:r>
        <w:t>Becatron</w:t>
      </w:r>
      <w:proofErr w:type="spellEnd"/>
      <w:r>
        <w:t xml:space="preserve"> AG, Switzerland </w:t>
      </w:r>
    </w:p>
    <w:p w:rsidR="00994D8B" w:rsidRDefault="00994D8B" w:rsidP="00994D8B">
      <w:pPr>
        <w:pStyle w:val="ListParagraph"/>
        <w:rPr>
          <w:color w:val="3E3E3E"/>
          <w:sz w:val="20"/>
          <w:szCs w:val="20"/>
        </w:rPr>
      </w:pPr>
    </w:p>
    <w:p w:rsidR="00994D8B" w:rsidRDefault="00994D8B" w:rsidP="00994D8B">
      <w:pPr>
        <w:pStyle w:val="Default"/>
      </w:pPr>
    </w:p>
    <w:p w:rsidR="00994D8B" w:rsidRDefault="00831DB8" w:rsidP="00831DB8">
      <w:pPr>
        <w:pStyle w:val="ListParagraph"/>
        <w:numPr>
          <w:ilvl w:val="0"/>
          <w:numId w:val="3"/>
        </w:numPr>
      </w:pPr>
      <w:proofErr w:type="spellStart"/>
      <w:r>
        <w:t>DataLOG</w:t>
      </w:r>
      <w:proofErr w:type="spellEnd"/>
      <w:r>
        <w:t xml:space="preserve"> Module: </w:t>
      </w:r>
      <w:bookmarkStart w:id="0" w:name="_GoBack"/>
      <w:bookmarkEnd w:id="0"/>
      <w:r w:rsidR="00994D8B" w:rsidRPr="00831DB8">
        <w:rPr>
          <w:color w:val="3E3E3E"/>
          <w:sz w:val="20"/>
          <w:szCs w:val="20"/>
        </w:rPr>
        <w:t>The various modules are integrated into their own WLAN and com-</w:t>
      </w:r>
      <w:proofErr w:type="spellStart"/>
      <w:r w:rsidR="00994D8B" w:rsidRPr="00831DB8">
        <w:rPr>
          <w:color w:val="3E3E3E"/>
          <w:sz w:val="20"/>
          <w:szCs w:val="20"/>
        </w:rPr>
        <w:t>municate</w:t>
      </w:r>
      <w:proofErr w:type="spellEnd"/>
      <w:r w:rsidR="00994D8B" w:rsidRPr="00831DB8">
        <w:rPr>
          <w:color w:val="3E3E3E"/>
          <w:sz w:val="20"/>
          <w:szCs w:val="20"/>
        </w:rPr>
        <w:t xml:space="preserve"> with the </w:t>
      </w:r>
      <w:proofErr w:type="spellStart"/>
      <w:r w:rsidR="00994D8B" w:rsidRPr="00831DB8">
        <w:rPr>
          <w:b/>
          <w:bCs/>
          <w:color w:val="3E3E3E"/>
          <w:sz w:val="20"/>
          <w:szCs w:val="20"/>
        </w:rPr>
        <w:t>DataLOG</w:t>
      </w:r>
      <w:proofErr w:type="spellEnd"/>
      <w:r w:rsidR="00994D8B" w:rsidRPr="00831DB8">
        <w:rPr>
          <w:b/>
          <w:bCs/>
          <w:color w:val="3E3E3E"/>
          <w:sz w:val="20"/>
          <w:szCs w:val="20"/>
        </w:rPr>
        <w:t xml:space="preserve"> </w:t>
      </w:r>
      <w:r w:rsidR="00994D8B" w:rsidRPr="00831DB8">
        <w:rPr>
          <w:color w:val="3E3E3E"/>
          <w:sz w:val="20"/>
          <w:szCs w:val="20"/>
        </w:rPr>
        <w:t xml:space="preserve">software. The software and the modules access an online database. The modules can be configured in the </w:t>
      </w:r>
      <w:proofErr w:type="spellStart"/>
      <w:r w:rsidR="00994D8B" w:rsidRPr="00831DB8">
        <w:rPr>
          <w:b/>
          <w:bCs/>
          <w:color w:val="3E3E3E"/>
          <w:sz w:val="20"/>
          <w:szCs w:val="20"/>
        </w:rPr>
        <w:t>DataLOG</w:t>
      </w:r>
      <w:proofErr w:type="spellEnd"/>
      <w:r w:rsidR="00994D8B" w:rsidRPr="00831DB8">
        <w:rPr>
          <w:b/>
          <w:bCs/>
          <w:color w:val="3E3E3E"/>
          <w:sz w:val="20"/>
          <w:szCs w:val="20"/>
        </w:rPr>
        <w:t xml:space="preserve"> </w:t>
      </w:r>
      <w:r w:rsidR="00994D8B" w:rsidRPr="00831DB8">
        <w:rPr>
          <w:color w:val="3E3E3E"/>
          <w:sz w:val="20"/>
          <w:szCs w:val="20"/>
        </w:rPr>
        <w:t>software. Limit values can be set, alerts can be issued by email or an input module can be coupled to an output module. All the values are registered and can be displa</w:t>
      </w:r>
      <w:r w:rsidR="00994D8B" w:rsidRPr="00831DB8">
        <w:rPr>
          <w:color w:val="3E3E3E"/>
          <w:sz w:val="20"/>
          <w:szCs w:val="20"/>
        </w:rPr>
        <w:t>yed as a graph or even exported to ERP</w:t>
      </w:r>
    </w:p>
    <w:p w:rsidR="00994D8B" w:rsidRDefault="00994D8B" w:rsidP="00994D8B">
      <w:pPr>
        <w:pStyle w:val="Default"/>
        <w:ind w:left="720"/>
      </w:pPr>
    </w:p>
    <w:p w:rsidR="00994D8B" w:rsidRDefault="00994D8B" w:rsidP="00994D8B">
      <w:pPr>
        <w:pStyle w:val="ListParagraph"/>
      </w:pPr>
      <w:r>
        <w:t xml:space="preserve">Brand &amp; origin: </w:t>
      </w:r>
      <w:proofErr w:type="spellStart"/>
      <w:r>
        <w:t>Becatron</w:t>
      </w:r>
      <w:proofErr w:type="spellEnd"/>
      <w:r>
        <w:t xml:space="preserve"> AG, Switzerland </w:t>
      </w:r>
    </w:p>
    <w:p w:rsidR="00994D8B" w:rsidRDefault="00994D8B" w:rsidP="00994D8B">
      <w:pPr>
        <w:pStyle w:val="Default"/>
        <w:ind w:left="720"/>
      </w:pPr>
    </w:p>
    <w:sectPr w:rsidR="00994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1E0D18"/>
    <w:multiLevelType w:val="hybridMultilevel"/>
    <w:tmpl w:val="B47A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B55EB"/>
    <w:multiLevelType w:val="hybridMultilevel"/>
    <w:tmpl w:val="36282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56A26"/>
    <w:multiLevelType w:val="hybridMultilevel"/>
    <w:tmpl w:val="FCA299D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6B"/>
    <w:rsid w:val="000239BE"/>
    <w:rsid w:val="005A516B"/>
    <w:rsid w:val="007C7F6B"/>
    <w:rsid w:val="00831DB8"/>
    <w:rsid w:val="00994D8B"/>
    <w:rsid w:val="00DA1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E4BF"/>
  <w15:chartTrackingRefBased/>
  <w15:docId w15:val="{9088E809-D5A5-4951-A0B8-F790E43D1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16B"/>
    <w:pPr>
      <w:ind w:left="720"/>
      <w:contextualSpacing/>
    </w:pPr>
  </w:style>
  <w:style w:type="paragraph" w:customStyle="1" w:styleId="Default">
    <w:name w:val="Default"/>
    <w:rsid w:val="005A516B"/>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StairWay BFH</dc:creator>
  <cp:keywords/>
  <dc:description/>
  <cp:lastModifiedBy>StairWay BFH</cp:lastModifiedBy>
  <cp:revision>5</cp:revision>
  <dcterms:created xsi:type="dcterms:W3CDTF">2021-10-24T12:01:00Z</dcterms:created>
  <dcterms:modified xsi:type="dcterms:W3CDTF">2021-10-24T12:23:00Z</dcterms:modified>
</cp:coreProperties>
</file>