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A621E" w14:textId="667AEBE7" w:rsidR="008C10D8" w:rsidRDefault="000B0D78" w:rsidP="000B0D78">
      <w:pPr>
        <w:pStyle w:val="1"/>
      </w:pPr>
      <w:r>
        <w:t>Implementation Report</w:t>
      </w:r>
    </w:p>
    <w:p w14:paraId="4E3125C0" w14:textId="2FE7B466" w:rsidR="006918B6" w:rsidRDefault="006918B6" w:rsidP="006918B6">
      <w:pPr>
        <w:pStyle w:val="2"/>
      </w:pPr>
      <w:r>
        <w:t>Introduction</w:t>
      </w:r>
    </w:p>
    <w:p w14:paraId="5B3299F9" w14:textId="0CCB9684" w:rsidR="006918B6" w:rsidRPr="006918B6" w:rsidRDefault="006918B6" w:rsidP="006918B6">
      <w:r>
        <w:t xml:space="preserve">Shaders are computer programs for rendering graphic data. They run on GPU and calculate visual elements and control aspects such as texture, color, lightening and others. </w:t>
      </w:r>
      <w:r w:rsidR="00B260C4">
        <w:t>This</w:t>
      </w:r>
      <w:r>
        <w:t xml:space="preserve"> project implements </w:t>
      </w:r>
      <w:r w:rsidRPr="006918B6">
        <w:t xml:space="preserve">a DirectX 11 program that displays </w:t>
      </w:r>
      <w:r>
        <w:t xml:space="preserve">various </w:t>
      </w:r>
      <w:r w:rsidRPr="006918B6">
        <w:t>3D models using HLSL shaders</w:t>
      </w:r>
      <w:r>
        <w:t>.</w:t>
      </w:r>
    </w:p>
    <w:p w14:paraId="5B0A0788" w14:textId="2ACFC01A" w:rsidR="00B260C4" w:rsidRDefault="0000368F" w:rsidP="00B260C4">
      <w:pPr>
        <w:pStyle w:val="2"/>
      </w:pPr>
      <w:r>
        <w:t>Shader</w:t>
      </w:r>
      <w:r w:rsidR="006918B6">
        <w:t>s</w:t>
      </w:r>
      <w:r>
        <w:t xml:space="preserve"> Overview</w:t>
      </w:r>
    </w:p>
    <w:p w14:paraId="4585A556" w14:textId="2F8FB9B7" w:rsidR="003B5FEA" w:rsidRDefault="00B260C4" w:rsidP="00B260C4">
      <w:r>
        <w:t xml:space="preserve">There are many different types of shaders. </w:t>
      </w:r>
      <w:r w:rsidR="00A0436B">
        <w:t>T</w:t>
      </w:r>
      <w:r>
        <w:t xml:space="preserve">he most common are the vertex shader and the pixel shader. </w:t>
      </w:r>
      <w:r w:rsidR="00433186">
        <w:t xml:space="preserve">Vertex shaders operate on vertices, producing one vertex as its output from a set of vertices provided as input. Pixel shaders </w:t>
      </w:r>
      <w:r w:rsidR="00C8686E">
        <w:t xml:space="preserve">(or fragment shaders) </w:t>
      </w:r>
      <w:r w:rsidR="00433186">
        <w:t>produce the color of the pixel as output from color, texture coordinates and other data as input (</w:t>
      </w:r>
      <w:r w:rsidR="00433186" w:rsidRPr="00433186">
        <w:rPr>
          <w:rFonts w:eastAsia="Times New Roman" w:cstheme="minorHAnsi"/>
          <w:kern w:val="0"/>
          <w14:ligatures w14:val="none"/>
        </w:rPr>
        <w:t>Fosner</w:t>
      </w:r>
      <w:r w:rsidR="00433186">
        <w:t>, 2003).</w:t>
      </w:r>
      <w:r w:rsidR="00C8686E">
        <w:t xml:space="preserve"> In the modern graphics pipeline the vertex shader stage goes after assembling data to primitives. After that, </w:t>
      </w:r>
      <w:proofErr w:type="spellStart"/>
      <w:r w:rsidR="003B5FEA">
        <w:t>t</w:t>
      </w:r>
      <w:r w:rsidR="003B5FEA" w:rsidRPr="003B5FEA">
        <w:t>essellator</w:t>
      </w:r>
      <w:proofErr w:type="spellEnd"/>
      <w:r w:rsidR="003B5FEA" w:rsidRPr="003B5FEA">
        <w:t xml:space="preserve"> </w:t>
      </w:r>
      <w:r w:rsidR="00C8686E">
        <w:t>computes detailed geometric surfaces. Next, geometry shader generates additional vertices. Then vector information is converted into a raster image</w:t>
      </w:r>
      <w:r w:rsidR="003B5FEA">
        <w:t>. Finally, pixel shader calculates shading and outputs a final pixel color (</w:t>
      </w:r>
      <w:proofErr w:type="spellStart"/>
      <w:r w:rsidR="003B5FEA" w:rsidRPr="003B5FEA">
        <w:t>Krasnoproshin</w:t>
      </w:r>
      <w:proofErr w:type="spellEnd"/>
      <w:r w:rsidR="003B5FEA">
        <w:t xml:space="preserve"> </w:t>
      </w:r>
      <w:r w:rsidR="003B5FEA">
        <w:rPr>
          <w:i/>
          <w:iCs/>
        </w:rPr>
        <w:t>et al.</w:t>
      </w:r>
      <w:r w:rsidR="003B5FEA">
        <w:t>, 2020).</w:t>
      </w:r>
    </w:p>
    <w:p w14:paraId="6AD149E3" w14:textId="096B0B4F" w:rsidR="00A0436B" w:rsidRPr="00967C42" w:rsidRDefault="00A0436B" w:rsidP="00B260C4">
      <w:pPr>
        <w:rPr>
          <w:lang w:val="ru-RU"/>
        </w:rPr>
      </w:pPr>
      <w:r>
        <w:t>This project implements mostly vertex shaders and pixel shader</w:t>
      </w:r>
      <w:r w:rsidR="00E94B02">
        <w:t>s</w:t>
      </w:r>
      <w:r>
        <w:t xml:space="preserve">. </w:t>
      </w:r>
      <w:r w:rsidR="00E94B02">
        <w:t>Typically, vertex shader transforms each vertex position into screen space. The output of the vertex shader is passed to the pixel shader. The pixel shader calculates the color of the pixel and outputs the final pixel color (</w:t>
      </w:r>
      <w:r w:rsidR="00795452">
        <w:t xml:space="preserve">Zentai </w:t>
      </w:r>
      <w:r w:rsidR="00795452">
        <w:rPr>
          <w:i/>
          <w:iCs/>
        </w:rPr>
        <w:t>et al.</w:t>
      </w:r>
      <w:r w:rsidR="00795452">
        <w:t>, 2013). Combining different vertex and pixel shaders provides different model effects.</w:t>
      </w:r>
    </w:p>
    <w:p w14:paraId="2EE343A8" w14:textId="20B1027A" w:rsidR="000B0D78" w:rsidRPr="000B0D78" w:rsidRDefault="0000368F" w:rsidP="000B0D78">
      <w:pPr>
        <w:pStyle w:val="2"/>
      </w:pPr>
      <w:r>
        <w:t xml:space="preserve">Implementation </w:t>
      </w:r>
      <w:r w:rsidR="006918B6">
        <w:t>T</w:t>
      </w:r>
      <w:r>
        <w:t>echniques</w:t>
      </w:r>
      <w:r w:rsidR="006918B6">
        <w:t xml:space="preserve"> in the Shaders</w:t>
      </w:r>
    </w:p>
    <w:p w14:paraId="176AAC5C" w14:textId="77777777" w:rsidR="00CA5B43" w:rsidRDefault="00967C42" w:rsidP="00CA5B43">
      <w:pPr>
        <w:pStyle w:val="a7"/>
        <w:numPr>
          <w:ilvl w:val="0"/>
          <w:numId w:val="1"/>
        </w:numPr>
      </w:pPr>
      <w:r>
        <w:t>The shadow mapping was implemented for</w:t>
      </w:r>
      <w:r w:rsidR="00CA5B43">
        <w:t xml:space="preserve"> all the </w:t>
      </w:r>
      <w:proofErr w:type="spellStart"/>
      <w:r>
        <w:t>models.</w:t>
      </w:r>
      <w:proofErr w:type="spellEnd"/>
    </w:p>
    <w:p w14:paraId="58DE91ED" w14:textId="7241B2EE" w:rsidR="00CA5B43" w:rsidRDefault="00CA5B43" w:rsidP="00CA5B43">
      <w:pPr>
        <w:pStyle w:val="a7"/>
        <w:numPr>
          <w:ilvl w:val="0"/>
          <w:numId w:val="1"/>
        </w:numPr>
      </w:pPr>
      <w:r w:rsidRPr="00CA5B43">
        <w:t>Teapot</w:t>
      </w:r>
      <w:r>
        <w:t xml:space="preserve"> is controlled by</w:t>
      </w:r>
      <w:r w:rsidRPr="00CA5B43">
        <w:t xml:space="preserve"> </w:t>
      </w:r>
      <w:proofErr w:type="spellStart"/>
      <w:r w:rsidRPr="00CA5B43">
        <w:t>Key_I</w:t>
      </w:r>
      <w:proofErr w:type="spellEnd"/>
      <w:r w:rsidRPr="00CA5B43">
        <w:t xml:space="preserve">, </w:t>
      </w:r>
      <w:proofErr w:type="spellStart"/>
      <w:r w:rsidRPr="00CA5B43">
        <w:t>Key_K</w:t>
      </w:r>
      <w:proofErr w:type="spellEnd"/>
      <w:r w:rsidRPr="00CA5B43">
        <w:t xml:space="preserve">, </w:t>
      </w:r>
      <w:proofErr w:type="spellStart"/>
      <w:r w:rsidRPr="00CA5B43">
        <w:t>Key_J</w:t>
      </w:r>
      <w:proofErr w:type="spellEnd"/>
      <w:r w:rsidRPr="00CA5B43">
        <w:t xml:space="preserve">, </w:t>
      </w:r>
      <w:proofErr w:type="spellStart"/>
      <w:r w:rsidRPr="00CA5B43">
        <w:t>Key_L</w:t>
      </w:r>
      <w:proofErr w:type="spellEnd"/>
      <w:r w:rsidRPr="00CA5B43">
        <w:t xml:space="preserve">, </w:t>
      </w:r>
      <w:proofErr w:type="spellStart"/>
      <w:r w:rsidRPr="00CA5B43">
        <w:t>Key_U</w:t>
      </w:r>
      <w:proofErr w:type="spellEnd"/>
      <w:r w:rsidRPr="00CA5B43">
        <w:t xml:space="preserve">, </w:t>
      </w:r>
      <w:proofErr w:type="spellStart"/>
      <w:r w:rsidRPr="00CA5B43">
        <w:t>Key_O</w:t>
      </w:r>
      <w:proofErr w:type="spellEnd"/>
      <w:r w:rsidRPr="00CA5B43">
        <w:t xml:space="preserve">, </w:t>
      </w:r>
      <w:proofErr w:type="spellStart"/>
      <w:r w:rsidRPr="00CA5B43">
        <w:t>Key_Period</w:t>
      </w:r>
      <w:proofErr w:type="spellEnd"/>
      <w:r w:rsidRPr="00CA5B43">
        <w:t xml:space="preserve">, </w:t>
      </w:r>
      <w:proofErr w:type="spellStart"/>
      <w:r w:rsidRPr="00CA5B43">
        <w:t>Key_Comma</w:t>
      </w:r>
      <w:proofErr w:type="spellEnd"/>
      <w:r>
        <w:t>.</w:t>
      </w:r>
    </w:p>
    <w:p w14:paraId="62830ADB" w14:textId="12FE1F38" w:rsidR="00967C42" w:rsidRDefault="00967C42" w:rsidP="00967C42">
      <w:pPr>
        <w:pStyle w:val="a7"/>
        <w:numPr>
          <w:ilvl w:val="0"/>
          <w:numId w:val="1"/>
        </w:numPr>
      </w:pPr>
      <w:r>
        <w:t>Per-pixel lighting calculations.</w:t>
      </w:r>
    </w:p>
    <w:p w14:paraId="3DCDD7C0" w14:textId="7606F3E8" w:rsidR="00967C42" w:rsidRPr="00A915BB" w:rsidRDefault="00967C42" w:rsidP="00967C42">
      <w:pPr>
        <w:pStyle w:val="a7"/>
        <w:numPr>
          <w:ilvl w:val="0"/>
          <w:numId w:val="1"/>
        </w:numPr>
        <w:rPr>
          <w:rFonts w:cstheme="minorHAnsi"/>
        </w:rPr>
      </w:pPr>
      <w:r w:rsidRPr="00A915BB">
        <w:rPr>
          <w:rFonts w:cstheme="minorHAnsi"/>
        </w:rPr>
        <w:t xml:space="preserve">Wiggling effect was implemented by recalculation the wiggle variable in the </w:t>
      </w:r>
      <w:proofErr w:type="spellStart"/>
      <w:proofErr w:type="gramStart"/>
      <w:r w:rsidRPr="00A915BB">
        <w:rPr>
          <w:rFonts w:cstheme="minorHAnsi"/>
        </w:rPr>
        <w:t>UpdateScene</w:t>
      </w:r>
      <w:proofErr w:type="spellEnd"/>
      <w:r w:rsidRPr="00A915BB">
        <w:rPr>
          <w:rFonts w:cstheme="minorHAnsi"/>
        </w:rPr>
        <w:t>(</w:t>
      </w:r>
      <w:proofErr w:type="gramEnd"/>
      <w:r w:rsidRPr="00A915BB">
        <w:rPr>
          <w:rFonts w:cstheme="minorHAnsi"/>
        </w:rPr>
        <w:t xml:space="preserve">) function. </w:t>
      </w:r>
      <w:proofErr w:type="spellStart"/>
      <w:r w:rsidRPr="00A915BB">
        <w:rPr>
          <w:rFonts w:cstheme="minorHAnsi"/>
        </w:rPr>
        <w:t>Wiggling_</w:t>
      </w:r>
      <w:proofErr w:type="gramStart"/>
      <w:r w:rsidRPr="00A915BB">
        <w:rPr>
          <w:rFonts w:cstheme="minorHAnsi"/>
        </w:rPr>
        <w:t>vs.hsls</w:t>
      </w:r>
      <w:proofErr w:type="spellEnd"/>
      <w:proofErr w:type="gramEnd"/>
      <w:r w:rsidRPr="00A915BB">
        <w:rPr>
          <w:rFonts w:cstheme="minorHAnsi"/>
        </w:rPr>
        <w:t xml:space="preserve"> </w:t>
      </w:r>
      <w:r w:rsidR="00F77209" w:rsidRPr="00A915BB">
        <w:rPr>
          <w:rFonts w:cstheme="minorHAnsi"/>
        </w:rPr>
        <w:t>is a shader that wiggles the sphere.</w:t>
      </w:r>
    </w:p>
    <w:p w14:paraId="2B70712D" w14:textId="6E5BB736" w:rsidR="00F77209" w:rsidRDefault="00F77209" w:rsidP="00967C42">
      <w:pPr>
        <w:pStyle w:val="a7"/>
        <w:numPr>
          <w:ilvl w:val="0"/>
          <w:numId w:val="1"/>
        </w:numPr>
      </w:pPr>
      <w:proofErr w:type="spellStart"/>
      <w:r>
        <w:t>Scrolling_</w:t>
      </w:r>
      <w:proofErr w:type="gramStart"/>
      <w:r>
        <w:t>ps.hsls</w:t>
      </w:r>
      <w:proofErr w:type="spellEnd"/>
      <w:proofErr w:type="gramEnd"/>
      <w:r>
        <w:t xml:space="preserve"> is a pixel shader for scrolling the texture up.</w:t>
      </w:r>
    </w:p>
    <w:p w14:paraId="443180D0" w14:textId="070058DD" w:rsidR="00A915BB" w:rsidRDefault="00A915BB" w:rsidP="00967C42">
      <w:pPr>
        <w:pStyle w:val="a7"/>
        <w:numPr>
          <w:ilvl w:val="0"/>
          <w:numId w:val="1"/>
        </w:numPr>
      </w:pPr>
      <w:r>
        <w:t>The Cube changing the texture from stone to wood and back (</w:t>
      </w:r>
      <w:proofErr w:type="spellStart"/>
      <w:r>
        <w:t>MixingTextures_ps</w:t>
      </w:r>
      <w:proofErr w:type="spellEnd"/>
      <w:r>
        <w:t>)</w:t>
      </w:r>
    </w:p>
    <w:p w14:paraId="5D00D439" w14:textId="0A9FAB6E" w:rsidR="00A915BB" w:rsidRPr="0000368F" w:rsidRDefault="00A915BB" w:rsidP="00967C42">
      <w:pPr>
        <w:pStyle w:val="a7"/>
        <w:numPr>
          <w:ilvl w:val="0"/>
          <w:numId w:val="1"/>
        </w:numPr>
      </w:pPr>
      <w:r>
        <w:t xml:space="preserve">Cartoon style of the Troll: </w:t>
      </w:r>
      <w:proofErr w:type="spellStart"/>
      <w:r>
        <w:t>CellShading_</w:t>
      </w:r>
      <w:proofErr w:type="gramStart"/>
      <w:r>
        <w:t>vs.hsls</w:t>
      </w:r>
      <w:proofErr w:type="spellEnd"/>
      <w:proofErr w:type="gramEnd"/>
      <w:r>
        <w:t xml:space="preserve">, </w:t>
      </w:r>
      <w:proofErr w:type="spellStart"/>
      <w:r>
        <w:t>CellShading_</w:t>
      </w:r>
      <w:proofErr w:type="gramStart"/>
      <w:r>
        <w:t>ps.hsls</w:t>
      </w:r>
      <w:proofErr w:type="spellEnd"/>
      <w:proofErr w:type="gramEnd"/>
      <w:r>
        <w:t xml:space="preserve">, </w:t>
      </w:r>
      <w:proofErr w:type="spellStart"/>
      <w:r>
        <w:t>CellShadingOutline_</w:t>
      </w:r>
      <w:proofErr w:type="gramStart"/>
      <w:r>
        <w:t>ps.hsls</w:t>
      </w:r>
      <w:proofErr w:type="spellEnd"/>
      <w:proofErr w:type="gramEnd"/>
      <w:r>
        <w:t xml:space="preserve">, </w:t>
      </w:r>
      <w:proofErr w:type="spellStart"/>
      <w:r>
        <w:t>CellShadingOutline_</w:t>
      </w:r>
      <w:proofErr w:type="gramStart"/>
      <w:r>
        <w:t>vs.hsls</w:t>
      </w:r>
      <w:proofErr w:type="spellEnd"/>
      <w:proofErr w:type="gramEnd"/>
      <w:r>
        <w:t>. Also, the Troll casts a shadow.</w:t>
      </w:r>
    </w:p>
    <w:p w14:paraId="6B6D07DE" w14:textId="15F651E7" w:rsidR="006918B6" w:rsidRDefault="006918B6" w:rsidP="006918B6">
      <w:pPr>
        <w:pStyle w:val="2"/>
      </w:pPr>
      <w:r>
        <w:t>Potential Improvements</w:t>
      </w:r>
    </w:p>
    <w:p w14:paraId="32EB312E" w14:textId="5143352B" w:rsidR="00A915BB" w:rsidRDefault="00A915BB" w:rsidP="00A915BB">
      <w:pPr>
        <w:pStyle w:val="a7"/>
        <w:numPr>
          <w:ilvl w:val="0"/>
          <w:numId w:val="2"/>
        </w:numPr>
      </w:pPr>
      <w:r>
        <w:t>Lightning for the wiggling sphere.</w:t>
      </w:r>
    </w:p>
    <w:p w14:paraId="46113210" w14:textId="0E0A6D26" w:rsidR="00A915BB" w:rsidRDefault="00A915BB" w:rsidP="00A915BB">
      <w:pPr>
        <w:pStyle w:val="a7"/>
        <w:numPr>
          <w:ilvl w:val="0"/>
          <w:numId w:val="2"/>
        </w:numPr>
      </w:pPr>
      <w:r>
        <w:t>Adding point lights.</w:t>
      </w:r>
    </w:p>
    <w:p w14:paraId="39136ED1" w14:textId="0BF3722D" w:rsidR="00A915BB" w:rsidRDefault="00A915BB" w:rsidP="00A915BB">
      <w:pPr>
        <w:pStyle w:val="a7"/>
        <w:numPr>
          <w:ilvl w:val="0"/>
          <w:numId w:val="2"/>
        </w:numPr>
      </w:pPr>
      <w:r>
        <w:t>Adding bumping to the floor.</w:t>
      </w:r>
    </w:p>
    <w:p w14:paraId="1F6CAAE5" w14:textId="10AEAC54" w:rsidR="00A915BB" w:rsidRPr="00A915BB" w:rsidRDefault="00CA5B43" w:rsidP="00AA7234">
      <w:pPr>
        <w:pStyle w:val="a7"/>
        <w:numPr>
          <w:ilvl w:val="0"/>
          <w:numId w:val="2"/>
        </w:numPr>
      </w:pPr>
      <w:r>
        <w:t>Adding more controls.</w:t>
      </w:r>
    </w:p>
    <w:p w14:paraId="27629876" w14:textId="77777777" w:rsidR="00686A0D" w:rsidRDefault="00686A0D">
      <w:pPr>
        <w:rPr>
          <w:rFonts w:asciiTheme="majorHAnsi" w:eastAsiaTheme="majorEastAsia" w:hAnsiTheme="majorHAnsi" w:cstheme="majorBidi"/>
          <w:color w:val="2F5496" w:themeColor="accent1" w:themeShade="BF"/>
          <w:sz w:val="32"/>
          <w:szCs w:val="32"/>
        </w:rPr>
      </w:pPr>
      <w:r>
        <w:br w:type="page"/>
      </w:r>
    </w:p>
    <w:p w14:paraId="4EEF46C9" w14:textId="3508A304" w:rsidR="006918B6" w:rsidRPr="006918B6" w:rsidRDefault="006918B6" w:rsidP="006918B6">
      <w:pPr>
        <w:pStyle w:val="2"/>
      </w:pPr>
      <w:r>
        <w:lastRenderedPageBreak/>
        <w:t>References</w:t>
      </w:r>
    </w:p>
    <w:p w14:paraId="41772620" w14:textId="77777777" w:rsidR="00795452" w:rsidRDefault="00795452" w:rsidP="003B5FEA">
      <w:pPr>
        <w:spacing w:after="120" w:line="240" w:lineRule="auto"/>
        <w:rPr>
          <w:rFonts w:eastAsia="Times New Roman" w:cstheme="minorHAnsi"/>
          <w:kern w:val="0"/>
          <w14:ligatures w14:val="none"/>
        </w:rPr>
      </w:pPr>
      <w:r w:rsidRPr="00433186">
        <w:rPr>
          <w:rFonts w:eastAsia="Times New Roman" w:cstheme="minorHAnsi"/>
          <w:kern w:val="0"/>
          <w14:ligatures w14:val="none"/>
        </w:rPr>
        <w:t>Fosner, R. (2003) </w:t>
      </w:r>
      <w:r w:rsidRPr="00433186">
        <w:rPr>
          <w:rFonts w:eastAsia="Times New Roman" w:cstheme="minorHAnsi"/>
          <w:i/>
          <w:iCs/>
          <w:kern w:val="0"/>
          <w14:ligatures w14:val="none"/>
        </w:rPr>
        <w:t>Real-Time Shader Programming</w:t>
      </w:r>
      <w:r w:rsidRPr="00433186">
        <w:rPr>
          <w:rFonts w:eastAsia="Times New Roman" w:cstheme="minorHAnsi"/>
          <w:kern w:val="0"/>
          <w14:ligatures w14:val="none"/>
        </w:rPr>
        <w:t xml:space="preserve">. </w:t>
      </w:r>
      <w:r>
        <w:rPr>
          <w:rFonts w:eastAsia="Times New Roman" w:cstheme="minorHAnsi"/>
          <w:kern w:val="0"/>
          <w14:ligatures w14:val="none"/>
        </w:rPr>
        <w:t xml:space="preserve">San Francisco: </w:t>
      </w:r>
      <w:r w:rsidRPr="00433186">
        <w:rPr>
          <w:rFonts w:eastAsia="Times New Roman" w:cstheme="minorHAnsi"/>
          <w:kern w:val="0"/>
          <w14:ligatures w14:val="none"/>
        </w:rPr>
        <w:t>Morgan Kaufmann</w:t>
      </w:r>
      <w:r>
        <w:rPr>
          <w:rFonts w:eastAsia="Times New Roman" w:cstheme="minorHAnsi"/>
          <w:kern w:val="0"/>
          <w14:ligatures w14:val="none"/>
        </w:rPr>
        <w:t xml:space="preserve"> Publishers</w:t>
      </w:r>
      <w:r w:rsidRPr="00433186">
        <w:rPr>
          <w:rFonts w:eastAsia="Times New Roman" w:cstheme="minorHAnsi"/>
          <w:kern w:val="0"/>
          <w14:ligatures w14:val="none"/>
        </w:rPr>
        <w:t>.</w:t>
      </w:r>
    </w:p>
    <w:p w14:paraId="12FE5E73" w14:textId="77777777" w:rsidR="00795452" w:rsidRPr="003B5FEA" w:rsidRDefault="00795452" w:rsidP="003B5FEA">
      <w:pPr>
        <w:spacing w:after="120" w:line="240" w:lineRule="auto"/>
        <w:rPr>
          <w:rFonts w:eastAsia="Times New Roman" w:cstheme="minorHAnsi"/>
          <w:kern w:val="0"/>
          <w14:ligatures w14:val="none"/>
        </w:rPr>
      </w:pPr>
      <w:proofErr w:type="spellStart"/>
      <w:r w:rsidRPr="003B5FEA">
        <w:rPr>
          <w:rFonts w:eastAsia="Times New Roman" w:cstheme="minorHAnsi"/>
          <w:kern w:val="0"/>
          <w14:ligatures w14:val="none"/>
        </w:rPr>
        <w:t>Krasnoproshin</w:t>
      </w:r>
      <w:proofErr w:type="spellEnd"/>
      <w:r w:rsidRPr="003B5FEA">
        <w:rPr>
          <w:rFonts w:eastAsia="Times New Roman" w:cstheme="minorHAnsi"/>
          <w:kern w:val="0"/>
          <w14:ligatures w14:val="none"/>
        </w:rPr>
        <w:t xml:space="preserve">, V., </w:t>
      </w:r>
      <w:proofErr w:type="spellStart"/>
      <w:r w:rsidRPr="003B5FEA">
        <w:rPr>
          <w:rFonts w:eastAsia="Times New Roman" w:cstheme="minorHAnsi"/>
          <w:kern w:val="0"/>
          <w14:ligatures w14:val="none"/>
        </w:rPr>
        <w:t>Mazouka</w:t>
      </w:r>
      <w:proofErr w:type="spellEnd"/>
      <w:r w:rsidRPr="003B5FEA">
        <w:rPr>
          <w:rFonts w:eastAsia="Times New Roman" w:cstheme="minorHAnsi"/>
          <w:kern w:val="0"/>
          <w14:ligatures w14:val="none"/>
        </w:rPr>
        <w:t xml:space="preserve">, D. </w:t>
      </w:r>
      <w:r>
        <w:rPr>
          <w:rFonts w:eastAsia="Times New Roman" w:cstheme="minorHAnsi"/>
          <w:kern w:val="0"/>
          <w14:ligatures w14:val="none"/>
        </w:rPr>
        <w:t xml:space="preserve">(2020) </w:t>
      </w:r>
      <w:r w:rsidRPr="003B5FEA">
        <w:rPr>
          <w:rFonts w:eastAsia="Times New Roman" w:cstheme="minorHAnsi"/>
          <w:kern w:val="0"/>
          <w14:ligatures w14:val="none"/>
        </w:rPr>
        <w:t>'Graphics Pipeline Evolution Based on Object Shaders'</w:t>
      </w:r>
      <w:r>
        <w:rPr>
          <w:rFonts w:eastAsia="Times New Roman" w:cstheme="minorHAnsi"/>
          <w:kern w:val="0"/>
          <w14:ligatures w14:val="none"/>
        </w:rPr>
        <w:t>,</w:t>
      </w:r>
      <w:r w:rsidRPr="003B5FEA">
        <w:rPr>
          <w:rFonts w:eastAsia="Times New Roman" w:cstheme="minorHAnsi"/>
          <w:kern w:val="0"/>
          <w14:ligatures w14:val="none"/>
        </w:rPr>
        <w:t> </w:t>
      </w:r>
      <w:r w:rsidRPr="003B5FEA">
        <w:rPr>
          <w:rFonts w:eastAsia="Times New Roman" w:cstheme="minorHAnsi"/>
          <w:i/>
          <w:iCs/>
          <w:kern w:val="0"/>
          <w14:ligatures w14:val="none"/>
        </w:rPr>
        <w:t xml:space="preserve">Pattern </w:t>
      </w:r>
      <w:proofErr w:type="spellStart"/>
      <w:r w:rsidRPr="003B5FEA">
        <w:rPr>
          <w:rFonts w:eastAsia="Times New Roman" w:cstheme="minorHAnsi"/>
          <w:i/>
          <w:iCs/>
          <w:kern w:val="0"/>
          <w14:ligatures w14:val="none"/>
        </w:rPr>
        <w:t>Recognit</w:t>
      </w:r>
      <w:proofErr w:type="spellEnd"/>
      <w:r>
        <w:rPr>
          <w:rFonts w:eastAsia="Times New Roman" w:cstheme="minorHAnsi"/>
          <w:i/>
          <w:iCs/>
          <w:kern w:val="0"/>
          <w14:ligatures w14:val="none"/>
        </w:rPr>
        <w:t xml:space="preserve"> and</w:t>
      </w:r>
      <w:r w:rsidRPr="003B5FEA">
        <w:rPr>
          <w:rFonts w:eastAsia="Times New Roman" w:cstheme="minorHAnsi"/>
          <w:i/>
          <w:iCs/>
          <w:kern w:val="0"/>
          <w14:ligatures w14:val="none"/>
        </w:rPr>
        <w:t xml:space="preserve"> Image Anal</w:t>
      </w:r>
      <w:r>
        <w:rPr>
          <w:rFonts w:eastAsia="Times New Roman" w:cstheme="minorHAnsi"/>
          <w:i/>
          <w:iCs/>
          <w:kern w:val="0"/>
          <w14:ligatures w14:val="none"/>
        </w:rPr>
        <w:t>ysis</w:t>
      </w:r>
      <w:r w:rsidRPr="003B5FEA">
        <w:rPr>
          <w:rFonts w:eastAsia="Times New Roman" w:cstheme="minorHAnsi"/>
          <w:i/>
          <w:iCs/>
          <w:kern w:val="0"/>
          <w14:ligatures w14:val="none"/>
        </w:rPr>
        <w:t>.</w:t>
      </w:r>
      <w:r w:rsidRPr="003B5FEA">
        <w:rPr>
          <w:rFonts w:eastAsia="Times New Roman" w:cstheme="minorHAnsi"/>
          <w:kern w:val="0"/>
          <w14:ligatures w14:val="none"/>
        </w:rPr>
        <w:t xml:space="preserve"> 30, </w:t>
      </w:r>
      <w:r>
        <w:rPr>
          <w:rFonts w:eastAsia="Times New Roman" w:cstheme="minorHAnsi"/>
          <w:kern w:val="0"/>
          <w14:ligatures w14:val="none"/>
        </w:rPr>
        <w:t xml:space="preserve">pp. </w:t>
      </w:r>
      <w:r w:rsidRPr="003B5FEA">
        <w:rPr>
          <w:rFonts w:eastAsia="Times New Roman" w:cstheme="minorHAnsi"/>
          <w:kern w:val="0"/>
          <w14:ligatures w14:val="none"/>
        </w:rPr>
        <w:t xml:space="preserve">192–202. </w:t>
      </w:r>
      <w:r>
        <w:rPr>
          <w:rFonts w:eastAsia="Times New Roman" w:cstheme="minorHAnsi"/>
          <w:kern w:val="0"/>
          <w14:ligatures w14:val="none"/>
        </w:rPr>
        <w:t xml:space="preserve">Available at: </w:t>
      </w:r>
      <w:hyperlink r:id="rId5" w:history="1">
        <w:r w:rsidRPr="003B5FEA">
          <w:rPr>
            <w:rStyle w:val="ac"/>
            <w:rFonts w:eastAsia="Times New Roman" w:cstheme="minorHAnsi"/>
            <w:kern w:val="0"/>
            <w14:ligatures w14:val="none"/>
          </w:rPr>
          <w:t>https://doi.org/10.1134/S105466182002008X</w:t>
        </w:r>
      </w:hyperlink>
      <w:r>
        <w:rPr>
          <w:rFonts w:eastAsia="Times New Roman" w:cstheme="minorHAnsi"/>
          <w:kern w:val="0"/>
          <w14:ligatures w14:val="none"/>
        </w:rPr>
        <w:t xml:space="preserve"> (Accessed: 3 April 2025).</w:t>
      </w:r>
    </w:p>
    <w:p w14:paraId="437A2237" w14:textId="77777777" w:rsidR="00795452" w:rsidRDefault="00795452" w:rsidP="003B5FEA">
      <w:pPr>
        <w:spacing w:after="120" w:line="240" w:lineRule="auto"/>
        <w:rPr>
          <w:rFonts w:eastAsia="Times New Roman" w:cstheme="minorHAnsi"/>
          <w:kern w:val="0"/>
          <w14:ligatures w14:val="none"/>
        </w:rPr>
      </w:pPr>
      <w:r w:rsidRPr="00E94B02">
        <w:rPr>
          <w:rFonts w:eastAsia="Times New Roman" w:cstheme="minorHAnsi"/>
          <w:kern w:val="0"/>
          <w14:ligatures w14:val="none"/>
        </w:rPr>
        <w:t xml:space="preserve">Zentai, N. </w:t>
      </w:r>
      <w:r>
        <w:rPr>
          <w:rFonts w:eastAsia="Times New Roman" w:cstheme="minorHAnsi"/>
          <w:kern w:val="0"/>
          <w14:ligatures w14:val="none"/>
        </w:rPr>
        <w:t>Zs</w:t>
      </w:r>
      <w:r w:rsidRPr="00E94B02">
        <w:rPr>
          <w:rFonts w:eastAsia="Times New Roman" w:cstheme="minorHAnsi"/>
          <w:kern w:val="0"/>
          <w14:ligatures w14:val="none"/>
        </w:rPr>
        <w:t>.</w:t>
      </w:r>
      <w:r>
        <w:rPr>
          <w:rFonts w:eastAsia="Times New Roman" w:cstheme="minorHAnsi"/>
          <w:kern w:val="0"/>
          <w14:ligatures w14:val="none"/>
        </w:rPr>
        <w:t xml:space="preserve">, </w:t>
      </w:r>
      <w:r w:rsidRPr="00E94B02">
        <w:rPr>
          <w:rFonts w:eastAsia="Times New Roman" w:cstheme="minorHAnsi"/>
          <w:kern w:val="0"/>
          <w14:ligatures w14:val="none"/>
        </w:rPr>
        <w:t xml:space="preserve">Kaczur, N.S. </w:t>
      </w:r>
      <w:r>
        <w:rPr>
          <w:rFonts w:eastAsia="Times New Roman" w:cstheme="minorHAnsi"/>
          <w:kern w:val="0"/>
          <w14:ligatures w14:val="none"/>
        </w:rPr>
        <w:t xml:space="preserve">(2013) </w:t>
      </w:r>
      <w:r w:rsidRPr="003B5FEA">
        <w:rPr>
          <w:rFonts w:eastAsia="Times New Roman" w:cstheme="minorHAnsi"/>
          <w:kern w:val="0"/>
          <w14:ligatures w14:val="none"/>
        </w:rPr>
        <w:t>'</w:t>
      </w:r>
      <w:r>
        <w:rPr>
          <w:rFonts w:eastAsia="Times New Roman" w:cstheme="minorHAnsi"/>
          <w:kern w:val="0"/>
          <w14:ligatures w14:val="none"/>
        </w:rPr>
        <w:t>What are the shaders and how they work?</w:t>
      </w:r>
      <w:r w:rsidRPr="003B5FEA">
        <w:rPr>
          <w:rFonts w:eastAsia="Times New Roman" w:cstheme="minorHAnsi"/>
          <w:kern w:val="0"/>
          <w14:ligatures w14:val="none"/>
        </w:rPr>
        <w:t>'</w:t>
      </w:r>
      <w:r>
        <w:rPr>
          <w:rFonts w:eastAsia="Times New Roman" w:cstheme="minorHAnsi"/>
          <w:kern w:val="0"/>
          <w14:ligatures w14:val="none"/>
        </w:rPr>
        <w:t xml:space="preserve">, </w:t>
      </w:r>
      <w:proofErr w:type="spellStart"/>
      <w:r>
        <w:rPr>
          <w:rFonts w:eastAsia="Times New Roman" w:cstheme="minorHAnsi"/>
          <w:i/>
          <w:iCs/>
          <w:kern w:val="0"/>
          <w14:ligatures w14:val="none"/>
        </w:rPr>
        <w:t>Informatika</w:t>
      </w:r>
      <w:proofErr w:type="spellEnd"/>
      <w:r>
        <w:rPr>
          <w:rFonts w:eastAsia="Times New Roman" w:cstheme="minorHAnsi"/>
          <w:kern w:val="0"/>
          <w14:ligatures w14:val="none"/>
        </w:rPr>
        <w:t>,</w:t>
      </w:r>
      <w:r w:rsidRPr="00795452">
        <w:rPr>
          <w:rFonts w:eastAsia="Times New Roman" w:cstheme="minorHAnsi"/>
          <w:kern w:val="0"/>
          <w14:ligatures w14:val="none"/>
        </w:rPr>
        <w:t xml:space="preserve"> 15(1), </w:t>
      </w:r>
      <w:r>
        <w:rPr>
          <w:rFonts w:eastAsia="Times New Roman" w:cstheme="minorHAnsi"/>
          <w:kern w:val="0"/>
          <w14:ligatures w14:val="none"/>
        </w:rPr>
        <w:t xml:space="preserve">pp. 4-7. Available at: </w:t>
      </w:r>
      <w:hyperlink r:id="rId6" w:history="1">
        <w:r w:rsidRPr="00CA4D42">
          <w:rPr>
            <w:rStyle w:val="ac"/>
            <w:rFonts w:eastAsia="Times New Roman" w:cstheme="minorHAnsi"/>
            <w:kern w:val="0"/>
            <w14:ligatures w14:val="none"/>
          </w:rPr>
          <w:t>https://web.archive.org/web/20180421003516id_/http://informatika.gdf.hu/wp-content/uploads/sites/25/2017/04/informatika_41_02.pdf</w:t>
        </w:r>
      </w:hyperlink>
      <w:r>
        <w:rPr>
          <w:rFonts w:eastAsia="Times New Roman" w:cstheme="minorHAnsi"/>
          <w:kern w:val="0"/>
          <w14:ligatures w14:val="none"/>
        </w:rPr>
        <w:t xml:space="preserve"> (Accessed: 3 April 2025).</w:t>
      </w:r>
    </w:p>
    <w:p w14:paraId="6439EDFA" w14:textId="77777777" w:rsidR="003B5FEA" w:rsidRPr="00433186" w:rsidRDefault="003B5FEA" w:rsidP="00433186">
      <w:pPr>
        <w:spacing w:after="0" w:line="240" w:lineRule="auto"/>
        <w:rPr>
          <w:rFonts w:eastAsia="Times New Roman" w:cstheme="minorHAnsi"/>
          <w:kern w:val="0"/>
          <w14:ligatures w14:val="none"/>
        </w:rPr>
      </w:pPr>
    </w:p>
    <w:p w14:paraId="412E741B" w14:textId="77777777" w:rsidR="000B0D78" w:rsidRPr="000B0D78" w:rsidRDefault="000B0D78" w:rsidP="000B0D78"/>
    <w:sectPr w:rsidR="000B0D78" w:rsidRPr="000B0D78" w:rsidSect="0092155D">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93A73"/>
    <w:multiLevelType w:val="hybridMultilevel"/>
    <w:tmpl w:val="207A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F7266"/>
    <w:multiLevelType w:val="hybridMultilevel"/>
    <w:tmpl w:val="F27C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398585">
    <w:abstractNumId w:val="0"/>
  </w:num>
  <w:num w:numId="2" w16cid:durableId="680820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78"/>
    <w:rsid w:val="0000368F"/>
    <w:rsid w:val="00032651"/>
    <w:rsid w:val="000B0D78"/>
    <w:rsid w:val="000B5CF0"/>
    <w:rsid w:val="00293DB7"/>
    <w:rsid w:val="003B5FEA"/>
    <w:rsid w:val="003D228B"/>
    <w:rsid w:val="00433186"/>
    <w:rsid w:val="00437790"/>
    <w:rsid w:val="00440FD0"/>
    <w:rsid w:val="004A4BA5"/>
    <w:rsid w:val="004E1328"/>
    <w:rsid w:val="00516028"/>
    <w:rsid w:val="005455A4"/>
    <w:rsid w:val="00686A0D"/>
    <w:rsid w:val="006918B6"/>
    <w:rsid w:val="007748FF"/>
    <w:rsid w:val="00795452"/>
    <w:rsid w:val="008C10D8"/>
    <w:rsid w:val="0092155D"/>
    <w:rsid w:val="00967C42"/>
    <w:rsid w:val="00A0436B"/>
    <w:rsid w:val="00A915BB"/>
    <w:rsid w:val="00B260C4"/>
    <w:rsid w:val="00B7256F"/>
    <w:rsid w:val="00C45835"/>
    <w:rsid w:val="00C8686E"/>
    <w:rsid w:val="00CA5B43"/>
    <w:rsid w:val="00E94B02"/>
    <w:rsid w:val="00F77209"/>
    <w:rsid w:val="00FA73BD"/>
    <w:rsid w:val="00FB543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9659"/>
  <w15:chartTrackingRefBased/>
  <w15:docId w15:val="{86930C7E-49C3-4578-AA46-B8630DE1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B0D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0B0D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B0D7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B0D7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B0D7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B0D7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B0D7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B0D7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B0D7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0D7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0B0D7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B0D7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B0D7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B0D7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B0D7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B0D78"/>
    <w:rPr>
      <w:rFonts w:eastAsiaTheme="majorEastAsia" w:cstheme="majorBidi"/>
      <w:color w:val="595959" w:themeColor="text1" w:themeTint="A6"/>
    </w:rPr>
  </w:style>
  <w:style w:type="character" w:customStyle="1" w:styleId="80">
    <w:name w:val="Заголовок 8 Знак"/>
    <w:basedOn w:val="a0"/>
    <w:link w:val="8"/>
    <w:uiPriority w:val="9"/>
    <w:semiHidden/>
    <w:rsid w:val="000B0D7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B0D78"/>
    <w:rPr>
      <w:rFonts w:eastAsiaTheme="majorEastAsia" w:cstheme="majorBidi"/>
      <w:color w:val="272727" w:themeColor="text1" w:themeTint="D8"/>
    </w:rPr>
  </w:style>
  <w:style w:type="paragraph" w:styleId="a3">
    <w:name w:val="Title"/>
    <w:basedOn w:val="a"/>
    <w:next w:val="a"/>
    <w:link w:val="a4"/>
    <w:uiPriority w:val="10"/>
    <w:qFormat/>
    <w:rsid w:val="000B0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B0D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0D7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B0D7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B0D78"/>
    <w:pPr>
      <w:spacing w:before="160"/>
      <w:jc w:val="center"/>
    </w:pPr>
    <w:rPr>
      <w:i/>
      <w:iCs/>
      <w:color w:val="404040" w:themeColor="text1" w:themeTint="BF"/>
    </w:rPr>
  </w:style>
  <w:style w:type="character" w:customStyle="1" w:styleId="22">
    <w:name w:val="Цитата 2 Знак"/>
    <w:basedOn w:val="a0"/>
    <w:link w:val="21"/>
    <w:uiPriority w:val="29"/>
    <w:rsid w:val="000B0D78"/>
    <w:rPr>
      <w:i/>
      <w:iCs/>
      <w:color w:val="404040" w:themeColor="text1" w:themeTint="BF"/>
    </w:rPr>
  </w:style>
  <w:style w:type="paragraph" w:styleId="a7">
    <w:name w:val="List Paragraph"/>
    <w:basedOn w:val="a"/>
    <w:uiPriority w:val="34"/>
    <w:qFormat/>
    <w:rsid w:val="000B0D78"/>
    <w:pPr>
      <w:ind w:left="720"/>
      <w:contextualSpacing/>
    </w:pPr>
  </w:style>
  <w:style w:type="character" w:styleId="a8">
    <w:name w:val="Intense Emphasis"/>
    <w:basedOn w:val="a0"/>
    <w:uiPriority w:val="21"/>
    <w:qFormat/>
    <w:rsid w:val="000B0D78"/>
    <w:rPr>
      <w:i/>
      <w:iCs/>
      <w:color w:val="2F5496" w:themeColor="accent1" w:themeShade="BF"/>
    </w:rPr>
  </w:style>
  <w:style w:type="paragraph" w:styleId="a9">
    <w:name w:val="Intense Quote"/>
    <w:basedOn w:val="a"/>
    <w:next w:val="a"/>
    <w:link w:val="aa"/>
    <w:uiPriority w:val="30"/>
    <w:qFormat/>
    <w:rsid w:val="000B0D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B0D78"/>
    <w:rPr>
      <w:i/>
      <w:iCs/>
      <w:color w:val="2F5496" w:themeColor="accent1" w:themeShade="BF"/>
    </w:rPr>
  </w:style>
  <w:style w:type="character" w:styleId="ab">
    <w:name w:val="Intense Reference"/>
    <w:basedOn w:val="a0"/>
    <w:uiPriority w:val="32"/>
    <w:qFormat/>
    <w:rsid w:val="000B0D78"/>
    <w:rPr>
      <w:b/>
      <w:bCs/>
      <w:smallCaps/>
      <w:color w:val="2F5496" w:themeColor="accent1" w:themeShade="BF"/>
      <w:spacing w:val="5"/>
    </w:rPr>
  </w:style>
  <w:style w:type="character" w:styleId="ac">
    <w:name w:val="Hyperlink"/>
    <w:basedOn w:val="a0"/>
    <w:uiPriority w:val="99"/>
    <w:unhideWhenUsed/>
    <w:rsid w:val="003B5FEA"/>
    <w:rPr>
      <w:color w:val="0563C1" w:themeColor="hyperlink"/>
      <w:u w:val="single"/>
    </w:rPr>
  </w:style>
  <w:style w:type="character" w:styleId="ad">
    <w:name w:val="Unresolved Mention"/>
    <w:basedOn w:val="a0"/>
    <w:uiPriority w:val="99"/>
    <w:semiHidden/>
    <w:unhideWhenUsed/>
    <w:rsid w:val="003B5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680573">
      <w:bodyDiv w:val="1"/>
      <w:marLeft w:val="0"/>
      <w:marRight w:val="0"/>
      <w:marTop w:val="0"/>
      <w:marBottom w:val="0"/>
      <w:divBdr>
        <w:top w:val="none" w:sz="0" w:space="0" w:color="auto"/>
        <w:left w:val="none" w:sz="0" w:space="0" w:color="auto"/>
        <w:bottom w:val="none" w:sz="0" w:space="0" w:color="auto"/>
        <w:right w:val="none" w:sz="0" w:space="0" w:color="auto"/>
      </w:divBdr>
      <w:divsChild>
        <w:div w:id="1530994935">
          <w:marLeft w:val="0"/>
          <w:marRight w:val="0"/>
          <w:marTop w:val="0"/>
          <w:marBottom w:val="0"/>
          <w:divBdr>
            <w:top w:val="none" w:sz="0" w:space="0" w:color="auto"/>
            <w:left w:val="none" w:sz="0" w:space="0" w:color="auto"/>
            <w:bottom w:val="none" w:sz="0" w:space="0" w:color="auto"/>
            <w:right w:val="none" w:sz="0" w:space="0" w:color="auto"/>
          </w:divBdr>
        </w:div>
      </w:divsChild>
    </w:div>
    <w:div w:id="314339260">
      <w:bodyDiv w:val="1"/>
      <w:marLeft w:val="0"/>
      <w:marRight w:val="0"/>
      <w:marTop w:val="0"/>
      <w:marBottom w:val="0"/>
      <w:divBdr>
        <w:top w:val="none" w:sz="0" w:space="0" w:color="auto"/>
        <w:left w:val="none" w:sz="0" w:space="0" w:color="auto"/>
        <w:bottom w:val="none" w:sz="0" w:space="0" w:color="auto"/>
        <w:right w:val="none" w:sz="0" w:space="0" w:color="auto"/>
      </w:divBdr>
    </w:div>
    <w:div w:id="925303598">
      <w:bodyDiv w:val="1"/>
      <w:marLeft w:val="0"/>
      <w:marRight w:val="0"/>
      <w:marTop w:val="0"/>
      <w:marBottom w:val="0"/>
      <w:divBdr>
        <w:top w:val="none" w:sz="0" w:space="0" w:color="auto"/>
        <w:left w:val="none" w:sz="0" w:space="0" w:color="auto"/>
        <w:bottom w:val="none" w:sz="0" w:space="0" w:color="auto"/>
        <w:right w:val="none" w:sz="0" w:space="0" w:color="auto"/>
      </w:divBdr>
    </w:div>
    <w:div w:id="1006328243">
      <w:bodyDiv w:val="1"/>
      <w:marLeft w:val="0"/>
      <w:marRight w:val="0"/>
      <w:marTop w:val="0"/>
      <w:marBottom w:val="0"/>
      <w:divBdr>
        <w:top w:val="none" w:sz="0" w:space="0" w:color="auto"/>
        <w:left w:val="none" w:sz="0" w:space="0" w:color="auto"/>
        <w:bottom w:val="none" w:sz="0" w:space="0" w:color="auto"/>
        <w:right w:val="none" w:sz="0" w:space="0" w:color="auto"/>
      </w:divBdr>
    </w:div>
    <w:div w:id="1052778043">
      <w:bodyDiv w:val="1"/>
      <w:marLeft w:val="0"/>
      <w:marRight w:val="0"/>
      <w:marTop w:val="0"/>
      <w:marBottom w:val="0"/>
      <w:divBdr>
        <w:top w:val="none" w:sz="0" w:space="0" w:color="auto"/>
        <w:left w:val="none" w:sz="0" w:space="0" w:color="auto"/>
        <w:bottom w:val="none" w:sz="0" w:space="0" w:color="auto"/>
        <w:right w:val="none" w:sz="0" w:space="0" w:color="auto"/>
      </w:divBdr>
      <w:divsChild>
        <w:div w:id="844369724">
          <w:marLeft w:val="0"/>
          <w:marRight w:val="0"/>
          <w:marTop w:val="0"/>
          <w:marBottom w:val="0"/>
          <w:divBdr>
            <w:top w:val="none" w:sz="0" w:space="0" w:color="auto"/>
            <w:left w:val="none" w:sz="0" w:space="0" w:color="auto"/>
            <w:bottom w:val="none" w:sz="0" w:space="0" w:color="auto"/>
            <w:right w:val="none" w:sz="0" w:space="0" w:color="auto"/>
          </w:divBdr>
        </w:div>
      </w:divsChild>
    </w:div>
    <w:div w:id="188050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180421003516id_/http://informatika.gdf.hu/wp-content/uploads/sites/25/2017/04/informatika_41_02.pdf" TargetMode="External"/><Relationship Id="rId5" Type="http://schemas.openxmlformats.org/officeDocument/2006/relationships/hyperlink" Target="https://doi.org/10.1134/S105466182002008X"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2</Pages>
  <Words>457</Words>
  <Characters>2610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Kseniia Marchenko (Student)</dc:creator>
  <cp:keywords/>
  <dc:description/>
  <cp:lastModifiedBy>Kseniia Marchenko (Student)</cp:lastModifiedBy>
  <cp:revision>4</cp:revision>
  <dcterms:created xsi:type="dcterms:W3CDTF">2025-04-03T06:18:00Z</dcterms:created>
  <dcterms:modified xsi:type="dcterms:W3CDTF">2025-04-03T23:57:00Z</dcterms:modified>
</cp:coreProperties>
</file>