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71B" w14:textId="77777777" w:rsidR="007C6312" w:rsidRDefault="007C6312" w:rsidP="007C6312">
      <w:pPr>
        <w:rPr>
          <w:b/>
          <w:bCs/>
          <w:sz w:val="32"/>
          <w:szCs w:val="32"/>
        </w:rPr>
      </w:pPr>
      <w:r w:rsidRPr="007C6312">
        <w:rPr>
          <w:b/>
          <w:bCs/>
          <w:sz w:val="32"/>
          <w:szCs w:val="32"/>
        </w:rPr>
        <w:t>Phân tích &amp; Đề xuất (Đa giải pháp):</w:t>
      </w:r>
    </w:p>
    <w:p w14:paraId="2ED09CD4" w14:textId="56F735B4" w:rsidR="007C6312" w:rsidRDefault="007C6312" w:rsidP="007C631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7C6312">
        <w:rPr>
          <w:b/>
          <w:bCs/>
          <w:sz w:val="28"/>
          <w:szCs w:val="28"/>
        </w:rPr>
        <w:t>Cách 1 (GUI):</w:t>
      </w:r>
      <w:r w:rsidRPr="007C6312">
        <w:rPr>
          <w:sz w:val="28"/>
          <w:szCs w:val="28"/>
        </w:rPr>
        <w:t xml:space="preserve"> Thao tác thủ công qua giao diện đồ họa.</w:t>
      </w:r>
      <w:r>
        <w:rPr>
          <w:sz w:val="28"/>
          <w:szCs w:val="28"/>
        </w:rPr>
        <w:t xml:space="preserve"> C</w:t>
      </w:r>
      <w:r w:rsidRPr="007C6312">
        <w:rPr>
          <w:sz w:val="28"/>
          <w:szCs w:val="28"/>
        </w:rPr>
        <w:t xml:space="preserve">họn </w:t>
      </w:r>
      <w:r w:rsidRPr="007C6312">
        <w:rPr>
          <w:b/>
          <w:bCs/>
          <w:sz w:val="28"/>
          <w:szCs w:val="28"/>
        </w:rPr>
        <w:t>New Folder</w:t>
      </w:r>
      <w:r w:rsidRPr="007C6312">
        <w:rPr>
          <w:sz w:val="28"/>
          <w:szCs w:val="28"/>
        </w:rPr>
        <w:t xml:space="preserve"> và nhập tên lặp lại 50 lần cho từng thư mục quản lý (Quản lý bàn, Quản lý kho, Menu...).</w:t>
      </w:r>
    </w:p>
    <w:p w14:paraId="04EE4FB4" w14:textId="64D41295" w:rsidR="007C6312" w:rsidRPr="007C6312" w:rsidRDefault="007C6312" w:rsidP="007C6312">
      <w:pPr>
        <w:ind w:firstLine="720"/>
        <w:rPr>
          <w:sz w:val="28"/>
          <w:szCs w:val="28"/>
        </w:rPr>
      </w:pPr>
      <w:r w:rsidRPr="007C6312">
        <w:rPr>
          <w:b/>
          <w:bCs/>
          <w:sz w:val="28"/>
          <w:szCs w:val="28"/>
        </w:rPr>
        <w:t>Cách 2 (CLI):</w:t>
      </w:r>
      <w:r w:rsidRPr="007C6312">
        <w:rPr>
          <w:sz w:val="28"/>
          <w:szCs w:val="28"/>
        </w:rPr>
        <w:t xml:space="preserve"> Sử dụng giao diện dòng lệnh Bash hoặc PowerShell để khởi tạo toàn bộ cấu trúc thư mục hệ thống chỉ trong một câu lệnh duy nhất.</w:t>
      </w:r>
    </w:p>
    <w:p w14:paraId="72307874" w14:textId="45746569" w:rsidR="007C6312" w:rsidRDefault="007C6312" w:rsidP="007C6312">
      <w:pPr>
        <w:tabs>
          <w:tab w:val="center" w:pos="4702"/>
        </w:tabs>
        <w:rPr>
          <w:b/>
          <w:bCs/>
          <w:sz w:val="32"/>
          <w:szCs w:val="32"/>
        </w:rPr>
      </w:pPr>
      <w:r w:rsidRPr="007C6312">
        <w:rPr>
          <w:b/>
          <w:bCs/>
          <w:sz w:val="32"/>
          <w:szCs w:val="32"/>
        </w:rPr>
        <w:t>So sánh &amp; Lựa chọn:</w:t>
      </w:r>
      <w:r>
        <w:rPr>
          <w:b/>
          <w:bCs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7C6312" w14:paraId="1AC88241" w14:textId="77777777" w:rsidTr="007C6312">
        <w:tc>
          <w:tcPr>
            <w:tcW w:w="3131" w:type="dxa"/>
          </w:tcPr>
          <w:p w14:paraId="1432A01B" w14:textId="4F8D2C37" w:rsidR="007C6312" w:rsidRDefault="007C6312" w:rsidP="007C6312">
            <w:pPr>
              <w:tabs>
                <w:tab w:val="center" w:pos="4702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3132" w:type="dxa"/>
          </w:tcPr>
          <w:p w14:paraId="7534E367" w14:textId="590A03D9" w:rsidR="007C6312" w:rsidRDefault="007C6312" w:rsidP="007C6312">
            <w:pPr>
              <w:tabs>
                <w:tab w:val="center" w:pos="4702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GUI</w:t>
            </w:r>
          </w:p>
        </w:tc>
        <w:tc>
          <w:tcPr>
            <w:tcW w:w="3132" w:type="dxa"/>
          </w:tcPr>
          <w:p w14:paraId="0904DE15" w14:textId="1097444C" w:rsidR="007C6312" w:rsidRDefault="007C6312" w:rsidP="007C6312">
            <w:pPr>
              <w:tabs>
                <w:tab w:val="center" w:pos="4702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CLI</w:t>
            </w:r>
          </w:p>
        </w:tc>
      </w:tr>
      <w:tr w:rsidR="007C6312" w14:paraId="386B463D" w14:textId="77777777" w:rsidTr="007C6312">
        <w:tc>
          <w:tcPr>
            <w:tcW w:w="3131" w:type="dxa"/>
          </w:tcPr>
          <w:p w14:paraId="1939BB0D" w14:textId="1D973076" w:rsidR="007C6312" w:rsidRDefault="007C6312" w:rsidP="007C6312">
            <w:pPr>
              <w:tabs>
                <w:tab w:val="center" w:pos="4702"/>
              </w:tabs>
              <w:rPr>
                <w:b/>
                <w:bCs/>
                <w:sz w:val="28"/>
                <w:szCs w:val="28"/>
              </w:rPr>
            </w:pPr>
            <w:r w:rsidRPr="007C6312">
              <w:rPr>
                <w:b/>
                <w:bCs/>
                <w:sz w:val="28"/>
                <w:szCs w:val="28"/>
              </w:rPr>
              <w:t>Tốc độ thực hiện</w:t>
            </w:r>
          </w:p>
        </w:tc>
        <w:tc>
          <w:tcPr>
            <w:tcW w:w="3132" w:type="dxa"/>
          </w:tcPr>
          <w:p w14:paraId="56C9A77B" w14:textId="5CFAA66B" w:rsidR="007C6312" w:rsidRPr="007C6312" w:rsidRDefault="007C6312" w:rsidP="007C6312">
            <w:pPr>
              <w:tabs>
                <w:tab w:val="center" w:pos="4702"/>
              </w:tabs>
              <w:rPr>
                <w:sz w:val="28"/>
                <w:szCs w:val="28"/>
              </w:rPr>
            </w:pPr>
            <w:r w:rsidRPr="007C6312">
              <w:rPr>
                <w:sz w:val="28"/>
                <w:szCs w:val="28"/>
              </w:rPr>
              <w:t>Chậm, tốn thời gian click chuột</w:t>
            </w:r>
          </w:p>
        </w:tc>
        <w:tc>
          <w:tcPr>
            <w:tcW w:w="3132" w:type="dxa"/>
          </w:tcPr>
          <w:p w14:paraId="112AF7A6" w14:textId="0F481F8E" w:rsidR="007C6312" w:rsidRPr="007C6312" w:rsidRDefault="007C6312" w:rsidP="007C6312">
            <w:pPr>
              <w:tabs>
                <w:tab w:val="center" w:pos="4702"/>
              </w:tabs>
              <w:rPr>
                <w:sz w:val="28"/>
                <w:szCs w:val="28"/>
              </w:rPr>
            </w:pPr>
            <w:r w:rsidRPr="007C6312">
              <w:rPr>
                <w:sz w:val="28"/>
                <w:szCs w:val="28"/>
              </w:rPr>
              <w:t>Cực kỳ nhanh, hoàn thành hàng loạt thư mục chỉ trong vài giây</w:t>
            </w:r>
          </w:p>
        </w:tc>
      </w:tr>
      <w:tr w:rsidR="007C6312" w14:paraId="66023010" w14:textId="77777777" w:rsidTr="007C6312">
        <w:tc>
          <w:tcPr>
            <w:tcW w:w="3131" w:type="dxa"/>
          </w:tcPr>
          <w:p w14:paraId="06726F13" w14:textId="03830C15" w:rsidR="007C6312" w:rsidRDefault="007C6312" w:rsidP="007C6312">
            <w:pPr>
              <w:tabs>
                <w:tab w:val="center" w:pos="4702"/>
              </w:tabs>
              <w:rPr>
                <w:b/>
                <w:bCs/>
                <w:sz w:val="28"/>
                <w:szCs w:val="28"/>
              </w:rPr>
            </w:pPr>
            <w:r w:rsidRPr="007C6312">
              <w:rPr>
                <w:b/>
                <w:bCs/>
                <w:sz w:val="28"/>
                <w:szCs w:val="28"/>
              </w:rPr>
              <w:t>Khả năng lặp lại / Tự động hóa</w:t>
            </w:r>
          </w:p>
        </w:tc>
        <w:tc>
          <w:tcPr>
            <w:tcW w:w="3132" w:type="dxa"/>
          </w:tcPr>
          <w:p w14:paraId="6F1BE85E" w14:textId="2C30926E" w:rsidR="007C6312" w:rsidRPr="007C6312" w:rsidRDefault="007C6312" w:rsidP="007C6312">
            <w:pPr>
              <w:tabs>
                <w:tab w:val="center" w:pos="4702"/>
              </w:tabs>
              <w:rPr>
                <w:sz w:val="28"/>
                <w:szCs w:val="28"/>
              </w:rPr>
            </w:pPr>
            <w:r w:rsidRPr="007C6312">
              <w:rPr>
                <w:sz w:val="28"/>
                <w:szCs w:val="28"/>
              </w:rPr>
              <w:t>Không có khả năng tự động hóa, phải thao tác lại từ đầu nếu sai sót</w:t>
            </w:r>
          </w:p>
        </w:tc>
        <w:tc>
          <w:tcPr>
            <w:tcW w:w="3132" w:type="dxa"/>
          </w:tcPr>
          <w:p w14:paraId="1CAE4E65" w14:textId="4BD70CE2" w:rsidR="007C6312" w:rsidRPr="007C6312" w:rsidRDefault="007C6312" w:rsidP="007C6312">
            <w:pPr>
              <w:tabs>
                <w:tab w:val="center" w:pos="4702"/>
              </w:tabs>
              <w:rPr>
                <w:sz w:val="28"/>
                <w:szCs w:val="28"/>
              </w:rPr>
            </w:pPr>
            <w:r w:rsidRPr="007C6312">
              <w:rPr>
                <w:sz w:val="28"/>
                <w:szCs w:val="28"/>
              </w:rPr>
              <w:t>C</w:t>
            </w:r>
            <w:r w:rsidRPr="007C6312">
              <w:rPr>
                <w:sz w:val="28"/>
                <w:szCs w:val="28"/>
              </w:rPr>
              <w:t>ó khả năng tự động hóa</w:t>
            </w:r>
            <w:r w:rsidRPr="007C6312">
              <w:rPr>
                <w:sz w:val="28"/>
                <w:szCs w:val="28"/>
              </w:rPr>
              <w:t>,</w:t>
            </w:r>
            <w:r w:rsidRPr="007C6312">
              <w:rPr>
                <w:sz w:val="28"/>
                <w:szCs w:val="28"/>
              </w:rPr>
              <w:t xml:space="preserve"> dễ dàng đóng gói thành tập lệnh để tái sử dụng.</w:t>
            </w:r>
          </w:p>
        </w:tc>
      </w:tr>
      <w:tr w:rsidR="007C6312" w14:paraId="436E49DD" w14:textId="77777777" w:rsidTr="007C6312">
        <w:tc>
          <w:tcPr>
            <w:tcW w:w="3131" w:type="dxa"/>
          </w:tcPr>
          <w:p w14:paraId="7CFAB891" w14:textId="6A757FB4" w:rsidR="007C6312" w:rsidRDefault="007C6312" w:rsidP="007C6312">
            <w:pPr>
              <w:tabs>
                <w:tab w:val="center" w:pos="4702"/>
              </w:tabs>
              <w:rPr>
                <w:b/>
                <w:bCs/>
                <w:sz w:val="28"/>
                <w:szCs w:val="28"/>
              </w:rPr>
            </w:pPr>
            <w:r w:rsidRPr="007C6312">
              <w:rPr>
                <w:b/>
                <w:bCs/>
                <w:sz w:val="28"/>
                <w:szCs w:val="28"/>
              </w:rPr>
              <w:t>Mức độ dễ học</w:t>
            </w:r>
          </w:p>
        </w:tc>
        <w:tc>
          <w:tcPr>
            <w:tcW w:w="3132" w:type="dxa"/>
          </w:tcPr>
          <w:p w14:paraId="39877BF3" w14:textId="18001692" w:rsidR="007C6312" w:rsidRPr="007C6312" w:rsidRDefault="007C6312" w:rsidP="007C6312">
            <w:pPr>
              <w:tabs>
                <w:tab w:val="center" w:pos="4702"/>
              </w:tabs>
              <w:rPr>
                <w:sz w:val="28"/>
                <w:szCs w:val="28"/>
              </w:rPr>
            </w:pPr>
            <w:r w:rsidRPr="007C6312">
              <w:rPr>
                <w:sz w:val="28"/>
                <w:szCs w:val="28"/>
              </w:rPr>
              <w:t>Trực quan, thân thiện, dễ tiếp cận với người dùng mới.</w:t>
            </w:r>
          </w:p>
        </w:tc>
        <w:tc>
          <w:tcPr>
            <w:tcW w:w="3132" w:type="dxa"/>
          </w:tcPr>
          <w:p w14:paraId="1DAAFB10" w14:textId="1428351B" w:rsidR="007C6312" w:rsidRPr="007C6312" w:rsidRDefault="007C6312" w:rsidP="007C6312">
            <w:pPr>
              <w:tabs>
                <w:tab w:val="center" w:pos="4702"/>
              </w:tabs>
              <w:rPr>
                <w:sz w:val="28"/>
                <w:szCs w:val="28"/>
              </w:rPr>
            </w:pPr>
            <w:r w:rsidRPr="007C6312">
              <w:rPr>
                <w:sz w:val="28"/>
                <w:szCs w:val="28"/>
              </w:rPr>
              <w:t>Yêu cầu nắm vững cú pháp lệnh, cần thời gian làm quen ban đầu.</w:t>
            </w:r>
          </w:p>
        </w:tc>
      </w:tr>
    </w:tbl>
    <w:p w14:paraId="05F75417" w14:textId="77777777" w:rsidR="007C6312" w:rsidRDefault="007C6312" w:rsidP="007C6312">
      <w:pPr>
        <w:tabs>
          <w:tab w:val="center" w:pos="4702"/>
        </w:tabs>
        <w:rPr>
          <w:b/>
          <w:bCs/>
          <w:sz w:val="28"/>
          <w:szCs w:val="28"/>
        </w:rPr>
      </w:pPr>
    </w:p>
    <w:p w14:paraId="3AFEF720" w14:textId="08C4B693" w:rsidR="007C6312" w:rsidRPr="007C6312" w:rsidRDefault="007C6312" w:rsidP="007C6312">
      <w:pPr>
        <w:tabs>
          <w:tab w:val="center" w:pos="4702"/>
        </w:tabs>
        <w:rPr>
          <w:sz w:val="28"/>
          <w:szCs w:val="28"/>
        </w:rPr>
      </w:pPr>
      <w:r w:rsidRPr="007C6312">
        <w:rPr>
          <w:b/>
          <w:bCs/>
          <w:sz w:val="28"/>
          <w:szCs w:val="28"/>
        </w:rPr>
        <w:t xml:space="preserve">Giải pháp lựa chọn: </w:t>
      </w:r>
      <w:r w:rsidRPr="007C6312">
        <w:rPr>
          <w:sz w:val="28"/>
          <w:szCs w:val="28"/>
        </w:rPr>
        <w:t>Chọn Cách 2 (CLI)</w:t>
      </w:r>
    </w:p>
    <w:p w14:paraId="08217FEB" w14:textId="560C0D22" w:rsidR="007C6312" w:rsidRPr="007C6312" w:rsidRDefault="007C6312" w:rsidP="007C6312">
      <w:pPr>
        <w:tabs>
          <w:tab w:val="center" w:pos="4702"/>
        </w:tabs>
        <w:rPr>
          <w:sz w:val="28"/>
          <w:szCs w:val="28"/>
        </w:rPr>
      </w:pPr>
      <w:r w:rsidRPr="007C6312">
        <w:rPr>
          <w:b/>
          <w:bCs/>
          <w:sz w:val="28"/>
          <w:szCs w:val="28"/>
        </w:rPr>
        <w:t xml:space="preserve">Lý do: </w:t>
      </w:r>
      <w:r w:rsidRPr="007C6312">
        <w:rPr>
          <w:sz w:val="28"/>
          <w:szCs w:val="28"/>
        </w:rPr>
        <w:t>Với áp lực thời gian chỉ có 1 giờ và tiêu chí chính xác tuyệt đối</w:t>
      </w:r>
      <w:r>
        <w:rPr>
          <w:sz w:val="28"/>
          <w:szCs w:val="28"/>
        </w:rPr>
        <w:t xml:space="preserve">, </w:t>
      </w:r>
      <w:r w:rsidRPr="007C6312">
        <w:rPr>
          <w:sz w:val="28"/>
          <w:szCs w:val="28"/>
        </w:rPr>
        <w:t>GUI chứa đựng</w:t>
      </w:r>
      <w:r>
        <w:rPr>
          <w:sz w:val="28"/>
          <w:szCs w:val="28"/>
        </w:rPr>
        <w:t xml:space="preserve"> nhiều</w:t>
      </w:r>
      <w:r w:rsidRPr="007C6312">
        <w:rPr>
          <w:sz w:val="28"/>
          <w:szCs w:val="28"/>
        </w:rPr>
        <w:t xml:space="preserve"> rủi</w:t>
      </w:r>
      <w:r>
        <w:rPr>
          <w:sz w:val="28"/>
          <w:szCs w:val="28"/>
        </w:rPr>
        <w:t xml:space="preserve">. </w:t>
      </w:r>
      <w:r w:rsidRPr="007C6312">
        <w:rPr>
          <w:sz w:val="28"/>
          <w:szCs w:val="28"/>
        </w:rPr>
        <w:t xml:space="preserve">Lệnh CLI giúp loại bỏ hoàn toàn yếu tố sai sót do thao tác thủ công, đảm bảo cho 50 thư mục </w:t>
      </w:r>
      <w:r w:rsidR="00413675">
        <w:rPr>
          <w:sz w:val="28"/>
          <w:szCs w:val="28"/>
        </w:rPr>
        <w:t>chính xác tuyệt đối chỉ trong khoảng thời gian ngắn.</w:t>
      </w:r>
    </w:p>
    <w:p w14:paraId="0C4BF0AC" w14:textId="77777777" w:rsidR="007C6312" w:rsidRPr="007C6312" w:rsidRDefault="007C6312" w:rsidP="007C6312">
      <w:pPr>
        <w:rPr>
          <w:b/>
          <w:bCs/>
          <w:sz w:val="32"/>
          <w:szCs w:val="32"/>
        </w:rPr>
      </w:pPr>
      <w:r w:rsidRPr="007C6312">
        <w:rPr>
          <w:b/>
          <w:bCs/>
          <w:sz w:val="32"/>
          <w:szCs w:val="32"/>
        </w:rPr>
        <w:t>Thiết kế thao tác:</w:t>
      </w:r>
    </w:p>
    <w:p w14:paraId="79CB68AD" w14:textId="581DE430" w:rsidR="00B37054" w:rsidRPr="007C6312" w:rsidRDefault="00413675">
      <w:pPr>
        <w:rPr>
          <w:sz w:val="32"/>
          <w:szCs w:val="32"/>
        </w:rPr>
      </w:pPr>
      <w:r w:rsidRPr="00413675">
        <w:rPr>
          <w:sz w:val="32"/>
          <w:szCs w:val="32"/>
        </w:rPr>
        <w:t>mkdir Ban</w:t>
      </w:r>
      <w:r>
        <w:rPr>
          <w:sz w:val="32"/>
          <w:szCs w:val="32"/>
        </w:rPr>
        <w:t>,</w:t>
      </w:r>
      <w:r w:rsidRPr="00413675">
        <w:rPr>
          <w:sz w:val="32"/>
          <w:szCs w:val="32"/>
        </w:rPr>
        <w:t>Kho</w:t>
      </w:r>
      <w:r>
        <w:rPr>
          <w:sz w:val="32"/>
          <w:szCs w:val="32"/>
        </w:rPr>
        <w:t>,</w:t>
      </w:r>
      <w:r w:rsidRPr="00413675">
        <w:rPr>
          <w:sz w:val="32"/>
          <w:szCs w:val="32"/>
        </w:rPr>
        <w:t>Menu</w:t>
      </w:r>
    </w:p>
    <w:sectPr w:rsidR="00B37054" w:rsidRPr="007C6312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3F30"/>
    <w:multiLevelType w:val="hybridMultilevel"/>
    <w:tmpl w:val="E2208270"/>
    <w:lvl w:ilvl="0" w:tplc="971CA8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73674"/>
    <w:multiLevelType w:val="hybridMultilevel"/>
    <w:tmpl w:val="155CD5C6"/>
    <w:lvl w:ilvl="0" w:tplc="3F1EC8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912959">
    <w:abstractNumId w:val="1"/>
  </w:num>
  <w:num w:numId="2" w16cid:durableId="124749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12"/>
    <w:rsid w:val="00413675"/>
    <w:rsid w:val="005C78DD"/>
    <w:rsid w:val="00717A0C"/>
    <w:rsid w:val="007975EB"/>
    <w:rsid w:val="007C6312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D24D"/>
  <w15:chartTrackingRefBased/>
  <w15:docId w15:val="{67BD2AC3-CD82-48F3-A5D1-0A62F06B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1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1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1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1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2026-10-07T05:02:00Z</dcterms:created>
  <dcterms:modified xsi:type="dcterms:W3CDTF">2026-10-07T05:16:00Z</dcterms:modified>
</cp:coreProperties>
</file>