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4F2D" w14:textId="77777777" w:rsidR="00F51CA8" w:rsidRDefault="00F51CA8" w:rsidP="00F51C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F3BAB" wp14:editId="3E90EE48">
                <wp:simplePos x="0" y="0"/>
                <wp:positionH relativeFrom="column">
                  <wp:posOffset>1870075</wp:posOffset>
                </wp:positionH>
                <wp:positionV relativeFrom="paragraph">
                  <wp:posOffset>-219710</wp:posOffset>
                </wp:positionV>
                <wp:extent cx="4686300" cy="1819910"/>
                <wp:effectExtent l="3175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81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F77FA" w14:textId="77777777" w:rsidR="00F51CA8" w:rsidRDefault="00F51CA8" w:rsidP="00F51CA8">
                            <w:pPr>
                              <w:pStyle w:val="1"/>
                              <w:jc w:val="center"/>
                              <w:rPr>
                                <w:rFonts w:eastAsia="Calibri"/>
                                <w:sz w:val="24"/>
                                <w:szCs w:val="24"/>
                              </w:rPr>
                            </w:pPr>
                            <w:bookmarkStart w:id="0" w:name="_Toc32408650"/>
                            <w:bookmarkStart w:id="1" w:name="_Toc32156135"/>
                            <w:r>
                              <w:rPr>
                                <w:rFonts w:eastAsia="Calibri"/>
                                <w:sz w:val="24"/>
                                <w:szCs w:val="24"/>
                              </w:rPr>
                              <w:t>МИНИСТЕРСТВО НАУКИ И ВЫСШЕГО ОБРАЗОВАНИЯ РФ</w:t>
                            </w:r>
                            <w:bookmarkEnd w:id="0"/>
                            <w:bookmarkEnd w:id="1"/>
                          </w:p>
                          <w:p w14:paraId="7E3A7361" w14:textId="77777777" w:rsidR="00F51CA8" w:rsidRDefault="00F51CA8" w:rsidP="00F51CA8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23694DF8" w14:textId="77777777" w:rsidR="00F51CA8" w:rsidRDefault="00F51CA8" w:rsidP="00F51CA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«ВОРОНЕЖСКИЙ ГОСУДАРСТВЕННЫЙ УНИВЕРСИТЕТ ИНЖЕНЕРНЫХ ТЕХНОЛОГИЙ»</w:t>
                            </w:r>
                          </w:p>
                          <w:p w14:paraId="19E0F525" w14:textId="77777777" w:rsidR="00F51CA8" w:rsidRDefault="00F51CA8" w:rsidP="00F51CA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8"/>
                              </w:rPr>
                              <w:t>КАФЕДРА ИНФОРМАЦИОННОЙ БЕЗОПАСНОСТИ</w:t>
                            </w:r>
                          </w:p>
                          <w:p w14:paraId="66293BF2" w14:textId="77777777" w:rsidR="00F51CA8" w:rsidRDefault="00F51CA8" w:rsidP="00F51CA8">
                            <w:pPr>
                              <w:rPr>
                                <w:rFonts w:ascii="Times New Roman" w:hAnsi="Times New Roman"/>
                                <w:sz w:val="2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AF3BAB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147.25pt;margin-top:-17.3pt;width:369pt;height:14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" stroked="f">
                <v:textbox>
                  <w:txbxContent>
                    <w:p w14:paraId="3CCF77FA" w14:textId="77777777" w:rsidR="00F51CA8" w:rsidRDefault="00F51CA8" w:rsidP="00F51CA8">
                      <w:pPr>
                        <w:pStyle w:val="1"/>
                        <w:jc w:val="center"/>
                        <w:rPr>
                          <w:rFonts w:eastAsia="Calibri"/>
                          <w:sz w:val="24"/>
                          <w:szCs w:val="24"/>
                        </w:rPr>
                      </w:pPr>
                      <w:bookmarkStart w:id="2" w:name="_Toc32408650"/>
                      <w:bookmarkStart w:id="3" w:name="_Toc32156135"/>
                      <w:r>
                        <w:rPr>
                          <w:rFonts w:eastAsia="Calibri"/>
                          <w:sz w:val="24"/>
                          <w:szCs w:val="24"/>
                        </w:rPr>
                        <w:t>МИНИСТЕРСТВО НАУКИ И ВЫСШЕГО ОБРАЗОВАНИЯ РФ</w:t>
                      </w:r>
                      <w:bookmarkEnd w:id="2"/>
                      <w:bookmarkEnd w:id="3"/>
                    </w:p>
                    <w:p w14:paraId="7E3A7361" w14:textId="77777777" w:rsidR="00F51CA8" w:rsidRDefault="00F51CA8" w:rsidP="00F51CA8">
                      <w:pPr>
                        <w:jc w:val="center"/>
                        <w:rPr>
                          <w:rFonts w:ascii="Arial" w:eastAsia="Times New Roman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23694DF8" w14:textId="77777777" w:rsidR="00F51CA8" w:rsidRDefault="00F51CA8" w:rsidP="00F51CA8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«ВОРОНЕЖСКИЙ ГОСУДАРСТВЕННЫЙ УНИВЕРСИТЕТ ИНЖЕНЕРНЫХ ТЕХНОЛОГИЙ»</w:t>
                      </w:r>
                    </w:p>
                    <w:p w14:paraId="19E0F525" w14:textId="77777777" w:rsidR="00F51CA8" w:rsidRDefault="00F51CA8" w:rsidP="00F51CA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8"/>
                        </w:rPr>
                        <w:t>КАФЕДРА ИНФОРМАЦИОННОЙ БЕЗОПАСНОСТИ</w:t>
                      </w:r>
                    </w:p>
                    <w:p w14:paraId="66293BF2" w14:textId="77777777" w:rsidR="00F51CA8" w:rsidRDefault="00F51CA8" w:rsidP="00F51CA8">
                      <w:pPr>
                        <w:rPr>
                          <w:rFonts w:ascii="Times New Roman" w:hAnsi="Times New Roman"/>
                          <w:sz w:val="20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9120DDB" wp14:editId="24AA7243">
            <wp:extent cx="1524000" cy="906780"/>
            <wp:effectExtent l="0" t="0" r="0" b="7620"/>
            <wp:docPr id="4" name="Рисунок 4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7872" w14:textId="77777777" w:rsidR="00F51CA8" w:rsidRDefault="00F51CA8" w:rsidP="00F51CA8"/>
    <w:p w14:paraId="3C4C7412" w14:textId="77777777" w:rsidR="00F51CA8" w:rsidRDefault="00F51CA8" w:rsidP="00F51CA8"/>
    <w:p w14:paraId="5C0DBB64" w14:textId="77777777" w:rsidR="00F51CA8" w:rsidRDefault="00F51CA8" w:rsidP="00F51CA8">
      <w:pPr>
        <w:jc w:val="center"/>
        <w:rPr>
          <w:rFonts w:ascii="Arial" w:hAnsi="Arial" w:cs="Arial"/>
          <w:b/>
          <w:sz w:val="36"/>
          <w:szCs w:val="36"/>
        </w:rPr>
      </w:pPr>
    </w:p>
    <w:p w14:paraId="15DAD7E7" w14:textId="77777777" w:rsidR="00F51CA8" w:rsidRDefault="00F51CA8" w:rsidP="00F51CA8">
      <w:pPr>
        <w:jc w:val="center"/>
        <w:rPr>
          <w:rFonts w:ascii="Arial" w:hAnsi="Arial" w:cs="Arial"/>
          <w:b/>
          <w:sz w:val="36"/>
          <w:szCs w:val="36"/>
        </w:rPr>
      </w:pPr>
    </w:p>
    <w:p w14:paraId="079973F7" w14:textId="77777777" w:rsidR="00F51CA8" w:rsidRDefault="00F51CA8" w:rsidP="00F51CA8">
      <w:pPr>
        <w:jc w:val="center"/>
        <w:rPr>
          <w:rFonts w:ascii="Arial" w:hAnsi="Arial" w:cs="Arial"/>
          <w:b/>
          <w:sz w:val="36"/>
          <w:szCs w:val="36"/>
        </w:rPr>
      </w:pPr>
    </w:p>
    <w:p w14:paraId="2502834E" w14:textId="2285CEDC" w:rsidR="00F51CA8" w:rsidRPr="00090C09" w:rsidRDefault="00F51CA8" w:rsidP="00F51CA8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Практическая работа № </w:t>
      </w:r>
      <w:r>
        <w:rPr>
          <w:rFonts w:ascii="Arial" w:hAnsi="Arial" w:cs="Arial"/>
          <w:b/>
          <w:sz w:val="36"/>
          <w:szCs w:val="36"/>
        </w:rPr>
        <w:t>2</w:t>
      </w:r>
    </w:p>
    <w:p w14:paraId="3935E60E" w14:textId="468FECEE" w:rsidR="00F51CA8" w:rsidRPr="00364DF1" w:rsidRDefault="00F51CA8" w:rsidP="00F51CA8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364DF1">
        <w:rPr>
          <w:rFonts w:ascii="Arial" w:hAnsi="Arial" w:cs="Arial"/>
          <w:b/>
          <w:sz w:val="32"/>
          <w:szCs w:val="32"/>
        </w:rPr>
        <w:t>«</w:t>
      </w:r>
      <w:r w:rsidRPr="00F51CA8">
        <w:rPr>
          <w:rFonts w:ascii="Arial" w:hAnsi="Arial" w:cs="Arial"/>
          <w:b/>
          <w:bCs/>
          <w:sz w:val="32"/>
          <w:szCs w:val="32"/>
        </w:rPr>
        <w:t>УСТАНОВКА ЛОКАЛЬНОГО WEB–СЕРВЕРА И ЕГО КОМПОНЕНТОВ</w:t>
      </w:r>
      <w:r w:rsidRPr="00364DF1">
        <w:rPr>
          <w:rFonts w:ascii="Arial" w:hAnsi="Arial" w:cs="Arial"/>
          <w:b/>
          <w:sz w:val="32"/>
          <w:szCs w:val="32"/>
        </w:rPr>
        <w:t>»</w:t>
      </w:r>
    </w:p>
    <w:p w14:paraId="63C7687F" w14:textId="77777777" w:rsidR="00F51CA8" w:rsidRDefault="00F51CA8" w:rsidP="00F51CA8">
      <w:pPr>
        <w:jc w:val="center"/>
        <w:rPr>
          <w:rFonts w:ascii="Arial" w:hAnsi="Arial" w:cs="Arial"/>
          <w:b/>
          <w:sz w:val="28"/>
          <w:szCs w:val="28"/>
        </w:rPr>
      </w:pPr>
    </w:p>
    <w:p w14:paraId="7400BFED" w14:textId="54636DC4" w:rsidR="00F51CA8" w:rsidRPr="00F51CA8" w:rsidRDefault="00F51CA8" w:rsidP="00F51CA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по </w:t>
      </w:r>
      <w:r>
        <w:rPr>
          <w:rFonts w:ascii="Arial" w:hAnsi="Arial" w:cs="Arial"/>
          <w:b/>
          <w:sz w:val="28"/>
          <w:szCs w:val="28"/>
          <w:u w:val="single"/>
        </w:rPr>
        <w:t xml:space="preserve">Защита 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web-</w:t>
      </w:r>
      <w:r>
        <w:rPr>
          <w:rFonts w:ascii="Arial" w:hAnsi="Arial" w:cs="Arial"/>
          <w:b/>
          <w:sz w:val="28"/>
          <w:szCs w:val="28"/>
          <w:u w:val="single"/>
        </w:rPr>
        <w:t>приложений</w:t>
      </w:r>
    </w:p>
    <w:p w14:paraId="5BCFE799" w14:textId="77777777" w:rsidR="00F51CA8" w:rsidRDefault="00F51CA8" w:rsidP="00F51CA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vertAlign w:val="superscript"/>
        </w:rPr>
        <w:tab/>
      </w:r>
      <w:r>
        <w:rPr>
          <w:rFonts w:ascii="Arial" w:hAnsi="Arial" w:cs="Arial"/>
          <w:b/>
          <w:sz w:val="28"/>
          <w:szCs w:val="28"/>
          <w:vertAlign w:val="superscript"/>
        </w:rPr>
        <w:tab/>
      </w:r>
      <w:r>
        <w:rPr>
          <w:rFonts w:ascii="Arial" w:hAnsi="Arial" w:cs="Arial"/>
          <w:b/>
          <w:sz w:val="28"/>
          <w:szCs w:val="28"/>
          <w:vertAlign w:val="superscript"/>
        </w:rPr>
        <w:tab/>
      </w:r>
      <w:r>
        <w:rPr>
          <w:rFonts w:ascii="Arial" w:hAnsi="Arial" w:cs="Arial"/>
          <w:b/>
          <w:sz w:val="28"/>
          <w:szCs w:val="28"/>
          <w:vertAlign w:val="superscript"/>
        </w:rPr>
        <w:tab/>
        <w:t xml:space="preserve">                   </w:t>
      </w:r>
      <w:r>
        <w:rPr>
          <w:rFonts w:ascii="Arial" w:hAnsi="Arial" w:cs="Arial"/>
          <w:b/>
          <w:sz w:val="28"/>
          <w:szCs w:val="28"/>
          <w:vertAlign w:val="superscript"/>
        </w:rPr>
        <w:tab/>
        <w:t>(дисциплине)</w:t>
      </w:r>
    </w:p>
    <w:p w14:paraId="51F4C634" w14:textId="77777777" w:rsidR="00F51CA8" w:rsidRDefault="00F51CA8" w:rsidP="00F51CA8">
      <w:pPr>
        <w:rPr>
          <w:rFonts w:ascii="Arial" w:hAnsi="Arial" w:cs="Arial"/>
          <w:b/>
          <w:sz w:val="28"/>
          <w:szCs w:val="28"/>
        </w:rPr>
      </w:pPr>
    </w:p>
    <w:p w14:paraId="366488C4" w14:textId="77777777" w:rsidR="00F51CA8" w:rsidRDefault="00F51CA8" w:rsidP="00F51CA8">
      <w:pPr>
        <w:rPr>
          <w:rFonts w:ascii="Arial" w:hAnsi="Arial" w:cs="Arial"/>
          <w:b/>
          <w:sz w:val="28"/>
          <w:szCs w:val="28"/>
        </w:rPr>
      </w:pPr>
    </w:p>
    <w:p w14:paraId="49DF92CE" w14:textId="77777777" w:rsidR="00F51CA8" w:rsidRDefault="00F51CA8" w:rsidP="00F51CA8">
      <w:pPr>
        <w:rPr>
          <w:rFonts w:ascii="Arial" w:hAnsi="Arial" w:cs="Arial"/>
          <w:b/>
          <w:sz w:val="28"/>
          <w:szCs w:val="28"/>
        </w:rPr>
      </w:pPr>
    </w:p>
    <w:p w14:paraId="210FCD3E" w14:textId="77777777" w:rsidR="00F51CA8" w:rsidRDefault="00F51CA8" w:rsidP="00F51CA8">
      <w:pPr>
        <w:rPr>
          <w:rFonts w:ascii="Arial" w:hAnsi="Arial" w:cs="Arial"/>
          <w:b/>
          <w:sz w:val="28"/>
          <w:szCs w:val="28"/>
        </w:rPr>
      </w:pPr>
    </w:p>
    <w:p w14:paraId="76418648" w14:textId="77777777" w:rsidR="00F51CA8" w:rsidRDefault="00F51CA8" w:rsidP="00F51CA8">
      <w:pPr>
        <w:rPr>
          <w:rFonts w:ascii="Arial" w:hAnsi="Arial" w:cs="Arial"/>
          <w:b/>
          <w:sz w:val="28"/>
          <w:szCs w:val="28"/>
        </w:rPr>
      </w:pPr>
    </w:p>
    <w:p w14:paraId="4AC9724A" w14:textId="77777777" w:rsidR="00F51CA8" w:rsidRDefault="00F51CA8" w:rsidP="00F51CA8">
      <w:pPr>
        <w:rPr>
          <w:rFonts w:ascii="Arial" w:hAnsi="Arial" w:cs="Arial"/>
          <w:b/>
          <w:sz w:val="28"/>
          <w:szCs w:val="28"/>
        </w:rPr>
      </w:pPr>
    </w:p>
    <w:p w14:paraId="2D325DB8" w14:textId="77777777" w:rsidR="00F51CA8" w:rsidRDefault="00F51CA8" w:rsidP="00F51CA8">
      <w:pPr>
        <w:jc w:val="right"/>
        <w:rPr>
          <w:rFonts w:ascii="Arial" w:hAnsi="Arial" w:cs="Arial"/>
          <w:b/>
          <w:sz w:val="28"/>
          <w:szCs w:val="28"/>
        </w:rPr>
      </w:pPr>
    </w:p>
    <w:p w14:paraId="004237B6" w14:textId="77777777" w:rsidR="00F51CA8" w:rsidRPr="00884BC5" w:rsidRDefault="00F51CA8" w:rsidP="00F51CA8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Направление подготовки (специальность)</w:t>
      </w:r>
      <w:r w:rsidRPr="00884BC5">
        <w:rPr>
          <w:rFonts w:ascii="Arial" w:hAnsi="Arial" w:cs="Arial"/>
          <w:b/>
          <w:sz w:val="28"/>
          <w:szCs w:val="28"/>
        </w:rPr>
        <w:t>:</w:t>
      </w:r>
    </w:p>
    <w:p w14:paraId="075FE8C2" w14:textId="77777777" w:rsidR="00F51CA8" w:rsidRPr="00884A8F" w:rsidRDefault="00F51CA8" w:rsidP="00F51CA8">
      <w:pPr>
        <w:jc w:val="right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Информационная безопасность автоматизированных систем</w:t>
      </w:r>
    </w:p>
    <w:p w14:paraId="05711154" w14:textId="77777777" w:rsidR="00F51CA8" w:rsidRDefault="00F51CA8" w:rsidP="00F51CA8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Номер группы: </w:t>
      </w:r>
      <w:r w:rsidRPr="00AB5072">
        <w:rPr>
          <w:rFonts w:ascii="Arial" w:hAnsi="Arial" w:cs="Arial"/>
          <w:b/>
          <w:sz w:val="28"/>
          <w:szCs w:val="28"/>
          <w:u w:val="single"/>
        </w:rPr>
        <w:t>УБ-11</w:t>
      </w:r>
    </w:p>
    <w:p w14:paraId="5DB283DE" w14:textId="77777777" w:rsidR="00F51CA8" w:rsidRDefault="00F51CA8" w:rsidP="00F51CA8">
      <w:pPr>
        <w:jc w:val="right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Студент: </w:t>
      </w:r>
      <w:r>
        <w:rPr>
          <w:rFonts w:ascii="Arial" w:hAnsi="Arial" w:cs="Arial"/>
          <w:b/>
          <w:sz w:val="28"/>
          <w:szCs w:val="28"/>
          <w:u w:val="single"/>
        </w:rPr>
        <w:t>Лесков Иван Владимирович</w:t>
      </w:r>
    </w:p>
    <w:p w14:paraId="2479CDB8" w14:textId="04A76701" w:rsidR="00F51CA8" w:rsidRPr="001E5BA0" w:rsidRDefault="00F51CA8" w:rsidP="00F51CA8">
      <w:pPr>
        <w:jc w:val="right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Преподаватель: </w:t>
      </w:r>
      <w:r>
        <w:rPr>
          <w:rFonts w:ascii="Arial" w:hAnsi="Arial" w:cs="Arial"/>
          <w:b/>
          <w:sz w:val="28"/>
          <w:szCs w:val="28"/>
          <w:u w:val="single"/>
        </w:rPr>
        <w:t>Денисенко Владимир Владимирович</w:t>
      </w:r>
    </w:p>
    <w:p w14:paraId="6FD5D845" w14:textId="77777777" w:rsidR="00F51CA8" w:rsidRPr="005C3FF2" w:rsidRDefault="00F51CA8" w:rsidP="00F51CA8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vertAlign w:val="superscript"/>
        </w:rPr>
        <w:t xml:space="preserve">                                          </w:t>
      </w:r>
      <w:r w:rsidRPr="005C3FF2">
        <w:rPr>
          <w:rFonts w:ascii="Arial" w:hAnsi="Arial" w:cs="Arial"/>
          <w:sz w:val="28"/>
          <w:szCs w:val="28"/>
          <w:vertAlign w:val="superscript"/>
        </w:rPr>
        <w:t xml:space="preserve">  </w:t>
      </w:r>
      <w:r>
        <w:rPr>
          <w:rFonts w:ascii="Arial" w:hAnsi="Arial" w:cs="Arial"/>
          <w:sz w:val="28"/>
          <w:szCs w:val="28"/>
          <w:vertAlign w:val="superscript"/>
        </w:rPr>
        <w:tab/>
      </w:r>
      <w:r>
        <w:rPr>
          <w:rFonts w:ascii="Arial" w:hAnsi="Arial" w:cs="Arial"/>
          <w:sz w:val="28"/>
          <w:szCs w:val="28"/>
          <w:vertAlign w:val="superscript"/>
        </w:rPr>
        <w:tab/>
      </w:r>
      <w:r w:rsidRPr="005C3FF2">
        <w:rPr>
          <w:rFonts w:ascii="Arial" w:hAnsi="Arial" w:cs="Arial"/>
          <w:sz w:val="28"/>
          <w:szCs w:val="28"/>
          <w:vertAlign w:val="superscript"/>
        </w:rPr>
        <w:t xml:space="preserve">          </w:t>
      </w:r>
    </w:p>
    <w:p w14:paraId="79D6B364" w14:textId="77777777" w:rsidR="00F51CA8" w:rsidRDefault="00F51CA8" w:rsidP="00F51CA8"/>
    <w:p w14:paraId="3CAD0BEC" w14:textId="3D2501FC" w:rsidR="00F51CA8" w:rsidRPr="00877B2D" w:rsidRDefault="00F51CA8" w:rsidP="00F51C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Воронеж – 202</w:t>
      </w:r>
      <w:r>
        <w:rPr>
          <w:rFonts w:ascii="Arial" w:hAnsi="Arial" w:cs="Arial"/>
          <w:sz w:val="24"/>
          <w:szCs w:val="24"/>
        </w:rPr>
        <w:t>3</w:t>
      </w:r>
    </w:p>
    <w:p w14:paraId="23D4E26C" w14:textId="28C6FAB2" w:rsidR="00502BD5" w:rsidRPr="008A12AB" w:rsidRDefault="00F51CA8" w:rsidP="008A12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12AB">
        <w:rPr>
          <w:rFonts w:ascii="Times New Roman" w:hAnsi="Times New Roman" w:cs="Times New Roman"/>
          <w:sz w:val="28"/>
          <w:szCs w:val="28"/>
        </w:rPr>
        <w:lastRenderedPageBreak/>
        <w:t>Цель работы: установить компоненты для запуска локального веб-сервера.</w:t>
      </w:r>
    </w:p>
    <w:p w14:paraId="748C568D" w14:textId="60F69D02" w:rsidR="00F51CA8" w:rsidRPr="008A12AB" w:rsidRDefault="00F51CA8" w:rsidP="008A12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12AB">
        <w:rPr>
          <w:rFonts w:ascii="Times New Roman" w:hAnsi="Times New Roman" w:cs="Times New Roman"/>
          <w:sz w:val="28"/>
          <w:szCs w:val="28"/>
        </w:rPr>
        <w:t>Ход работы:</w:t>
      </w:r>
    </w:p>
    <w:p w14:paraId="6FF231AA" w14:textId="3EC1CF9E" w:rsidR="00F51CA8" w:rsidRPr="008A12AB" w:rsidRDefault="00F51CA8" w:rsidP="008A12A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12AB">
        <w:rPr>
          <w:rFonts w:ascii="Times New Roman" w:hAnsi="Times New Roman" w:cs="Times New Roman"/>
          <w:sz w:val="28"/>
          <w:szCs w:val="28"/>
        </w:rPr>
        <w:t xml:space="preserve">Сначала был установлен сервер </w:t>
      </w:r>
      <w:r w:rsidRPr="008A12AB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8A12AB">
        <w:rPr>
          <w:rFonts w:ascii="Times New Roman" w:hAnsi="Times New Roman" w:cs="Times New Roman"/>
          <w:sz w:val="28"/>
          <w:szCs w:val="28"/>
        </w:rPr>
        <w:t>, и проверена его работа.</w:t>
      </w:r>
    </w:p>
    <w:p w14:paraId="2C46BB37" w14:textId="2E112035" w:rsidR="00F51CA8" w:rsidRPr="008A12AB" w:rsidRDefault="00F51CA8" w:rsidP="008A12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12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88F8E9" wp14:editId="509F91BD">
            <wp:extent cx="3259455" cy="2483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3155" cy="248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4AA6" w14:textId="26C54867" w:rsidR="00F51CA8" w:rsidRPr="008A12AB" w:rsidRDefault="00F51CA8" w:rsidP="008A12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12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2E2AB" wp14:editId="49E06BE9">
            <wp:extent cx="4621873" cy="2599711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915" cy="260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98344" w14:textId="42628F4E" w:rsidR="00F51CA8" w:rsidRPr="008A12AB" w:rsidRDefault="00F51CA8" w:rsidP="008A12A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12AB">
        <w:rPr>
          <w:rFonts w:ascii="Times New Roman" w:hAnsi="Times New Roman" w:cs="Times New Roman"/>
          <w:sz w:val="28"/>
          <w:szCs w:val="28"/>
        </w:rPr>
        <w:t xml:space="preserve">Далее, установлен </w:t>
      </w:r>
      <w:r w:rsidRPr="008A12AB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5A208737" w14:textId="1AD868A0" w:rsidR="00F51CA8" w:rsidRPr="008A12AB" w:rsidRDefault="00F51CA8" w:rsidP="008A12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12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21044A" wp14:editId="30BE97F5">
            <wp:extent cx="3532320" cy="26758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5018" cy="268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74B3" w14:textId="24AF574E" w:rsidR="00F51CA8" w:rsidRPr="008A12AB" w:rsidRDefault="00F51CA8" w:rsidP="008A12A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12AB">
        <w:rPr>
          <w:rFonts w:ascii="Times New Roman" w:hAnsi="Times New Roman" w:cs="Times New Roman"/>
          <w:sz w:val="28"/>
          <w:szCs w:val="28"/>
        </w:rPr>
        <w:lastRenderedPageBreak/>
        <w:t xml:space="preserve">Установка </w:t>
      </w:r>
      <w:r w:rsidRPr="008A12AB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75B51FED" w14:textId="06F93EB1" w:rsidR="00F51CA8" w:rsidRPr="008A12AB" w:rsidRDefault="00F51CA8" w:rsidP="008A12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12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E4AD25" wp14:editId="3CD3087C">
            <wp:extent cx="3077004" cy="24768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B4EA" w14:textId="721A1D85" w:rsidR="00F51CA8" w:rsidRPr="003C5926" w:rsidRDefault="00F51CA8" w:rsidP="008A12A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12AB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8A12AB">
        <w:rPr>
          <w:rFonts w:ascii="Times New Roman" w:hAnsi="Times New Roman" w:cs="Times New Roman"/>
          <w:sz w:val="28"/>
          <w:szCs w:val="28"/>
          <w:lang w:val="en-US"/>
        </w:rPr>
        <w:t>SendMail</w:t>
      </w:r>
      <w:r w:rsidR="003C5926">
        <w:rPr>
          <w:rFonts w:ascii="Times New Roman" w:hAnsi="Times New Roman" w:cs="Times New Roman"/>
          <w:sz w:val="28"/>
          <w:szCs w:val="28"/>
        </w:rPr>
        <w:t>, приложения для передачи почты по</w:t>
      </w:r>
      <w:r w:rsidR="003C5926" w:rsidRPr="003C5926">
        <w:rPr>
          <w:rFonts w:ascii="Times New Roman" w:hAnsi="Times New Roman" w:cs="Times New Roman"/>
          <w:sz w:val="28"/>
          <w:szCs w:val="28"/>
        </w:rPr>
        <w:t xml:space="preserve"> </w:t>
      </w:r>
      <w:r w:rsidR="003C5926">
        <w:rPr>
          <w:rFonts w:ascii="Times New Roman" w:hAnsi="Times New Roman" w:cs="Times New Roman"/>
          <w:sz w:val="28"/>
          <w:szCs w:val="28"/>
        </w:rPr>
        <w:t xml:space="preserve">протоколу </w:t>
      </w:r>
      <w:r w:rsidR="003C5926">
        <w:rPr>
          <w:rFonts w:ascii="Times New Roman" w:hAnsi="Times New Roman" w:cs="Times New Roman"/>
          <w:sz w:val="28"/>
          <w:szCs w:val="28"/>
          <w:lang w:val="en-US"/>
        </w:rPr>
        <w:t>MTA</w:t>
      </w:r>
      <w:r w:rsidR="003C5926">
        <w:rPr>
          <w:rFonts w:ascii="Times New Roman" w:hAnsi="Times New Roman" w:cs="Times New Roman"/>
          <w:sz w:val="28"/>
          <w:szCs w:val="28"/>
        </w:rPr>
        <w:t>.</w:t>
      </w:r>
    </w:p>
    <w:p w14:paraId="64D67D06" w14:textId="24F807EC" w:rsidR="00F51CA8" w:rsidRPr="008A12AB" w:rsidRDefault="00F51CA8" w:rsidP="008A12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12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891EC9" wp14:editId="54679626">
            <wp:extent cx="3167008" cy="25050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9420" cy="25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B396" w14:textId="4E540875" w:rsidR="00F51CA8" w:rsidRDefault="008A12AB" w:rsidP="008A12A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12AB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8A12AB">
        <w:rPr>
          <w:rFonts w:ascii="Times New Roman" w:hAnsi="Times New Roman" w:cs="Times New Roman"/>
          <w:sz w:val="28"/>
          <w:szCs w:val="28"/>
          <w:lang w:val="en-US"/>
        </w:rPr>
        <w:t>Wireshark</w:t>
      </w:r>
    </w:p>
    <w:p w14:paraId="08D54B19" w14:textId="4F7F6F6E" w:rsidR="003C5926" w:rsidRDefault="003C5926" w:rsidP="003C5926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A12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E29C96" wp14:editId="5942EAC0">
            <wp:extent cx="3410156" cy="2774065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7255" cy="27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71F" w14:textId="11BB024D" w:rsidR="008A12AB" w:rsidRPr="008A12AB" w:rsidRDefault="003C5926" w:rsidP="003C5926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C592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AF037F" wp14:editId="0FFFADA9">
            <wp:extent cx="3614420" cy="2653267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4036" cy="266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DA2E" w14:textId="61D7992F" w:rsidR="008A12AB" w:rsidRPr="003C5926" w:rsidRDefault="008A12AB" w:rsidP="008A12AB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12AB">
        <w:rPr>
          <w:rFonts w:ascii="Times New Roman" w:hAnsi="Times New Roman" w:cs="Times New Roman"/>
          <w:sz w:val="28"/>
          <w:szCs w:val="28"/>
        </w:rPr>
        <w:t xml:space="preserve">Установка </w:t>
      </w:r>
      <w:r w:rsidRPr="008A12AB">
        <w:rPr>
          <w:rFonts w:ascii="Times New Roman" w:hAnsi="Times New Roman" w:cs="Times New Roman"/>
          <w:sz w:val="28"/>
          <w:szCs w:val="28"/>
          <w:lang w:val="en-US"/>
        </w:rPr>
        <w:t>SPsm</w:t>
      </w:r>
      <w:r w:rsidR="003C5926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="003C5926" w:rsidRPr="003C5926">
        <w:rPr>
          <w:rFonts w:ascii="Times New Roman" w:hAnsi="Times New Roman" w:cs="Times New Roman"/>
          <w:sz w:val="28"/>
          <w:szCs w:val="28"/>
        </w:rPr>
        <w:t xml:space="preserve">, </w:t>
      </w:r>
      <w:r w:rsidR="003C5926">
        <w:rPr>
          <w:rFonts w:ascii="Times New Roman" w:hAnsi="Times New Roman" w:cs="Times New Roman"/>
          <w:sz w:val="28"/>
          <w:szCs w:val="28"/>
        </w:rPr>
        <w:t xml:space="preserve">приложения для передачи почты по протоколу </w:t>
      </w:r>
      <w:r w:rsidR="003C5926">
        <w:rPr>
          <w:rFonts w:ascii="Times New Roman" w:hAnsi="Times New Roman" w:cs="Times New Roman"/>
          <w:sz w:val="28"/>
          <w:szCs w:val="28"/>
          <w:lang w:val="en-US"/>
        </w:rPr>
        <w:t>SMTP</w:t>
      </w:r>
    </w:p>
    <w:p w14:paraId="37646E0B" w14:textId="289088A3" w:rsidR="008A12AB" w:rsidRDefault="008A12AB" w:rsidP="008A12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12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D44672" wp14:editId="6319EEA7">
            <wp:extent cx="3652704" cy="3923030"/>
            <wp:effectExtent l="0" t="0" r="508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5893" cy="3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9AE6" w14:textId="2CC5A3DF" w:rsidR="008A12AB" w:rsidRDefault="008A12AB" w:rsidP="008A12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52C776E" w14:textId="05EE9380" w:rsidR="008A12AB" w:rsidRDefault="008A12AB" w:rsidP="008A12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C9D557E" w14:textId="2AE57AE5" w:rsidR="008A12AB" w:rsidRDefault="008A12AB" w:rsidP="008A12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0A87EE7" w14:textId="1B194A59" w:rsidR="008A12AB" w:rsidRDefault="008A12AB" w:rsidP="008A12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3D53514" w14:textId="21E5173C" w:rsidR="008A12AB" w:rsidRDefault="008A12AB" w:rsidP="008B4F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B92166" w14:textId="77777777" w:rsidR="008B4FE4" w:rsidRDefault="008B4FE4" w:rsidP="008B4FE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71336F" w14:textId="77777777" w:rsidR="008A12AB" w:rsidRPr="008A12AB" w:rsidRDefault="008A12AB" w:rsidP="008A12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20B7329" w14:textId="6117C6A3" w:rsidR="008A12AB" w:rsidRPr="008A12AB" w:rsidRDefault="008A12AB" w:rsidP="008A12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12AB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2DED3AF0" w14:textId="026BF593" w:rsidR="008A12AB" w:rsidRPr="008A12AB" w:rsidRDefault="008A12AB" w:rsidP="008A12A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A12AB">
        <w:rPr>
          <w:rFonts w:ascii="Times New Roman" w:hAnsi="Times New Roman" w:cs="Times New Roman"/>
          <w:sz w:val="28"/>
          <w:szCs w:val="28"/>
        </w:rPr>
        <w:t>В данной практической работе были установлены программы необходимые для дальнейшего запуска локального сервера</w:t>
      </w:r>
      <w:r>
        <w:rPr>
          <w:rFonts w:ascii="Times New Roman" w:hAnsi="Times New Roman" w:cs="Times New Roman"/>
          <w:sz w:val="28"/>
          <w:szCs w:val="28"/>
        </w:rPr>
        <w:t xml:space="preserve"> и изучены применения этих программ</w:t>
      </w:r>
      <w:r w:rsidRPr="008A12AB">
        <w:rPr>
          <w:rFonts w:ascii="Times New Roman" w:hAnsi="Times New Roman" w:cs="Times New Roman"/>
          <w:sz w:val="28"/>
          <w:szCs w:val="28"/>
        </w:rPr>
        <w:t>.</w:t>
      </w:r>
    </w:p>
    <w:p w14:paraId="5869CF6B" w14:textId="77777777" w:rsidR="00F51CA8" w:rsidRPr="00F51CA8" w:rsidRDefault="00F51CA8" w:rsidP="00F51CA8">
      <w:pPr>
        <w:ind w:left="360"/>
      </w:pPr>
    </w:p>
    <w:sectPr w:rsidR="00F51CA8" w:rsidRPr="00F51CA8" w:rsidSect="008A12AB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F4204"/>
    <w:multiLevelType w:val="hybridMultilevel"/>
    <w:tmpl w:val="BC523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5B"/>
    <w:rsid w:val="003C5926"/>
    <w:rsid w:val="004347E8"/>
    <w:rsid w:val="00502BD5"/>
    <w:rsid w:val="008A12AB"/>
    <w:rsid w:val="008B4FE4"/>
    <w:rsid w:val="00BE7808"/>
    <w:rsid w:val="00EA0F94"/>
    <w:rsid w:val="00F51CA8"/>
    <w:rsid w:val="00FE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B8F5"/>
  <w15:chartTrackingRefBased/>
  <w15:docId w15:val="{6BE4CBAE-89BD-4B9A-9FEF-DF04F579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CA8"/>
  </w:style>
  <w:style w:type="paragraph" w:styleId="1">
    <w:name w:val="heading 1"/>
    <w:basedOn w:val="a"/>
    <w:link w:val="10"/>
    <w:qFormat/>
    <w:rsid w:val="00F51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1C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F51C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F5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Лесков</dc:creator>
  <cp:keywords/>
  <dc:description/>
  <cp:lastModifiedBy>Иван Лесков</cp:lastModifiedBy>
  <cp:revision>7</cp:revision>
  <dcterms:created xsi:type="dcterms:W3CDTF">2023-02-03T07:44:00Z</dcterms:created>
  <dcterms:modified xsi:type="dcterms:W3CDTF">2023-02-03T08:04:00Z</dcterms:modified>
</cp:coreProperties>
</file>