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42F" w:rsidRPr="0066742F" w:rsidRDefault="0066742F" w:rsidP="0066742F">
      <w:pPr>
        <w:pStyle w:val="Ttulo"/>
        <w:jc w:val="center"/>
        <w:rPr>
          <w:rFonts w:ascii="Century Gothic" w:hAnsi="Century Gothic"/>
          <w:b/>
          <w:sz w:val="58"/>
          <w:szCs w:val="58"/>
        </w:rPr>
      </w:pPr>
      <w:r w:rsidRPr="0066742F">
        <w:rPr>
          <w:rFonts w:ascii="Century Gothic" w:hAnsi="Century Gothic"/>
          <w:b/>
          <w:sz w:val="58"/>
          <w:szCs w:val="58"/>
        </w:rPr>
        <w:t>Componentes da rede</w:t>
      </w:r>
    </w:p>
    <w:p w:rsidR="0066742F" w:rsidRPr="0066742F" w:rsidRDefault="0066742F" w:rsidP="0066742F">
      <w:pPr>
        <w:rPr>
          <w:sz w:val="10"/>
          <w:szCs w:val="10"/>
        </w:rPr>
      </w:pPr>
    </w:p>
    <w:p w:rsidR="0066742F" w:rsidRPr="0066742F" w:rsidRDefault="0066742F" w:rsidP="0066742F">
      <w:pPr>
        <w:jc w:val="center"/>
        <w:rPr>
          <w:rFonts w:ascii="Century Gothic" w:hAnsi="Century Gothic"/>
          <w:b/>
          <w:i/>
          <w:color w:val="7F7F7F" w:themeColor="text1" w:themeTint="80"/>
          <w:sz w:val="36"/>
          <w:szCs w:val="36"/>
        </w:rPr>
      </w:pPr>
      <w:r w:rsidRPr="0066742F">
        <w:rPr>
          <w:rFonts w:ascii="Century Gothic" w:hAnsi="Century Gothic"/>
          <w:b/>
          <w:i/>
          <w:color w:val="7F7F7F" w:themeColor="text1" w:themeTint="80"/>
          <w:sz w:val="36"/>
          <w:szCs w:val="36"/>
        </w:rPr>
        <w:t>Ativos de Rede</w:t>
      </w:r>
    </w:p>
    <w:p w:rsidR="0066742F" w:rsidRPr="00245F2B" w:rsidRDefault="0066742F" w:rsidP="0066742F">
      <w:pPr>
        <w:jc w:val="center"/>
        <w:rPr>
          <w:rFonts w:ascii="Century Gothic" w:hAnsi="Century Gothic"/>
          <w:i/>
          <w:sz w:val="26"/>
          <w:szCs w:val="26"/>
        </w:rPr>
      </w:pPr>
    </w:p>
    <w:p w:rsidR="0066742F" w:rsidRDefault="0066742F" w:rsidP="00B81CFC">
      <w:pPr>
        <w:jc w:val="both"/>
        <w:rPr>
          <w:rFonts w:ascii="Century Gothic" w:hAnsi="Century Gothic"/>
          <w:sz w:val="28"/>
          <w:szCs w:val="28"/>
        </w:rPr>
      </w:pPr>
      <w:r w:rsidRPr="0066742F">
        <w:rPr>
          <w:rFonts w:ascii="Century Gothic" w:hAnsi="Century Gothic"/>
          <w:sz w:val="28"/>
          <w:szCs w:val="28"/>
        </w:rPr>
        <w:t>O que são Ativos de Rede?</w:t>
      </w:r>
    </w:p>
    <w:p w:rsidR="0066742F" w:rsidRPr="00245F2B" w:rsidRDefault="0066742F" w:rsidP="00B81CFC">
      <w:pPr>
        <w:jc w:val="both"/>
        <w:rPr>
          <w:rFonts w:ascii="Century Gothic" w:hAnsi="Century Gothic"/>
          <w:sz w:val="21"/>
          <w:szCs w:val="21"/>
        </w:rPr>
      </w:pPr>
      <w:r w:rsidRPr="00245F2B">
        <w:rPr>
          <w:rFonts w:ascii="Century Gothic" w:hAnsi="Century Gothic"/>
          <w:sz w:val="21"/>
          <w:szCs w:val="21"/>
        </w:rPr>
        <w:t xml:space="preserve">Para estruturar uma rede de computadores, é necessário fazer uso de equipamentos que façam a conexão entre máquinas, assim como ajuda na organização desses arquivos. Esses aparelhos, que irão gerar e receber dados, converter sinais eletrônicos (e outros), são chamados de </w:t>
      </w:r>
      <w:r w:rsidRPr="00245F2B">
        <w:rPr>
          <w:rFonts w:ascii="Century Gothic" w:hAnsi="Century Gothic"/>
          <w:b/>
          <w:sz w:val="21"/>
          <w:szCs w:val="21"/>
        </w:rPr>
        <w:t>ativos de rede</w:t>
      </w:r>
      <w:r w:rsidRPr="00245F2B">
        <w:rPr>
          <w:rFonts w:ascii="Century Gothic" w:hAnsi="Century Gothic"/>
          <w:sz w:val="21"/>
          <w:szCs w:val="21"/>
        </w:rPr>
        <w:t>.</w:t>
      </w:r>
    </w:p>
    <w:p w:rsidR="0066742F" w:rsidRPr="00245F2B" w:rsidRDefault="0066742F" w:rsidP="00B81CFC">
      <w:pPr>
        <w:jc w:val="both"/>
        <w:rPr>
          <w:rFonts w:ascii="Century Gothic" w:hAnsi="Century Gothic"/>
          <w:sz w:val="20"/>
          <w:szCs w:val="20"/>
        </w:rPr>
      </w:pPr>
    </w:p>
    <w:p w:rsidR="0066742F" w:rsidRPr="00245F2B" w:rsidRDefault="0066742F" w:rsidP="00B81CFC">
      <w:pPr>
        <w:pStyle w:val="PargrafodaLista"/>
        <w:numPr>
          <w:ilvl w:val="0"/>
          <w:numId w:val="1"/>
        </w:numPr>
        <w:jc w:val="both"/>
        <w:rPr>
          <w:rFonts w:ascii="Century Gothic" w:hAnsi="Century Gothic"/>
          <w:b/>
          <w:sz w:val="30"/>
          <w:szCs w:val="30"/>
        </w:rPr>
      </w:pPr>
      <w:r w:rsidRPr="00245F2B">
        <w:rPr>
          <w:rFonts w:ascii="Century Gothic" w:hAnsi="Century Gothic"/>
          <w:b/>
          <w:sz w:val="30"/>
          <w:szCs w:val="30"/>
        </w:rPr>
        <w:t>Hubs</w:t>
      </w:r>
    </w:p>
    <w:p w:rsidR="00245F2B" w:rsidRPr="00245F2B" w:rsidRDefault="00245F2B" w:rsidP="00B81CFC">
      <w:pPr>
        <w:jc w:val="both"/>
        <w:rPr>
          <w:rFonts w:ascii="Century Gothic" w:hAnsi="Century Gothic"/>
          <w:sz w:val="21"/>
          <w:szCs w:val="21"/>
        </w:rPr>
      </w:pPr>
      <w:r w:rsidRPr="00245F2B">
        <w:rPr>
          <w:rFonts w:ascii="Century Gothic" w:hAnsi="Century Gothic"/>
          <w:sz w:val="21"/>
          <w:szCs w:val="21"/>
        </w:rPr>
        <w:t>Um hub em redes de computadores, é um ponto de conexão comum para dispositivos em uma rede. Geralmente são utilizados para conectar segmentos de uma LAN (Local Área Network). O hub contém várias portas. Todo hub é um repetidor responsável por replicar, em todas as suas portas, as informações recebidas pelas máquinas da rede.</w:t>
      </w:r>
    </w:p>
    <w:p w:rsidR="00245F2B" w:rsidRDefault="00245F2B" w:rsidP="00B81CFC">
      <w:pPr>
        <w:jc w:val="both"/>
        <w:rPr>
          <w:rFonts w:ascii="Century Gothic" w:hAnsi="Century Gothic"/>
          <w:sz w:val="21"/>
          <w:szCs w:val="21"/>
        </w:rPr>
      </w:pPr>
      <w:r w:rsidRPr="00245F2B">
        <w:rPr>
          <w:rFonts w:ascii="Century Gothic" w:hAnsi="Century Gothic"/>
          <w:sz w:val="21"/>
          <w:szCs w:val="21"/>
        </w:rPr>
        <w:t>Os hubs são dispositivos concentradores, responsáveis por centralizar a distribuição dos quadros de dados em redes fisicamente ligadas em estrela, normalmente possui oito ou dezesseis portas. O Hub opera na camada física do modelo OSI, e nele não existe tabela de roteamento, como você encontra em roteadores e switches.</w:t>
      </w:r>
    </w:p>
    <w:p w:rsidR="00245F2B" w:rsidRPr="00245F2B" w:rsidRDefault="00245F2B" w:rsidP="00B81CFC">
      <w:pPr>
        <w:jc w:val="both"/>
        <w:rPr>
          <w:rFonts w:ascii="Century Gothic" w:hAnsi="Century Gothic"/>
          <w:sz w:val="21"/>
          <w:szCs w:val="21"/>
        </w:rPr>
      </w:pPr>
      <w:r w:rsidRPr="00245F2B">
        <w:rPr>
          <w:rFonts w:ascii="Century Gothic" w:hAnsi="Century Gothic"/>
          <w:sz w:val="21"/>
          <w:szCs w:val="21"/>
        </w:rPr>
        <w:t>Quando um quadro é transmitido, ele é transmitido para todas as portas do hub. Essa operação é chamada de broadcast. Mesmo que o quadro seja destinado somente a uma porta, o hub não consegue distinguir para qual porta um quadro deve ser enviado. Então, passar por todas as portas garante que ele irá encontrar o destino pretendido. Essa operação pode gerar muito tráfego na rede e lev</w:t>
      </w:r>
      <w:r>
        <w:rPr>
          <w:rFonts w:ascii="Century Gothic" w:hAnsi="Century Gothic"/>
          <w:sz w:val="21"/>
          <w:szCs w:val="21"/>
        </w:rPr>
        <w:t xml:space="preserve">ar a tempos de resposta ruins. </w:t>
      </w:r>
    </w:p>
    <w:p w:rsidR="00245F2B" w:rsidRDefault="00245F2B" w:rsidP="00B81CFC">
      <w:pPr>
        <w:jc w:val="both"/>
        <w:rPr>
          <w:rFonts w:ascii="Century Gothic" w:hAnsi="Century Gothic"/>
          <w:sz w:val="21"/>
          <w:szCs w:val="21"/>
        </w:rPr>
      </w:pPr>
      <w:r w:rsidRPr="00245F2B">
        <w:rPr>
          <w:rFonts w:ascii="Century Gothic" w:hAnsi="Century Gothic"/>
          <w:sz w:val="21"/>
          <w:szCs w:val="21"/>
        </w:rPr>
        <w:t>Dois quadros não podem chegar ao mesmo tempo, senão eles colidiram. Todas as linhas que chegam a um HUB devem operar na mesma velocidade.</w:t>
      </w:r>
    </w:p>
    <w:p w:rsidR="00245F2B" w:rsidRPr="00245F2B" w:rsidRDefault="00245F2B" w:rsidP="00B81CFC">
      <w:pPr>
        <w:jc w:val="both"/>
        <w:rPr>
          <w:rFonts w:ascii="Century Gothic" w:hAnsi="Century Gothic"/>
          <w:sz w:val="16"/>
          <w:szCs w:val="16"/>
        </w:rPr>
      </w:pPr>
    </w:p>
    <w:p w:rsidR="00245F2B" w:rsidRDefault="00245F2B" w:rsidP="00B81CFC">
      <w:pPr>
        <w:jc w:val="both"/>
        <w:rPr>
          <w:rFonts w:ascii="Century Gothic" w:hAnsi="Century Gothic"/>
          <w:sz w:val="21"/>
          <w:szCs w:val="21"/>
        </w:rPr>
      </w:pPr>
      <w:r w:rsidRPr="00245F2B">
        <w:rPr>
          <w:rFonts w:ascii="Century Gothic" w:hAnsi="Century Gothic"/>
          <w:sz w:val="21"/>
          <w:szCs w:val="21"/>
        </w:rPr>
        <w:t>Existem 3 tipos de hubs usados em redes de computadores:</w:t>
      </w:r>
    </w:p>
    <w:p w:rsidR="00245F2B" w:rsidRPr="00245F2B" w:rsidRDefault="00245F2B" w:rsidP="00B81CFC">
      <w:pPr>
        <w:jc w:val="both"/>
        <w:rPr>
          <w:rFonts w:ascii="Century Gothic" w:hAnsi="Century Gothic"/>
          <w:sz w:val="21"/>
          <w:szCs w:val="21"/>
        </w:rPr>
      </w:pPr>
      <w:r w:rsidRPr="00245F2B">
        <w:rPr>
          <w:rFonts w:ascii="Century Gothic" w:hAnsi="Century Gothic"/>
          <w:b/>
          <w:sz w:val="21"/>
          <w:szCs w:val="21"/>
        </w:rPr>
        <w:t>Hubs Ativos</w:t>
      </w:r>
      <w:r w:rsidRPr="00245F2B">
        <w:rPr>
          <w:rFonts w:ascii="Century Gothic" w:hAnsi="Century Gothic"/>
          <w:sz w:val="21"/>
          <w:szCs w:val="21"/>
        </w:rPr>
        <w:t>: um hub ativo precisa estar ligado a tomada, pois necessita de energia para amplificar o sinal que chega a uma porta ante</w:t>
      </w:r>
      <w:r>
        <w:rPr>
          <w:rFonts w:ascii="Century Gothic" w:hAnsi="Century Gothic"/>
          <w:sz w:val="21"/>
          <w:szCs w:val="21"/>
        </w:rPr>
        <w:t xml:space="preserve">s de passa-lo a outras portas. </w:t>
      </w:r>
    </w:p>
    <w:p w:rsidR="00245F2B" w:rsidRPr="00245F2B" w:rsidRDefault="00245F2B" w:rsidP="00B81CFC">
      <w:pPr>
        <w:jc w:val="both"/>
        <w:rPr>
          <w:rFonts w:ascii="Century Gothic" w:hAnsi="Century Gothic"/>
          <w:sz w:val="21"/>
          <w:szCs w:val="21"/>
        </w:rPr>
      </w:pPr>
      <w:r w:rsidRPr="00245F2B">
        <w:rPr>
          <w:rFonts w:ascii="Century Gothic" w:hAnsi="Century Gothic"/>
          <w:b/>
          <w:sz w:val="21"/>
          <w:szCs w:val="21"/>
        </w:rPr>
        <w:t>Hubs Passivos</w:t>
      </w:r>
      <w:r w:rsidRPr="00245F2B">
        <w:rPr>
          <w:rFonts w:ascii="Century Gothic" w:hAnsi="Century Gothic"/>
          <w:sz w:val="21"/>
          <w:szCs w:val="21"/>
        </w:rPr>
        <w:t>:  um hub passivo serve apenas de ponto de conexão física. Ele não manipula, nem verifica o tráfego que o cruza. Um hub passivo é utilizado apenas par compartilhar os meios físicos. O hub passivo não necessita de energia elétrica.</w:t>
      </w:r>
    </w:p>
    <w:p w:rsidR="00245F2B" w:rsidRDefault="00245F2B" w:rsidP="00B81CFC">
      <w:pPr>
        <w:jc w:val="both"/>
        <w:rPr>
          <w:rFonts w:ascii="Century Gothic" w:hAnsi="Century Gothic"/>
        </w:rPr>
      </w:pPr>
      <w:r w:rsidRPr="00245F2B">
        <w:rPr>
          <w:rFonts w:ascii="Century Gothic" w:hAnsi="Century Gothic"/>
          <w:b/>
        </w:rPr>
        <w:t>Switching Hubs ou Intelligent Hub</w:t>
      </w:r>
      <w:r w:rsidRPr="00245F2B">
        <w:rPr>
          <w:rFonts w:ascii="Century Gothic" w:hAnsi="Century Gothic"/>
        </w:rPr>
        <w:t>: hubs inteligentes, funcionam como hubs ativos, mais incluem também um chip microprocessador e capacidade de diagnostico. Os hubs inteligentes são mais caros que os hubs ativos, mas são mais úteis na resolução de problemas.</w:t>
      </w:r>
    </w:p>
    <w:p w:rsidR="00245F2B" w:rsidRPr="00245F2B" w:rsidRDefault="00245F2B" w:rsidP="00B81CFC">
      <w:pPr>
        <w:jc w:val="both"/>
        <w:rPr>
          <w:rFonts w:ascii="Century Gothic" w:hAnsi="Century Gothic"/>
          <w:sz w:val="16"/>
          <w:szCs w:val="16"/>
        </w:rPr>
      </w:pPr>
    </w:p>
    <w:p w:rsidR="00245F2B" w:rsidRDefault="00245F2B" w:rsidP="00B81CFC">
      <w:pPr>
        <w:jc w:val="both"/>
        <w:rPr>
          <w:rFonts w:ascii="Century Gothic" w:hAnsi="Century Gothic"/>
        </w:rPr>
      </w:pPr>
      <w:r>
        <w:rPr>
          <w:noProof/>
          <w:lang w:eastAsia="pt-BR"/>
        </w:rPr>
        <w:drawing>
          <wp:inline distT="0" distB="0" distL="0" distR="0">
            <wp:extent cx="2313780" cy="1035169"/>
            <wp:effectExtent l="0" t="0" r="0" b="0"/>
            <wp:docPr id="1" name="Imagem 1" descr="Equipamento Ativo e Equipamento Passivo – Infor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ipamento Ativo e Equipamento Passivo – Infor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230" cy="1078320"/>
                    </a:xfrm>
                    <a:prstGeom prst="rect">
                      <a:avLst/>
                    </a:prstGeom>
                    <a:noFill/>
                    <a:ln>
                      <a:noFill/>
                    </a:ln>
                  </pic:spPr>
                </pic:pic>
              </a:graphicData>
            </a:graphic>
          </wp:inline>
        </w:drawing>
      </w:r>
      <w:r>
        <w:rPr>
          <w:rFonts w:ascii="Century Gothic" w:hAnsi="Century Gothic"/>
        </w:rPr>
        <w:t xml:space="preserve">        </w:t>
      </w:r>
      <w:r>
        <w:rPr>
          <w:noProof/>
          <w:lang w:eastAsia="pt-BR"/>
        </w:rPr>
        <w:drawing>
          <wp:inline distT="0" distB="0" distL="0" distR="0">
            <wp:extent cx="1863306" cy="934389"/>
            <wp:effectExtent l="0" t="0" r="3810" b="0"/>
            <wp:docPr id="2" name="Imagem 2" descr="O que é HUB? - Tech 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que é HUB? - Tech 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1438" cy="998643"/>
                    </a:xfrm>
                    <a:prstGeom prst="rect">
                      <a:avLst/>
                    </a:prstGeom>
                    <a:noFill/>
                    <a:ln>
                      <a:noFill/>
                    </a:ln>
                  </pic:spPr>
                </pic:pic>
              </a:graphicData>
            </a:graphic>
          </wp:inline>
        </w:drawing>
      </w:r>
    </w:p>
    <w:p w:rsidR="00245F2B" w:rsidRDefault="00245F2B" w:rsidP="00B81CFC">
      <w:pPr>
        <w:jc w:val="both"/>
        <w:rPr>
          <w:rFonts w:ascii="Century Gothic" w:hAnsi="Century Gothic"/>
        </w:rPr>
      </w:pPr>
    </w:p>
    <w:p w:rsidR="00E041A9" w:rsidRDefault="00E041A9" w:rsidP="00B81CFC">
      <w:pPr>
        <w:jc w:val="both"/>
        <w:rPr>
          <w:rFonts w:ascii="Century Gothic" w:hAnsi="Century Gothic"/>
        </w:rPr>
      </w:pPr>
    </w:p>
    <w:p w:rsidR="00E041A9" w:rsidRDefault="00E041A9" w:rsidP="00B81CFC">
      <w:pPr>
        <w:pStyle w:val="PargrafodaLista"/>
        <w:numPr>
          <w:ilvl w:val="0"/>
          <w:numId w:val="1"/>
        </w:numPr>
        <w:jc w:val="both"/>
        <w:rPr>
          <w:rFonts w:ascii="Century Gothic" w:hAnsi="Century Gothic"/>
          <w:b/>
          <w:sz w:val="30"/>
          <w:szCs w:val="30"/>
        </w:rPr>
      </w:pPr>
      <w:r w:rsidRPr="00E041A9">
        <w:rPr>
          <w:rFonts w:ascii="Century Gothic" w:hAnsi="Century Gothic"/>
          <w:b/>
          <w:sz w:val="30"/>
          <w:szCs w:val="30"/>
        </w:rPr>
        <w:t>Switches</w:t>
      </w:r>
    </w:p>
    <w:p w:rsidR="00E041A9" w:rsidRDefault="00E041A9" w:rsidP="00B81CFC">
      <w:pPr>
        <w:jc w:val="both"/>
        <w:rPr>
          <w:rFonts w:ascii="Century Gothic" w:hAnsi="Century Gothic"/>
        </w:rPr>
      </w:pPr>
      <w:r w:rsidRPr="00E041A9">
        <w:rPr>
          <w:rFonts w:ascii="Century Gothic" w:hAnsi="Century Gothic"/>
        </w:rPr>
        <w:t>Os switches são os principais componentes de qualquer rede. Eles conectam vários dispositivos, como computadores, access points sem fio, impressoras e servidores na mesma rede, seja em um prédio ou no campus. Um switch permite que os dispositivos conectados compartilhem informações e conversem entre si.</w:t>
      </w:r>
    </w:p>
    <w:p w:rsidR="00E041A9" w:rsidRPr="00E041A9" w:rsidRDefault="00E041A9" w:rsidP="00B81CFC">
      <w:pPr>
        <w:jc w:val="both"/>
        <w:rPr>
          <w:rFonts w:ascii="Century Gothic" w:hAnsi="Century Gothic"/>
          <w:b/>
        </w:rPr>
      </w:pPr>
      <w:r w:rsidRPr="00E041A9">
        <w:rPr>
          <w:rFonts w:ascii="Century Gothic" w:hAnsi="Century Gothic"/>
          <w:b/>
        </w:rPr>
        <w:t>Switches não gerenciados</w:t>
      </w:r>
    </w:p>
    <w:p w:rsidR="00E041A9" w:rsidRDefault="00E041A9" w:rsidP="00B81CFC">
      <w:pPr>
        <w:jc w:val="both"/>
        <w:rPr>
          <w:rFonts w:ascii="Century Gothic" w:hAnsi="Century Gothic"/>
        </w:rPr>
      </w:pPr>
      <w:r w:rsidRPr="00E041A9">
        <w:rPr>
          <w:rFonts w:ascii="Century Gothic" w:hAnsi="Century Gothic"/>
        </w:rPr>
        <w:t>Os switches de rede não gerenciados foram projetados para que ao conectá-lo, eles funcionem imediatamente, sem necessidade de configuração. Os switches não gerenciados normalmente servem para conectividade básica. Você costuma vê-los em redes domésticas, ou onde são necessárias apenas algumas portas, como na mesa do escritório, em um laboratório</w:t>
      </w:r>
      <w:r>
        <w:rPr>
          <w:rFonts w:ascii="Century Gothic" w:hAnsi="Century Gothic"/>
        </w:rPr>
        <w:t xml:space="preserve"> ou em uma sala de conferência.</w:t>
      </w:r>
    </w:p>
    <w:p w:rsidR="00E041A9" w:rsidRPr="00E041A9" w:rsidRDefault="00E041A9" w:rsidP="00B81CFC">
      <w:pPr>
        <w:jc w:val="both"/>
        <w:rPr>
          <w:rFonts w:ascii="Century Gothic" w:hAnsi="Century Gothic"/>
        </w:rPr>
      </w:pPr>
      <w:r w:rsidRPr="00E041A9">
        <w:rPr>
          <w:rFonts w:ascii="Century Gothic" w:hAnsi="Century Gothic"/>
        </w:rPr>
        <w:t>De maneira geral, os switches são componentes físicos ou lógicos que encaminham os pacotes de dados entre servidores e endpoints em redes locais baseadas no padrão ethernet.</w:t>
      </w:r>
    </w:p>
    <w:p w:rsidR="00E041A9" w:rsidRPr="00E041A9" w:rsidRDefault="00E041A9" w:rsidP="00B81CFC">
      <w:pPr>
        <w:jc w:val="both"/>
        <w:rPr>
          <w:rFonts w:ascii="Century Gothic" w:hAnsi="Century Gothic"/>
          <w:b/>
        </w:rPr>
      </w:pPr>
      <w:r w:rsidRPr="00E041A9">
        <w:rPr>
          <w:rFonts w:ascii="Century Gothic" w:hAnsi="Century Gothic"/>
          <w:b/>
        </w:rPr>
        <w:t>Switches gerenciados</w:t>
      </w:r>
    </w:p>
    <w:p w:rsidR="00E041A9" w:rsidRDefault="00E041A9" w:rsidP="00B81CFC">
      <w:pPr>
        <w:jc w:val="both"/>
        <w:rPr>
          <w:rFonts w:ascii="Century Gothic" w:hAnsi="Century Gothic"/>
        </w:rPr>
      </w:pPr>
      <w:r w:rsidRPr="00E041A9">
        <w:rPr>
          <w:rFonts w:ascii="Century Gothic" w:hAnsi="Century Gothic"/>
        </w:rPr>
        <w:t>Os switches gerenciados oferecem maior segurança e mais recursos e flexibilidade, pois você pode configurá-los para se adequarem à sua rede. Com esse controle maior, você pode proteger melhor a rede e aprimorar a qualidade do serviço para os usuários dessa rede.</w:t>
      </w:r>
      <w:r>
        <w:rPr>
          <w:rFonts w:ascii="Century Gothic" w:hAnsi="Century Gothic"/>
        </w:rPr>
        <w:t xml:space="preserve"> </w:t>
      </w:r>
    </w:p>
    <w:p w:rsidR="00E041A9" w:rsidRPr="00E041A9" w:rsidRDefault="00E041A9" w:rsidP="00B81CFC">
      <w:pPr>
        <w:jc w:val="both"/>
        <w:rPr>
          <w:rFonts w:ascii="Century Gothic" w:hAnsi="Century Gothic"/>
        </w:rPr>
      </w:pPr>
      <w:r w:rsidRPr="00E041A9">
        <w:rPr>
          <w:rFonts w:ascii="Century Gothic" w:hAnsi="Century Gothic"/>
        </w:rPr>
        <w:t>Quanto mais dispositivos são adicionados ao hub da rede, mais tempo leva para os dados chegarem ao seu destino. Um switch evita essas e outr</w:t>
      </w:r>
      <w:r>
        <w:rPr>
          <w:rFonts w:ascii="Century Gothic" w:hAnsi="Century Gothic"/>
        </w:rPr>
        <w:t>as limitações dos hubs de rede.</w:t>
      </w:r>
    </w:p>
    <w:p w:rsidR="00E041A9" w:rsidRDefault="00E041A9" w:rsidP="00B81CFC">
      <w:pPr>
        <w:jc w:val="both"/>
        <w:rPr>
          <w:rFonts w:ascii="Century Gothic" w:hAnsi="Century Gothic"/>
        </w:rPr>
      </w:pPr>
      <w:r w:rsidRPr="00E041A9">
        <w:rPr>
          <w:rFonts w:ascii="Century Gothic" w:hAnsi="Century Gothic"/>
        </w:rPr>
        <w:t>Uma rede de grande porte pode incluir vários switches, que conectam diferentes grupos de sistemas de computador. Esses switches geralmente são conectados a um roteador, que permite que dispositivos conectados acessem a Internet.</w:t>
      </w:r>
    </w:p>
    <w:p w:rsidR="00E041A9" w:rsidRDefault="00E041A9" w:rsidP="00B81CFC">
      <w:pPr>
        <w:jc w:val="both"/>
        <w:rPr>
          <w:rFonts w:ascii="Century Gothic" w:hAnsi="Century Gothic"/>
        </w:rPr>
      </w:pPr>
    </w:p>
    <w:p w:rsidR="00B81CFC" w:rsidRPr="00E041A9" w:rsidRDefault="00E041A9" w:rsidP="00B81CFC">
      <w:pPr>
        <w:jc w:val="both"/>
        <w:rPr>
          <w:rFonts w:ascii="Century Gothic" w:hAnsi="Century Gothic"/>
        </w:rPr>
      </w:pPr>
      <w:r>
        <w:rPr>
          <w:noProof/>
          <w:lang w:eastAsia="pt-BR"/>
        </w:rPr>
        <w:lastRenderedPageBreak/>
        <w:drawing>
          <wp:inline distT="0" distB="0" distL="0" distR="0">
            <wp:extent cx="3102489" cy="1681204"/>
            <wp:effectExtent l="0" t="0" r="3175" b="0"/>
            <wp:docPr id="4" name="Imagem 4" descr="O que é um switch de rede? | HPE Aruba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que é um switch de rede? | HPE Aruba Network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6336" cy="1704964"/>
                    </a:xfrm>
                    <a:prstGeom prst="rect">
                      <a:avLst/>
                    </a:prstGeom>
                    <a:noFill/>
                    <a:ln>
                      <a:noFill/>
                    </a:ln>
                  </pic:spPr>
                </pic:pic>
              </a:graphicData>
            </a:graphic>
          </wp:inline>
        </w:drawing>
      </w:r>
      <w:r>
        <w:rPr>
          <w:rFonts w:ascii="Century Gothic" w:hAnsi="Century Gothic"/>
          <w:noProof/>
          <w:lang w:eastAsia="pt-BR"/>
        </w:rPr>
        <w:drawing>
          <wp:inline distT="0" distB="0" distL="0" distR="0" wp14:anchorId="054980B3" wp14:editId="6FDB0779">
            <wp:extent cx="2147777" cy="1016000"/>
            <wp:effectExtent l="0" t="0" r="5080" b="0"/>
            <wp:docPr id="3" name="Imagem 3" descr="C:\Users\maira_aguiar\AppData\Local\Microsoft\Windows\INetCache\Content.MSO\81B5AA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ra_aguiar\AppData\Local\Microsoft\Windows\INetCache\Content.MSO\81B5AAC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365" cy="1095750"/>
                    </a:xfrm>
                    <a:prstGeom prst="rect">
                      <a:avLst/>
                    </a:prstGeom>
                    <a:noFill/>
                    <a:ln>
                      <a:noFill/>
                    </a:ln>
                  </pic:spPr>
                </pic:pic>
              </a:graphicData>
            </a:graphic>
          </wp:inline>
        </w:drawing>
      </w:r>
    </w:p>
    <w:p w:rsidR="00E041A9" w:rsidRDefault="00E041A9" w:rsidP="00B81CFC">
      <w:pPr>
        <w:jc w:val="both"/>
        <w:rPr>
          <w:rFonts w:ascii="Century Gothic" w:hAnsi="Century Gothic"/>
          <w:b/>
        </w:rPr>
      </w:pPr>
    </w:p>
    <w:p w:rsidR="00B81CFC" w:rsidRPr="00B81CFC" w:rsidRDefault="00B81CFC" w:rsidP="00B81CFC">
      <w:pPr>
        <w:pStyle w:val="PargrafodaLista"/>
        <w:numPr>
          <w:ilvl w:val="0"/>
          <w:numId w:val="1"/>
        </w:numPr>
        <w:jc w:val="both"/>
        <w:rPr>
          <w:rFonts w:ascii="Century Gothic" w:hAnsi="Century Gothic"/>
          <w:b/>
          <w:sz w:val="30"/>
          <w:szCs w:val="30"/>
        </w:rPr>
      </w:pPr>
      <w:r>
        <w:rPr>
          <w:rFonts w:ascii="Century Gothic" w:hAnsi="Century Gothic"/>
          <w:b/>
          <w:sz w:val="30"/>
          <w:szCs w:val="30"/>
        </w:rPr>
        <w:t>Roteadores</w:t>
      </w:r>
    </w:p>
    <w:p w:rsidR="00B81CFC" w:rsidRPr="00B81CFC" w:rsidRDefault="00B81CFC" w:rsidP="00B81CFC">
      <w:pPr>
        <w:ind w:left="360"/>
        <w:jc w:val="both"/>
        <w:rPr>
          <w:rFonts w:ascii="Century Gothic" w:hAnsi="Century Gothic"/>
        </w:rPr>
      </w:pPr>
      <w:r w:rsidRPr="00B81CFC">
        <w:rPr>
          <w:rFonts w:ascii="Century Gothic" w:hAnsi="Century Gothic"/>
        </w:rPr>
        <w:t>Os roteadores orientam e direcionam os dados da rede, usando pacotes que contêm vários tipos de dados, como arquivos e comunicações e transmissões s</w:t>
      </w:r>
      <w:r>
        <w:rPr>
          <w:rFonts w:ascii="Century Gothic" w:hAnsi="Century Gothic"/>
        </w:rPr>
        <w:t>imples, como interações na Web.</w:t>
      </w:r>
    </w:p>
    <w:p w:rsidR="00B81CFC" w:rsidRDefault="00B81CFC" w:rsidP="00B81CFC">
      <w:pPr>
        <w:ind w:left="360"/>
        <w:jc w:val="both"/>
        <w:rPr>
          <w:rFonts w:ascii="Century Gothic" w:hAnsi="Century Gothic"/>
        </w:rPr>
      </w:pPr>
      <w:r w:rsidRPr="00B81CFC">
        <w:rPr>
          <w:rFonts w:ascii="Century Gothic" w:hAnsi="Century Gothic"/>
        </w:rPr>
        <w:t>Os pacotes de dados têm várias camadas ou seções, uma das quais contém informações de identificação, como remetente, tipo de dados, tamanho e, o mais importante, o endereço IP de destino (protocolo de Internet). O roteador lê essa camada, prioriza os dados e escolhe a melhor rota a ser usada para cada transmissão.</w:t>
      </w:r>
    </w:p>
    <w:p w:rsidR="00B81CFC" w:rsidRPr="00B81CFC" w:rsidRDefault="00B81CFC" w:rsidP="00B81CFC">
      <w:pPr>
        <w:ind w:left="360"/>
        <w:jc w:val="both"/>
        <w:rPr>
          <w:rFonts w:ascii="Century Gothic" w:hAnsi="Century Gothic"/>
          <w:b/>
          <w:sz w:val="24"/>
          <w:szCs w:val="24"/>
        </w:rPr>
      </w:pPr>
      <w:r w:rsidRPr="00B81CFC">
        <w:rPr>
          <w:rFonts w:ascii="Century Gothic" w:hAnsi="Century Gothic"/>
          <w:b/>
          <w:sz w:val="24"/>
          <w:szCs w:val="24"/>
        </w:rPr>
        <w:t>Roteador de núcleo</w:t>
      </w:r>
    </w:p>
    <w:p w:rsidR="00B81CFC" w:rsidRPr="00B81CFC" w:rsidRDefault="00B81CFC" w:rsidP="00B81CFC">
      <w:pPr>
        <w:ind w:left="360"/>
        <w:jc w:val="both"/>
        <w:rPr>
          <w:rFonts w:ascii="Century Gothic" w:hAnsi="Century Gothic"/>
        </w:rPr>
      </w:pPr>
      <w:r w:rsidRPr="00B81CFC">
        <w:rPr>
          <w:rFonts w:ascii="Century Gothic" w:hAnsi="Century Gothic"/>
        </w:rPr>
        <w:t>Os roteadores de núcleo são geralmente usados por provedores de serviço (por exemplo, AT&amp;T, Verizon, Vodafone) ou provedores de nuvem (por exemplo. Google, Amazon, Microsoft). Eles fornecem largura de banda máxima para conectar outros roteadores ou switches. A maioria das pequenas empresas não vai precisar de roteadores de núcleo. Porém, empresas muito grandes, com muitos funcionários trabalhando em vários prédios ou diferentes locais, podem usar roteadores de núcleo com</w:t>
      </w:r>
      <w:r>
        <w:rPr>
          <w:rFonts w:ascii="Century Gothic" w:hAnsi="Century Gothic"/>
        </w:rPr>
        <w:t>o parte da arquitetura de rede.</w:t>
      </w:r>
    </w:p>
    <w:p w:rsidR="00B81CFC" w:rsidRPr="00B81CFC" w:rsidRDefault="00B81CFC" w:rsidP="00B81CFC">
      <w:pPr>
        <w:ind w:left="360"/>
        <w:jc w:val="both"/>
        <w:rPr>
          <w:rFonts w:ascii="Century Gothic" w:hAnsi="Century Gothic"/>
          <w:b/>
          <w:sz w:val="24"/>
          <w:szCs w:val="24"/>
        </w:rPr>
      </w:pPr>
      <w:r w:rsidRPr="00B81CFC">
        <w:rPr>
          <w:rFonts w:ascii="Century Gothic" w:hAnsi="Century Gothic"/>
          <w:b/>
          <w:sz w:val="24"/>
          <w:szCs w:val="24"/>
        </w:rPr>
        <w:t>Roteador de borda</w:t>
      </w:r>
    </w:p>
    <w:p w:rsidR="00B81CFC" w:rsidRPr="00B81CFC" w:rsidRDefault="00B81CFC" w:rsidP="00B81CFC">
      <w:pPr>
        <w:ind w:left="360"/>
        <w:jc w:val="both"/>
        <w:rPr>
          <w:rFonts w:ascii="Century Gothic" w:hAnsi="Century Gothic"/>
        </w:rPr>
      </w:pPr>
      <w:r w:rsidRPr="00B81CFC">
        <w:rPr>
          <w:rFonts w:ascii="Century Gothic" w:hAnsi="Century Gothic"/>
        </w:rPr>
        <w:t xml:space="preserve">O roteador de borda, também chamado de roteador de gateway ou simplesmente "gateway", é o ponto de conexão mais periférico da rede com as redes </w:t>
      </w:r>
      <w:r>
        <w:rPr>
          <w:rFonts w:ascii="Century Gothic" w:hAnsi="Century Gothic"/>
        </w:rPr>
        <w:t>externas, incluindo a Internet.</w:t>
      </w:r>
    </w:p>
    <w:p w:rsidR="00B81CFC" w:rsidRPr="00B81CFC" w:rsidRDefault="00B81CFC" w:rsidP="00B81CFC">
      <w:pPr>
        <w:ind w:left="360"/>
        <w:jc w:val="both"/>
        <w:rPr>
          <w:rFonts w:ascii="Century Gothic" w:hAnsi="Century Gothic"/>
        </w:rPr>
      </w:pPr>
      <w:r w:rsidRPr="00B81CFC">
        <w:rPr>
          <w:rFonts w:ascii="Century Gothic" w:hAnsi="Century Gothic"/>
        </w:rPr>
        <w:t>Os roteadores de borda são otimizados para oferecer mais largura de banda e projetados para se conectarem a outros roteadores para distribuir dados aos usuários finais. Os roteadores de borda geralmente não oferecem Wi-Fi nem têm capacidade para gerenciar totalmente as redes locais. Normalmente, eles têm apenas portas Ethernet — uma de entrada para se conectar à Internet e várias de saída para conectar outros roteadores.</w:t>
      </w:r>
    </w:p>
    <w:p w:rsidR="00B81CFC" w:rsidRPr="00B81CFC" w:rsidRDefault="00B81CFC" w:rsidP="00B81CFC">
      <w:pPr>
        <w:ind w:left="360"/>
        <w:jc w:val="both"/>
        <w:rPr>
          <w:rFonts w:ascii="Century Gothic" w:hAnsi="Century Gothic"/>
        </w:rPr>
      </w:pPr>
      <w:r w:rsidRPr="00B81CFC">
        <w:rPr>
          <w:rFonts w:ascii="Century Gothic" w:hAnsi="Century Gothic"/>
        </w:rPr>
        <w:t>Roteador de borda e modem são termos um que podem ser usados praticamente como sinônimos, embora o último não seja mais tão usado por fabricantes ou profissionais de TI ao fazer re</w:t>
      </w:r>
      <w:r>
        <w:rPr>
          <w:rFonts w:ascii="Century Gothic" w:hAnsi="Century Gothic"/>
        </w:rPr>
        <w:t>ferência a roteadores de borda.</w:t>
      </w:r>
    </w:p>
    <w:p w:rsidR="00B81CFC" w:rsidRPr="00B81CFC" w:rsidRDefault="00B81CFC" w:rsidP="00B81CFC">
      <w:pPr>
        <w:ind w:left="360"/>
        <w:jc w:val="both"/>
        <w:rPr>
          <w:rFonts w:ascii="Century Gothic" w:hAnsi="Century Gothic"/>
          <w:b/>
          <w:sz w:val="24"/>
          <w:szCs w:val="24"/>
        </w:rPr>
      </w:pPr>
      <w:r w:rsidRPr="00B81CFC">
        <w:rPr>
          <w:rFonts w:ascii="Century Gothic" w:hAnsi="Century Gothic"/>
          <w:b/>
          <w:sz w:val="24"/>
          <w:szCs w:val="24"/>
        </w:rPr>
        <w:lastRenderedPageBreak/>
        <w:t>Roteador de distribuição</w:t>
      </w:r>
    </w:p>
    <w:p w:rsidR="00B81CFC" w:rsidRPr="00B81CFC" w:rsidRDefault="00B81CFC" w:rsidP="00B81CFC">
      <w:pPr>
        <w:ind w:left="360"/>
        <w:jc w:val="both"/>
        <w:rPr>
          <w:rFonts w:ascii="Century Gothic" w:hAnsi="Century Gothic"/>
        </w:rPr>
      </w:pPr>
      <w:r w:rsidRPr="00B81CFC">
        <w:rPr>
          <w:rFonts w:ascii="Century Gothic" w:hAnsi="Century Gothic"/>
        </w:rPr>
        <w:t>Um roteador de distribuição, ou roteador interno, recebe dados do roteador de borda (ou gateway) por meio de uma conexão com fio e os envia aos usuários finais, geralmente via Wi-Fi, embora o roteador também inclua conexões físicas (Ethernet) para conectar</w:t>
      </w:r>
      <w:r>
        <w:rPr>
          <w:rFonts w:ascii="Century Gothic" w:hAnsi="Century Gothic"/>
        </w:rPr>
        <w:t xml:space="preserve"> usuários ou outros roteadores.</w:t>
      </w:r>
    </w:p>
    <w:p w:rsidR="00B81CFC" w:rsidRPr="00B81CFC" w:rsidRDefault="00B81CFC" w:rsidP="00B81CFC">
      <w:pPr>
        <w:ind w:left="360"/>
        <w:jc w:val="both"/>
        <w:rPr>
          <w:rFonts w:ascii="Century Gothic" w:hAnsi="Century Gothic"/>
          <w:b/>
          <w:sz w:val="24"/>
          <w:szCs w:val="24"/>
        </w:rPr>
      </w:pPr>
      <w:r w:rsidRPr="00B81CFC">
        <w:rPr>
          <w:rFonts w:ascii="Century Gothic" w:hAnsi="Century Gothic"/>
          <w:b/>
          <w:sz w:val="24"/>
          <w:szCs w:val="24"/>
        </w:rPr>
        <w:t>Roteador sem fio</w:t>
      </w:r>
    </w:p>
    <w:p w:rsidR="00B81CFC" w:rsidRPr="00B81CFC" w:rsidRDefault="00B81CFC" w:rsidP="00B81CFC">
      <w:pPr>
        <w:ind w:left="360"/>
        <w:jc w:val="both"/>
        <w:rPr>
          <w:rFonts w:ascii="Century Gothic" w:hAnsi="Century Gothic"/>
        </w:rPr>
      </w:pPr>
      <w:r w:rsidRPr="00B81CFC">
        <w:rPr>
          <w:rFonts w:ascii="Century Gothic" w:hAnsi="Century Gothic"/>
        </w:rPr>
        <w:t xml:space="preserve">Os roteadores se fio, ou gateways residenciais, combinam as funções dos roteadores de borda e de distribuição. Esses roteadores são bastante usados para redes </w:t>
      </w:r>
      <w:r>
        <w:rPr>
          <w:rFonts w:ascii="Century Gothic" w:hAnsi="Century Gothic"/>
        </w:rPr>
        <w:t>domésticas e acesso à Internet.</w:t>
      </w:r>
    </w:p>
    <w:p w:rsidR="00B81CFC" w:rsidRPr="00B81CFC" w:rsidRDefault="00B81CFC" w:rsidP="00B81CFC">
      <w:pPr>
        <w:ind w:left="360"/>
        <w:jc w:val="both"/>
        <w:rPr>
          <w:rFonts w:ascii="Century Gothic" w:hAnsi="Century Gothic"/>
        </w:rPr>
      </w:pPr>
      <w:r w:rsidRPr="00B81CFC">
        <w:rPr>
          <w:rFonts w:ascii="Century Gothic" w:hAnsi="Century Gothic"/>
        </w:rPr>
        <w:t>A maioria dos provedores de serviços fornece roteadores sem fio com todos os recursos como equipamento padrão. Porém, mesmo que você tenha a opção de usar o roteador sem fio de um provedor de serviços de Internet, convém usar um roteador empresarial para aproveitar melhor o desempenho sem fio, ter mais controle da conect</w:t>
      </w:r>
      <w:r>
        <w:rPr>
          <w:rFonts w:ascii="Century Gothic" w:hAnsi="Century Gothic"/>
        </w:rPr>
        <w:t>ividade e melhorar a segurança.</w:t>
      </w:r>
    </w:p>
    <w:p w:rsidR="00B81CFC" w:rsidRPr="00B81CFC" w:rsidRDefault="00B81CFC" w:rsidP="00B81CFC">
      <w:pPr>
        <w:ind w:left="360"/>
        <w:jc w:val="both"/>
        <w:rPr>
          <w:rFonts w:ascii="Century Gothic" w:hAnsi="Century Gothic"/>
          <w:b/>
          <w:sz w:val="24"/>
          <w:szCs w:val="24"/>
        </w:rPr>
      </w:pPr>
      <w:r w:rsidRPr="00B81CFC">
        <w:rPr>
          <w:rFonts w:ascii="Century Gothic" w:hAnsi="Century Gothic"/>
          <w:b/>
          <w:sz w:val="24"/>
          <w:szCs w:val="24"/>
        </w:rPr>
        <w:t>Roteador virtual</w:t>
      </w:r>
    </w:p>
    <w:p w:rsidR="00B81CFC" w:rsidRDefault="00B81CFC" w:rsidP="00B81CFC">
      <w:pPr>
        <w:ind w:left="360"/>
        <w:jc w:val="both"/>
        <w:rPr>
          <w:rFonts w:ascii="Century Gothic" w:hAnsi="Century Gothic"/>
        </w:rPr>
      </w:pPr>
      <w:r w:rsidRPr="00B81CFC">
        <w:rPr>
          <w:rFonts w:ascii="Century Gothic" w:hAnsi="Century Gothic"/>
        </w:rPr>
        <w:t>Os roteadores virtuais são softwares que permitem que algumas funções do roteador sejam virtualizadas na nuvem e fornecidas como um serviço. Esses roteadores são ideais para grandes empresas com necessidades complexas de rede. Eles oferecem flexibilidade, fácil escalabilidade e menor custo inicial. Outra vantagem dos roteadores virtuais é a necessidade de menos gerenciamento do hardware de rede local.</w:t>
      </w:r>
    </w:p>
    <w:p w:rsidR="00B81CFC" w:rsidRDefault="00B81CFC" w:rsidP="00B81CFC">
      <w:pPr>
        <w:ind w:left="360"/>
        <w:jc w:val="both"/>
        <w:rPr>
          <w:rFonts w:ascii="Century Gothic" w:hAnsi="Century Gothic"/>
        </w:rPr>
      </w:pPr>
    </w:p>
    <w:p w:rsidR="00B81CFC" w:rsidRDefault="00B81CFC" w:rsidP="00B81CFC">
      <w:pPr>
        <w:ind w:left="360"/>
        <w:jc w:val="center"/>
        <w:rPr>
          <w:rFonts w:ascii="Century Gothic" w:hAnsi="Century Gothic"/>
        </w:rPr>
      </w:pPr>
      <w:r>
        <w:rPr>
          <w:noProof/>
          <w:lang w:eastAsia="pt-BR"/>
        </w:rPr>
        <w:drawing>
          <wp:inline distT="0" distB="0" distL="0" distR="0">
            <wp:extent cx="1945972" cy="1570008"/>
            <wp:effectExtent l="0" t="0" r="0" b="0"/>
            <wp:docPr id="5" name="Imagem 5" descr="Como funciona um roteador e saiba quais os tipos exist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o funciona um roteador e saiba quais os tipos existen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9436" cy="1580871"/>
                    </a:xfrm>
                    <a:prstGeom prst="rect">
                      <a:avLst/>
                    </a:prstGeom>
                    <a:noFill/>
                    <a:ln>
                      <a:noFill/>
                    </a:ln>
                  </pic:spPr>
                </pic:pic>
              </a:graphicData>
            </a:graphic>
          </wp:inline>
        </w:drawing>
      </w:r>
      <w:r>
        <w:rPr>
          <w:rFonts w:ascii="Century Gothic" w:hAnsi="Century Gothic"/>
        </w:rPr>
        <w:t xml:space="preserve">              </w:t>
      </w:r>
      <w:r>
        <w:rPr>
          <w:noProof/>
          <w:lang w:eastAsia="pt-BR"/>
        </w:rPr>
        <w:drawing>
          <wp:inline distT="0" distB="0" distL="0" distR="0">
            <wp:extent cx="1984076" cy="1797033"/>
            <wp:effectExtent l="0" t="0" r="0" b="0"/>
            <wp:docPr id="6" name="Imagem 6" descr="Artigo - Por Falar em Rote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igo - Por Falar em Roteado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8904" cy="1828578"/>
                    </a:xfrm>
                    <a:prstGeom prst="rect">
                      <a:avLst/>
                    </a:prstGeom>
                    <a:noFill/>
                    <a:ln>
                      <a:noFill/>
                    </a:ln>
                  </pic:spPr>
                </pic:pic>
              </a:graphicData>
            </a:graphic>
          </wp:inline>
        </w:drawing>
      </w:r>
    </w:p>
    <w:p w:rsidR="003152D8" w:rsidRDefault="003152D8" w:rsidP="00B81CFC">
      <w:pPr>
        <w:ind w:left="360"/>
        <w:jc w:val="center"/>
        <w:rPr>
          <w:rFonts w:ascii="Century Gothic" w:hAnsi="Century Gothic"/>
        </w:rPr>
      </w:pPr>
    </w:p>
    <w:p w:rsidR="00B81CFC" w:rsidRPr="003152D8" w:rsidRDefault="003152D8" w:rsidP="003152D8">
      <w:pPr>
        <w:pStyle w:val="PargrafodaLista"/>
        <w:numPr>
          <w:ilvl w:val="0"/>
          <w:numId w:val="1"/>
        </w:numPr>
        <w:jc w:val="both"/>
        <w:rPr>
          <w:rFonts w:ascii="Century Gothic" w:hAnsi="Century Gothic"/>
          <w:sz w:val="30"/>
          <w:szCs w:val="30"/>
        </w:rPr>
      </w:pPr>
      <w:r>
        <w:rPr>
          <w:rFonts w:ascii="Century Gothic" w:hAnsi="Century Gothic"/>
          <w:b/>
          <w:sz w:val="30"/>
          <w:szCs w:val="30"/>
        </w:rPr>
        <w:t>Servidores</w:t>
      </w:r>
    </w:p>
    <w:p w:rsidR="003152D8" w:rsidRPr="003152D8" w:rsidRDefault="003152D8" w:rsidP="003152D8">
      <w:pPr>
        <w:jc w:val="both"/>
        <w:rPr>
          <w:rFonts w:ascii="Century Gothic" w:hAnsi="Century Gothic"/>
        </w:rPr>
      </w:pPr>
      <w:r w:rsidRPr="003152D8">
        <w:rPr>
          <w:rFonts w:ascii="Century Gothic" w:hAnsi="Century Gothic"/>
        </w:rPr>
        <w:t>Um servidor é um computador equipado com um ou mais processadores, bancos de memória, portas de comunicação, softwares e, ocasionalmente, algum sistema para armazenamento de dados, como hard disks internos ou memórias SSD.</w:t>
      </w:r>
    </w:p>
    <w:p w:rsidR="003152D8" w:rsidRPr="003152D8" w:rsidRDefault="003152D8" w:rsidP="003152D8">
      <w:pPr>
        <w:jc w:val="both"/>
        <w:rPr>
          <w:rFonts w:ascii="Century Gothic" w:hAnsi="Century Gothic"/>
        </w:rPr>
      </w:pPr>
    </w:p>
    <w:p w:rsidR="003152D8" w:rsidRPr="003152D8" w:rsidRDefault="003152D8" w:rsidP="003152D8">
      <w:pPr>
        <w:jc w:val="both"/>
        <w:rPr>
          <w:rFonts w:ascii="Century Gothic" w:hAnsi="Century Gothic"/>
        </w:rPr>
      </w:pPr>
      <w:r w:rsidRPr="003152D8">
        <w:rPr>
          <w:rFonts w:ascii="Century Gothic" w:hAnsi="Century Gothic"/>
        </w:rPr>
        <w:lastRenderedPageBreak/>
        <w:t>O termo servidor também define um recurso dentro de um sistema computacional maior, capaz de processar aplicações, prestar serviços e armazenar dados. Esses sistemas podem ser físicos ou virtuais, estarem instalados local ou remotamente. Normalmente, são escaláveis e possu</w:t>
      </w:r>
      <w:r>
        <w:rPr>
          <w:rFonts w:ascii="Century Gothic" w:hAnsi="Century Gothic"/>
        </w:rPr>
        <w:t>em alto poder de processamento.</w:t>
      </w:r>
    </w:p>
    <w:p w:rsidR="003152D8" w:rsidRPr="003152D8" w:rsidRDefault="003152D8" w:rsidP="003152D8">
      <w:pPr>
        <w:jc w:val="both"/>
        <w:rPr>
          <w:rFonts w:ascii="Century Gothic" w:hAnsi="Century Gothic"/>
        </w:rPr>
      </w:pPr>
      <w:r w:rsidRPr="003152D8">
        <w:rPr>
          <w:rFonts w:ascii="Century Gothic" w:hAnsi="Century Gothic"/>
        </w:rPr>
        <w:t>Capazes de executar um conjunto específico de programas ou protocolos para fornecer serviços para outras máquinas ou clientes, servidores são equipamentos dedicados a executar aplicações e serviços dentro de uma rede LAN ou WAN.</w:t>
      </w:r>
    </w:p>
    <w:p w:rsidR="00B81CFC" w:rsidRDefault="003152D8" w:rsidP="003152D8">
      <w:pPr>
        <w:rPr>
          <w:rFonts w:ascii="Century Gothic" w:hAnsi="Century Gothic"/>
        </w:rPr>
      </w:pPr>
      <w:r w:rsidRPr="003152D8">
        <w:rPr>
          <w:rFonts w:ascii="Century Gothic" w:hAnsi="Century Gothic"/>
        </w:rPr>
        <w:t>Como definição rudimentar, podemos considerar um servidor como qualquer solução tecnológica com capacidade para executar programas de forma centralizada, além de armazenar e compartilhar arquivos, administrar filas de impressão e prestar algum tipo de serviço para vários computadores, através de uma rede local ou remota.</w:t>
      </w:r>
    </w:p>
    <w:p w:rsidR="003152D8" w:rsidRPr="003152D8" w:rsidRDefault="003152D8" w:rsidP="003152D8">
      <w:pPr>
        <w:rPr>
          <w:rFonts w:ascii="Century Gothic" w:hAnsi="Century Gothic"/>
        </w:rPr>
      </w:pPr>
      <w:r w:rsidRPr="003152D8">
        <w:rPr>
          <w:rFonts w:ascii="Century Gothic" w:hAnsi="Century Gothic"/>
        </w:rPr>
        <w:t>Qualificar servidores por tipo nada mais é do que categorizar racionalmente o conjunto de hardware e software por aplicação que o sistema</w:t>
      </w:r>
      <w:r>
        <w:rPr>
          <w:rFonts w:ascii="Century Gothic" w:hAnsi="Century Gothic"/>
        </w:rPr>
        <w:t xml:space="preserve"> executará com mais frequência.</w:t>
      </w:r>
    </w:p>
    <w:p w:rsidR="003152D8" w:rsidRPr="003152D8" w:rsidRDefault="003152D8" w:rsidP="003152D8">
      <w:pPr>
        <w:rPr>
          <w:rFonts w:ascii="Century Gothic" w:hAnsi="Century Gothic"/>
        </w:rPr>
      </w:pPr>
      <w:r w:rsidRPr="003152D8">
        <w:rPr>
          <w:rFonts w:ascii="Century Gothic" w:hAnsi="Century Gothic"/>
        </w:rPr>
        <w:t>Necessidades comuns quanto backup empresarial, montar um servidor de arquivos ou de aplicação são comuns para milhares de usuários. Grandes fabricantes como Asus, Dell, HP, Lenovo e Supermicro produzem e entregam equipamentos</w:t>
      </w:r>
      <w:r>
        <w:rPr>
          <w:rFonts w:ascii="Century Gothic" w:hAnsi="Century Gothic"/>
        </w:rPr>
        <w:t xml:space="preserve"> já customizados para esse fim.</w:t>
      </w:r>
    </w:p>
    <w:p w:rsidR="003152D8" w:rsidRPr="003152D8" w:rsidRDefault="003152D8" w:rsidP="003152D8">
      <w:pPr>
        <w:rPr>
          <w:rFonts w:ascii="Century Gothic" w:hAnsi="Century Gothic"/>
        </w:rPr>
      </w:pPr>
      <w:r w:rsidRPr="003152D8">
        <w:rPr>
          <w:rFonts w:ascii="Century Gothic" w:hAnsi="Century Gothic"/>
        </w:rPr>
        <w:t>Alguns tipos de serv</w:t>
      </w:r>
      <w:r>
        <w:rPr>
          <w:rFonts w:ascii="Century Gothic" w:hAnsi="Century Gothic"/>
        </w:rPr>
        <w:t>idores de rede mais conhecidos:</w:t>
      </w:r>
    </w:p>
    <w:p w:rsidR="003152D8" w:rsidRPr="003152D8" w:rsidRDefault="003152D8" w:rsidP="003152D8">
      <w:pPr>
        <w:rPr>
          <w:rFonts w:ascii="Century Gothic" w:hAnsi="Century Gothic"/>
          <w:b/>
        </w:rPr>
      </w:pPr>
      <w:r w:rsidRPr="003152D8">
        <w:rPr>
          <w:rFonts w:ascii="Century Gothic" w:hAnsi="Century Gothic"/>
          <w:b/>
        </w:rPr>
        <w:t>Servidor de aplicação ou application server</w:t>
      </w:r>
    </w:p>
    <w:p w:rsidR="003152D8" w:rsidRPr="003152D8" w:rsidRDefault="003152D8" w:rsidP="003152D8">
      <w:pPr>
        <w:rPr>
          <w:rFonts w:ascii="Century Gothic" w:hAnsi="Century Gothic"/>
        </w:rPr>
      </w:pPr>
      <w:r w:rsidRPr="003152D8">
        <w:rPr>
          <w:rFonts w:ascii="Century Gothic" w:hAnsi="Century Gothic"/>
        </w:rPr>
        <w:t>Utilizados para executar aplicações corporativas e atender diversas estações de trabalho de forma simultânea, os servidores de aplicação geralmente necessitam de seu poder de processamento para executar programas que não podem ser executados apenas numa es</w:t>
      </w:r>
      <w:r>
        <w:rPr>
          <w:rFonts w:ascii="Century Gothic" w:hAnsi="Century Gothic"/>
        </w:rPr>
        <w:t>tação de trabalho.</w:t>
      </w:r>
    </w:p>
    <w:p w:rsidR="003152D8" w:rsidRPr="003152D8" w:rsidRDefault="003152D8" w:rsidP="003152D8">
      <w:pPr>
        <w:rPr>
          <w:rFonts w:ascii="Century Gothic" w:hAnsi="Century Gothic"/>
        </w:rPr>
      </w:pPr>
      <w:r w:rsidRPr="003152D8">
        <w:rPr>
          <w:rFonts w:ascii="Century Gothic" w:hAnsi="Century Gothic"/>
        </w:rPr>
        <w:t>Assim, vários usuários ganhariam uma ou mais aplicações corporativas sendo executadas em servidores sem prejudicar seu processamento local, mantendo as respectivas bases de dados sempre centralizadas, atualizadas e armazenadas em storag</w:t>
      </w:r>
      <w:r>
        <w:rPr>
          <w:rFonts w:ascii="Century Gothic" w:hAnsi="Century Gothic"/>
        </w:rPr>
        <w:t>es.</w:t>
      </w:r>
    </w:p>
    <w:p w:rsidR="003152D8" w:rsidRPr="003152D8" w:rsidRDefault="003152D8" w:rsidP="003152D8">
      <w:pPr>
        <w:rPr>
          <w:rFonts w:ascii="Century Gothic" w:hAnsi="Century Gothic"/>
          <w:b/>
        </w:rPr>
      </w:pPr>
      <w:r w:rsidRPr="003152D8">
        <w:rPr>
          <w:rFonts w:ascii="Century Gothic" w:hAnsi="Century Gothic"/>
          <w:b/>
        </w:rPr>
        <w:t>Servidor de Arquivos</w:t>
      </w:r>
    </w:p>
    <w:p w:rsidR="003152D8" w:rsidRPr="003152D8" w:rsidRDefault="003152D8" w:rsidP="003152D8">
      <w:pPr>
        <w:rPr>
          <w:rFonts w:ascii="Century Gothic" w:hAnsi="Century Gothic"/>
        </w:rPr>
      </w:pPr>
      <w:r w:rsidRPr="003152D8">
        <w:rPr>
          <w:rFonts w:ascii="Century Gothic" w:hAnsi="Century Gothic"/>
        </w:rPr>
        <w:t>Servidores de arquivos são sistemas para armazenar e compartilhar uma grande quantidade de informações entre equipamentos e usuários, mantend</w:t>
      </w:r>
      <w:r>
        <w:rPr>
          <w:rFonts w:ascii="Century Gothic" w:hAnsi="Century Gothic"/>
        </w:rPr>
        <w:t>o o gerenciamento centralizado.</w:t>
      </w:r>
    </w:p>
    <w:p w:rsidR="003152D8" w:rsidRDefault="003152D8" w:rsidP="003152D8">
      <w:pPr>
        <w:rPr>
          <w:rFonts w:ascii="Century Gothic" w:hAnsi="Century Gothic"/>
        </w:rPr>
      </w:pPr>
      <w:r w:rsidRPr="003152D8">
        <w:rPr>
          <w:rFonts w:ascii="Century Gothic" w:hAnsi="Century Gothic"/>
        </w:rPr>
        <w:t>A rigor, qualquer computador pode ser configurado como um file server, porém equipamentos para esse fim como storages NAS cumprem muito melhor essa função.</w:t>
      </w:r>
    </w:p>
    <w:p w:rsidR="003152D8" w:rsidRPr="003152D8" w:rsidRDefault="003152D8" w:rsidP="003152D8">
      <w:pPr>
        <w:rPr>
          <w:rFonts w:ascii="Century Gothic" w:hAnsi="Century Gothic"/>
          <w:b/>
        </w:rPr>
      </w:pPr>
      <w:r w:rsidRPr="003152D8">
        <w:rPr>
          <w:rFonts w:ascii="Century Gothic" w:hAnsi="Century Gothic"/>
          <w:b/>
        </w:rPr>
        <w:t>Servidor de banco de dados</w:t>
      </w:r>
    </w:p>
    <w:p w:rsidR="003152D8" w:rsidRPr="003152D8" w:rsidRDefault="003152D8" w:rsidP="003152D8">
      <w:pPr>
        <w:rPr>
          <w:rFonts w:ascii="Century Gothic" w:hAnsi="Century Gothic"/>
        </w:rPr>
      </w:pPr>
      <w:r w:rsidRPr="003152D8">
        <w:rPr>
          <w:rFonts w:ascii="Century Gothic" w:hAnsi="Century Gothic"/>
        </w:rPr>
        <w:t xml:space="preserve">Alguns equipamentos são configurados para potencializar e dar eficiência, de forma dedicada, ao processamento e a transferência de dados entre os </w:t>
      </w:r>
      <w:r w:rsidRPr="003152D8">
        <w:rPr>
          <w:rFonts w:ascii="Century Gothic" w:hAnsi="Century Gothic"/>
        </w:rPr>
        <w:lastRenderedPageBreak/>
        <w:t xml:space="preserve">demais sistemas computacionais da infraestrutura de TI, como alguns servidores </w:t>
      </w:r>
      <w:r>
        <w:rPr>
          <w:rFonts w:ascii="Century Gothic" w:hAnsi="Century Gothic"/>
        </w:rPr>
        <w:t>de aplicação e storages.</w:t>
      </w:r>
    </w:p>
    <w:p w:rsidR="003152D8" w:rsidRPr="003152D8" w:rsidRDefault="003152D8" w:rsidP="003152D8">
      <w:pPr>
        <w:rPr>
          <w:rFonts w:ascii="Century Gothic" w:hAnsi="Century Gothic"/>
        </w:rPr>
      </w:pPr>
      <w:r w:rsidRPr="003152D8">
        <w:rPr>
          <w:rFonts w:ascii="Century Gothic" w:hAnsi="Century Gothic"/>
        </w:rPr>
        <w:t>Esses computadores também são conhecidos como servidores de banco de dados e normalmente proporcionam um ambiente com desempenho apropriado para instalar e processar bases de dados que recebem u</w:t>
      </w:r>
      <w:r>
        <w:rPr>
          <w:rFonts w:ascii="Century Gothic" w:hAnsi="Century Gothic"/>
        </w:rPr>
        <w:t>m grande número de requisições.</w:t>
      </w:r>
    </w:p>
    <w:p w:rsidR="003152D8" w:rsidRPr="003152D8" w:rsidRDefault="003152D8" w:rsidP="003152D8">
      <w:pPr>
        <w:rPr>
          <w:rFonts w:ascii="Century Gothic" w:hAnsi="Century Gothic"/>
          <w:b/>
        </w:rPr>
      </w:pPr>
      <w:r w:rsidRPr="003152D8">
        <w:rPr>
          <w:rFonts w:ascii="Century Gothic" w:hAnsi="Century Gothic"/>
          <w:b/>
        </w:rPr>
        <w:t>Servidor de mídia</w:t>
      </w:r>
    </w:p>
    <w:p w:rsidR="003152D8" w:rsidRPr="003152D8" w:rsidRDefault="003152D8" w:rsidP="003152D8">
      <w:pPr>
        <w:rPr>
          <w:rFonts w:ascii="Century Gothic" w:hAnsi="Century Gothic"/>
        </w:rPr>
      </w:pPr>
      <w:r w:rsidRPr="003152D8">
        <w:rPr>
          <w:rFonts w:ascii="Century Gothic" w:hAnsi="Century Gothic"/>
        </w:rPr>
        <w:t xml:space="preserve">Também conhecido como media servers, esses equipamentos podem transmitir conteúdo de áudio ou vídeo via internet, através de um processo conhecido como streaming. Netflix, Amazon Prime, Youtube e outras empresas de conteúdo são exemplos de hard </w:t>
      </w:r>
      <w:r>
        <w:rPr>
          <w:rFonts w:ascii="Century Gothic" w:hAnsi="Century Gothic"/>
        </w:rPr>
        <w:t>users desse tipo de tecnologia.</w:t>
      </w:r>
    </w:p>
    <w:p w:rsidR="003152D8" w:rsidRPr="003152D8" w:rsidRDefault="003152D8" w:rsidP="003152D8">
      <w:pPr>
        <w:rPr>
          <w:rFonts w:ascii="Century Gothic" w:hAnsi="Century Gothic"/>
        </w:rPr>
      </w:pPr>
      <w:r w:rsidRPr="003152D8">
        <w:rPr>
          <w:rFonts w:ascii="Century Gothic" w:hAnsi="Century Gothic"/>
        </w:rPr>
        <w:t>Graças ao protocolo DLNA, sistemas de armazenamento domésticos também podem ser considerados servidores de mídia, pois podem centralizar e compartilhar conteúdo através de redes locais com outros equipamentos como TVs e</w:t>
      </w:r>
      <w:r>
        <w:rPr>
          <w:rFonts w:ascii="Century Gothic" w:hAnsi="Century Gothic"/>
        </w:rPr>
        <w:t xml:space="preserve"> sistemas de áudio.</w:t>
      </w:r>
    </w:p>
    <w:p w:rsidR="003152D8" w:rsidRPr="003152D8" w:rsidRDefault="003152D8" w:rsidP="003152D8">
      <w:pPr>
        <w:rPr>
          <w:rFonts w:ascii="Century Gothic" w:hAnsi="Century Gothic"/>
          <w:b/>
        </w:rPr>
      </w:pPr>
      <w:r w:rsidRPr="003152D8">
        <w:rPr>
          <w:rFonts w:ascii="Century Gothic" w:hAnsi="Century Gothic"/>
          <w:b/>
        </w:rPr>
        <w:t>Servidor de email</w:t>
      </w:r>
    </w:p>
    <w:p w:rsidR="003152D8" w:rsidRDefault="003152D8" w:rsidP="003152D8">
      <w:pPr>
        <w:rPr>
          <w:rFonts w:ascii="Century Gothic" w:hAnsi="Century Gothic"/>
        </w:rPr>
      </w:pPr>
      <w:r w:rsidRPr="003152D8">
        <w:rPr>
          <w:rFonts w:ascii="Century Gothic" w:hAnsi="Century Gothic"/>
        </w:rPr>
        <w:t>Servidores de email são equipamentos configurados para armazenar e transferir e-mails através de redes locais ou via internet.</w:t>
      </w:r>
    </w:p>
    <w:p w:rsidR="003152D8" w:rsidRDefault="003152D8" w:rsidP="003152D8">
      <w:pPr>
        <w:rPr>
          <w:rFonts w:ascii="Century Gothic" w:hAnsi="Century Gothic"/>
        </w:rPr>
      </w:pPr>
    </w:p>
    <w:p w:rsidR="003152D8" w:rsidRPr="00B81CFC" w:rsidRDefault="001F6FAF" w:rsidP="003152D8">
      <w:pPr>
        <w:rPr>
          <w:rFonts w:ascii="Century Gothic" w:hAnsi="Century Gothic"/>
        </w:rPr>
      </w:pPr>
      <w:r>
        <w:rPr>
          <w:noProof/>
          <w:lang w:eastAsia="pt-BR"/>
        </w:rPr>
        <w:drawing>
          <wp:inline distT="0" distB="0" distL="0" distR="0">
            <wp:extent cx="2420933" cy="1362746"/>
            <wp:effectExtent l="0" t="0" r="0" b="8890"/>
            <wp:docPr id="7" name="Imagem 7" descr="Aluguel de servidor de rede - Tec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uguel de servidor de rede - Techboar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5374" cy="1393391"/>
                    </a:xfrm>
                    <a:prstGeom prst="rect">
                      <a:avLst/>
                    </a:prstGeom>
                    <a:noFill/>
                    <a:ln>
                      <a:noFill/>
                    </a:ln>
                  </pic:spPr>
                </pic:pic>
              </a:graphicData>
            </a:graphic>
          </wp:inline>
        </w:drawing>
      </w:r>
      <w:r>
        <w:rPr>
          <w:rFonts w:ascii="Century Gothic" w:hAnsi="Century Gothic"/>
        </w:rPr>
        <w:t xml:space="preserve">       </w:t>
      </w:r>
      <w:r>
        <w:rPr>
          <w:noProof/>
          <w:lang w:eastAsia="pt-BR"/>
        </w:rPr>
        <w:drawing>
          <wp:inline distT="0" distB="0" distL="0" distR="0">
            <wp:extent cx="2630805" cy="1374764"/>
            <wp:effectExtent l="0" t="0" r="0" b="0"/>
            <wp:docPr id="8" name="Imagem 8" descr="Entendendo melhor os diferentes tipos de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ndendo melhor os diferentes tipos de servid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7121" cy="1435547"/>
                    </a:xfrm>
                    <a:prstGeom prst="rect">
                      <a:avLst/>
                    </a:prstGeom>
                    <a:noFill/>
                    <a:ln>
                      <a:noFill/>
                    </a:ln>
                  </pic:spPr>
                </pic:pic>
              </a:graphicData>
            </a:graphic>
          </wp:inline>
        </w:drawing>
      </w:r>
      <w:bookmarkStart w:id="0" w:name="_GoBack"/>
      <w:bookmarkEnd w:id="0"/>
    </w:p>
    <w:sectPr w:rsidR="003152D8" w:rsidRPr="00B81C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C33" w:rsidRDefault="00060C33" w:rsidP="00245F2B">
      <w:pPr>
        <w:spacing w:after="0" w:line="240" w:lineRule="auto"/>
      </w:pPr>
      <w:r>
        <w:separator/>
      </w:r>
    </w:p>
  </w:endnote>
  <w:endnote w:type="continuationSeparator" w:id="0">
    <w:p w:rsidR="00060C33" w:rsidRDefault="00060C33" w:rsidP="00245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C33" w:rsidRDefault="00060C33" w:rsidP="00245F2B">
      <w:pPr>
        <w:spacing w:after="0" w:line="240" w:lineRule="auto"/>
      </w:pPr>
      <w:r>
        <w:separator/>
      </w:r>
    </w:p>
  </w:footnote>
  <w:footnote w:type="continuationSeparator" w:id="0">
    <w:p w:rsidR="00060C33" w:rsidRDefault="00060C33" w:rsidP="00245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12F61"/>
    <w:multiLevelType w:val="hybridMultilevel"/>
    <w:tmpl w:val="1892F39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CC"/>
    <w:rsid w:val="00060C33"/>
    <w:rsid w:val="001F6FAF"/>
    <w:rsid w:val="00245F2B"/>
    <w:rsid w:val="003152D8"/>
    <w:rsid w:val="004815A3"/>
    <w:rsid w:val="006505C3"/>
    <w:rsid w:val="0066742F"/>
    <w:rsid w:val="006D7DE3"/>
    <w:rsid w:val="007D59CC"/>
    <w:rsid w:val="00B81CFC"/>
    <w:rsid w:val="00D24678"/>
    <w:rsid w:val="00DC0CDC"/>
    <w:rsid w:val="00E041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1689"/>
  <w15:chartTrackingRefBased/>
  <w15:docId w15:val="{96742C9E-02D5-494B-9EB2-61C61CCE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67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6742F"/>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45F2B"/>
    <w:pPr>
      <w:ind w:left="720"/>
      <w:contextualSpacing/>
    </w:pPr>
  </w:style>
  <w:style w:type="paragraph" w:styleId="Cabealho">
    <w:name w:val="header"/>
    <w:basedOn w:val="Normal"/>
    <w:link w:val="CabealhoChar"/>
    <w:uiPriority w:val="99"/>
    <w:unhideWhenUsed/>
    <w:rsid w:val="00245F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5F2B"/>
  </w:style>
  <w:style w:type="paragraph" w:styleId="Rodap">
    <w:name w:val="footer"/>
    <w:basedOn w:val="Normal"/>
    <w:link w:val="RodapChar"/>
    <w:uiPriority w:val="99"/>
    <w:unhideWhenUsed/>
    <w:rsid w:val="00245F2B"/>
    <w:pPr>
      <w:tabs>
        <w:tab w:val="center" w:pos="4252"/>
        <w:tab w:val="right" w:pos="8504"/>
      </w:tabs>
      <w:spacing w:after="0" w:line="240" w:lineRule="auto"/>
    </w:pPr>
  </w:style>
  <w:style w:type="character" w:customStyle="1" w:styleId="RodapChar">
    <w:name w:val="Rodapé Char"/>
    <w:basedOn w:val="Fontepargpadro"/>
    <w:link w:val="Rodap"/>
    <w:uiPriority w:val="99"/>
    <w:rsid w:val="00245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9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B8456-F17B-46BF-BD37-A853FFC4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1677</Words>
  <Characters>9056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 LETICIA ALVES AGUIAR</dc:creator>
  <cp:keywords/>
  <dc:description/>
  <cp:lastModifiedBy>MAIRA LETICIA ALVES AGUIAR</cp:lastModifiedBy>
  <cp:revision>8</cp:revision>
  <dcterms:created xsi:type="dcterms:W3CDTF">2023-08-07T11:44:00Z</dcterms:created>
  <dcterms:modified xsi:type="dcterms:W3CDTF">2023-08-22T12:53:00Z</dcterms:modified>
</cp:coreProperties>
</file>