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85632A"/>
          <w:spacing w:val="30"/>
          <w:sz w:val="18"/>
          <w:szCs w:val="18"/>
        </w:rPr>
        <w:t xml:space="preserve">ALDER &amp; FINCH CO.  |  EMAIL PLAYBOOK</w:t>
      </w:r>
    </w:p>
    <w:p>
      <w:pPr>
        <w:pStyle w:val="Title"/>
        <w:spacing w:after="120"/>
      </w:pPr>
      <w:r>
        <w:rPr>
          <w:rFonts w:ascii="Cambria" w:cs="Cambria" w:eastAsia="Cambria" w:hAnsi="Cambria"/>
          <w:color w:val="1F2833"/>
          <w:sz w:val="48"/>
          <w:szCs w:val="48"/>
        </w:rPr>
        <w:t xml:space="preserve">How the Director’s Inbox Is Organized</w:t>
      </w:r>
    </w:p>
    <w:p>
      <w:pPr>
        <w:pBdr>
          <w:bottom w:val="single" w:color="E2E8F0" w:sz="6" w:space="8"/>
        </w:pBdr>
        <w:spacing w:after="240"/>
      </w:pPr>
      <w:r>
        <w:rPr>
          <w:rFonts w:ascii="Calibri" w:cs="Calibri" w:eastAsia="Calibri" w:hAnsi="Calibri"/>
          <w:color w:val="667181"/>
          <w:sz w:val="22"/>
          <w:szCs w:val="22"/>
        </w:rPr>
        <w:t xml:space="preserve">Labels, filters, a daily routine and reply templates.  Last reviewed October 2, 2026.</w:t>
      </w:r>
    </w:p>
    <w:p>
      <w:pPr>
        <w:spacing w:after="12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This playbook keeps the Managing Director’s inbox clear and answered on time. Filters do most of the sorting automatically. The assistant clears what is left in three short sessions a day, and the reply templates keep answers quick and consistent.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color w:val="1F2833"/>
          <w:sz w:val="30"/>
          <w:szCs w:val="30"/>
        </w:rPr>
        <w:t xml:space="preserve">1. Label structure</w:t>
      </w:r>
    </w:p>
    <w:p>
      <w:pPr>
        <w:spacing w:after="12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Numbered names keep the labels in priority order in the sidebar.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24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1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FB3"/>
                <w:sz w:val="19"/>
                <w:szCs w:val="19"/>
              </w:rPr>
              <w:t xml:space="preserve">Label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1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FB3"/>
                <w:sz w:val="19"/>
                <w:szCs w:val="19"/>
              </w:rPr>
              <w:t xml:space="preserve">What goes here</w:t>
            </w:r>
          </w:p>
        </w:tc>
        <w:tc>
          <w:tcPr>
            <w:tcW w:type="dxa" w:w="2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1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FB3"/>
                <w:sz w:val="19"/>
                <w:szCs w:val="19"/>
              </w:rPr>
              <w:t xml:space="preserve">Example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1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FB3"/>
                <w:sz w:val="19"/>
                <w:szCs w:val="19"/>
              </w:rPr>
              <w:t xml:space="preserve">Cleared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01 Action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Needs a reply, decision or task from the Director</w:t>
            </w:r>
          </w:p>
        </w:tc>
        <w:tc>
          <w:tcPr>
            <w:tcW w:type="dxa" w:w="2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Approval requests, client questions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02 Waiting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Sent and waiting on someone else</w:t>
            </w:r>
          </w:p>
        </w:tc>
        <w:tc>
          <w:tcPr>
            <w:tcW w:type="dxa" w:w="2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Quotes, signed contracts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Mon and Thu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03 Read later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Worth reading, never urgent</w:t>
            </w:r>
          </w:p>
        </w:tc>
        <w:tc>
          <w:tcPr>
            <w:tcW w:type="dxa" w:w="2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Newsletters, industry reports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04 Reference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Kept for records, no action</w:t>
            </w:r>
          </w:p>
        </w:tc>
        <w:tc>
          <w:tcPr>
            <w:tcW w:type="dxa" w:w="2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Policies, signed agreements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05 Receipts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Invoices, bookings and payment confirmations</w:t>
            </w:r>
          </w:p>
        </w:tc>
        <w:tc>
          <w:tcPr>
            <w:tcW w:type="dxa" w:w="2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Flight and hotel confirmations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Filed monthly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color w:val="1F2833"/>
          <w:sz w:val="30"/>
          <w:szCs w:val="30"/>
        </w:rPr>
        <w:t xml:space="preserve">2. Filter rules</w:t>
      </w:r>
    </w:p>
    <w:p>
      <w:pPr>
        <w:spacing w:after="12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These rules ship as a real Gmail file: </w:t>
      </w:r>
      <w:r>
        <w:rPr>
          <w:rFonts w:ascii="Calibri" w:cs="Calibri" w:eastAsia="Calibri" w:hAnsi="Calibri"/>
          <w:b/>
          <w:bCs/>
          <w:color w:val="1F2833"/>
          <w:sz w:val="22"/>
          <w:szCs w:val="22"/>
        </w:rPr>
        <w:t xml:space="preserve">Gmail-Filters.xml</w:t>
      </w:r>
      <w:r>
        <w:rPr>
          <w:rFonts w:ascii="Calibri" w:cs="Calibri" w:eastAsia="Calibri" w:hAnsi="Calibri"/>
          <w:color w:val="1F2833"/>
          <w:sz w:val="22"/>
          <w:szCs w:val="22"/>
        </w:rPr>
        <w:t xml:space="preserve">. In Gmail, open Settings, then Filters and Blocked Addresses, then Import filters.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1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FB3"/>
                <w:sz w:val="19"/>
                <w:szCs w:val="19"/>
              </w:rPr>
              <w:t xml:space="preserve">When a message…</w:t>
            </w:r>
          </w:p>
        </w:tc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1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FB3"/>
                <w:sz w:val="19"/>
                <w:szCs w:val="19"/>
              </w:rPr>
              <w:t xml:space="preserve">Then</w:t>
            </w:r>
          </w:p>
        </w:tc>
      </w:tr>
      <w:tr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Has approval, urgent or sign in the subject</w:t>
            </w:r>
          </w:p>
        </w:tc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Label 01 Action, star it, mark important</w:t>
            </w:r>
          </w:p>
        </w:tc>
      </w:tr>
      <w:tr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Comes from a key client domain</w:t>
            </w:r>
          </w:p>
        </w:tc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Label Clients, never send to spam, mark important</w:t>
            </w:r>
          </w:p>
        </w:tc>
      </w:tr>
      <w:tr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Comes from invoices, billing or receipts senders</w:t>
            </w:r>
          </w:p>
        </w:tc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Label 05 Receipts, skip the inbox</w:t>
            </w:r>
          </w:p>
        </w:tc>
      </w:tr>
      <w:tr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Contains the word unsubscribe</w:t>
            </w:r>
          </w:p>
        </w:tc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Label 03 Read later, skip the inbox</w:t>
            </w:r>
          </w:p>
        </w:tc>
      </w:tr>
      <w:tr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Has a calendar invitation attached</w:t>
            </w:r>
          </w:p>
        </w:tc>
        <w:tc>
          <w:tcPr>
            <w:tcW w:type="dxa" w:w="45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833"/>
                <w:sz w:val="20"/>
                <w:szCs w:val="20"/>
              </w:rPr>
              <w:t xml:space="preserve">Label Calendar, keep in the inbox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color w:val="1F2833"/>
          <w:sz w:val="30"/>
          <w:szCs w:val="30"/>
        </w:rPr>
        <w:t xml:space="preserve">3. Daily triage routine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833"/>
          <w:sz w:val="22"/>
          <w:szCs w:val="22"/>
        </w:rPr>
        <w:t xml:space="preserve">Three sessions a day: </w:t>
      </w:r>
      <w:r>
        <w:rPr>
          <w:rFonts w:ascii="Calibri" w:cs="Calibri" w:eastAsia="Calibri" w:hAnsi="Calibri"/>
          <w:color w:val="1F2833"/>
          <w:sz w:val="22"/>
          <w:szCs w:val="22"/>
        </w:rPr>
        <w:t xml:space="preserve">8:30 AM, 12:30 PM and 4:30 PM, twenty minutes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833"/>
          <w:sz w:val="22"/>
          <w:szCs w:val="22"/>
        </w:rPr>
        <w:t xml:space="preserve">Do it now </w:t>
      </w:r>
      <w:r>
        <w:rPr>
          <w:rFonts w:ascii="Calibri" w:cs="Calibri" w:eastAsia="Calibri" w:hAnsi="Calibri"/>
          <w:color w:val="1F2833"/>
          <w:sz w:val="22"/>
          <w:szCs w:val="22"/>
        </w:rPr>
        <w:t xml:space="preserve">if the reply takes under two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833"/>
          <w:sz w:val="22"/>
          <w:szCs w:val="22"/>
        </w:rPr>
        <w:t xml:space="preserve">Delegate </w:t>
      </w:r>
      <w:r>
        <w:rPr>
          <w:rFonts w:ascii="Calibri" w:cs="Calibri" w:eastAsia="Calibri" w:hAnsi="Calibri"/>
          <w:color w:val="1F2833"/>
          <w:sz w:val="22"/>
          <w:szCs w:val="22"/>
        </w:rPr>
        <w:t xml:space="preserve">to the right person and label the thread 02 Waiting.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833"/>
          <w:sz w:val="22"/>
          <w:szCs w:val="22"/>
        </w:rPr>
        <w:t xml:space="preserve">Defer </w:t>
      </w:r>
      <w:r>
        <w:rPr>
          <w:rFonts w:ascii="Calibri" w:cs="Calibri" w:eastAsia="Calibri" w:hAnsi="Calibri"/>
          <w:color w:val="1F2833"/>
          <w:sz w:val="22"/>
          <w:szCs w:val="22"/>
        </w:rPr>
        <w:t xml:space="preserve">to 01 Action with a due date in the task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833"/>
          <w:sz w:val="22"/>
          <w:szCs w:val="22"/>
        </w:rPr>
        <w:t xml:space="preserve">Archive </w:t>
      </w:r>
      <w:r>
        <w:rPr>
          <w:rFonts w:ascii="Calibri" w:cs="Calibri" w:eastAsia="Calibri" w:hAnsi="Calibri"/>
          <w:color w:val="1F2833"/>
          <w:sz w:val="22"/>
          <w:szCs w:val="22"/>
        </w:rPr>
        <w:t xml:space="preserve">everything else. The inbox ends each session empty.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color w:val="1F2833"/>
          <w:sz w:val="30"/>
          <w:szCs w:val="30"/>
        </w:rPr>
        <w:t xml:space="preserve">4. Friday reset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Follow up on anything in 02 Waiting older than five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Move finished threads to 04 Reference.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Unsubscribe from lists that went unread for a month.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Update the key client list used by the filters.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Send the Director a short summary of open items.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color w:val="1F2833"/>
          <w:sz w:val="30"/>
          <w:szCs w:val="30"/>
        </w:rPr>
        <w:t xml:space="preserve">5. Reply templates</w:t>
      </w:r>
    </w:p>
    <w:p>
      <w:pPr>
        <w:spacing w:after="120"/>
      </w:pPr>
      <w:r>
        <w:rPr>
          <w:rFonts w:ascii="Calibri" w:cs="Calibri" w:eastAsia="Calibri" w:hAnsi="Calibri"/>
          <w:color w:val="1F2833"/>
          <w:sz w:val="22"/>
          <w:szCs w:val="22"/>
        </w:rPr>
        <w:t xml:space="preserve">Placeholders are shown in bold purple. Save each one as a Gmail template (Settings, Advanced, Templates) or an Outlook Quick Part.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6F8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5632A"/>
                <w:spacing w:val="20"/>
                <w:sz w:val="18"/>
                <w:szCs w:val="18"/>
              </w:rPr>
              <w:t xml:space="preserve">MEETING REQUEST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667181"/>
                <w:sz w:val="20"/>
                <w:szCs w:val="20"/>
              </w:rPr>
              <w:t xml:space="preserve">Subject: </w:t>
            </w:r>
            <w:r>
              <w:rPr>
                <w:rFonts w:ascii="Calibri" w:cs="Calibri" w:eastAsia="Calibri" w:hAnsi="Calibri"/>
                <w:b/>
                <w:bCs/>
                <w:color w:val="1F2833"/>
                <w:sz w:val="20"/>
                <w:szCs w:val="20"/>
              </w:rPr>
              <w:t xml:space="preserve">Re: Meeting with [Name]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[Name]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,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Thank you for reaching out.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[Director]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 is available on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[Day, time]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[Day, time]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. Which works best for you? I will send a calendar invite once confirmed.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Best regards,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6F8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5632A"/>
                <w:spacing w:val="20"/>
                <w:sz w:val="18"/>
                <w:szCs w:val="18"/>
              </w:rPr>
              <w:t xml:space="preserve">INVOICE RECEIVED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667181"/>
                <w:sz w:val="20"/>
                <w:szCs w:val="20"/>
              </w:rPr>
              <w:t xml:space="preserve">Subject: </w:t>
            </w:r>
            <w:r>
              <w:rPr>
                <w:rFonts w:ascii="Calibri" w:cs="Calibri" w:eastAsia="Calibri" w:hAnsi="Calibri"/>
                <w:b/>
                <w:bCs/>
                <w:color w:val="1F2833"/>
                <w:sz w:val="20"/>
                <w:szCs w:val="20"/>
              </w:rPr>
              <w:t xml:space="preserve">Re: Invoice [Number]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[Name]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,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We received invoice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[Number]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 and passed it to our finance team for processing. Payment follows our standard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[30-day]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 terms. I will reach out if anything else is needed.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Thank you,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[Your name]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6F8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5632A"/>
                <w:spacing w:val="20"/>
                <w:sz w:val="18"/>
                <w:szCs w:val="18"/>
              </w:rPr>
              <w:t xml:space="preserve">HOLDING REPLY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667181"/>
                <w:sz w:val="20"/>
                <w:szCs w:val="20"/>
              </w:rPr>
              <w:t xml:space="preserve">Subject: </w:t>
            </w:r>
            <w:r>
              <w:rPr>
                <w:rFonts w:ascii="Calibri" w:cs="Calibri" w:eastAsia="Calibri" w:hAnsi="Calibri"/>
                <w:b/>
                <w:bCs/>
                <w:color w:val="1F2833"/>
                <w:sz w:val="20"/>
                <w:szCs w:val="20"/>
              </w:rPr>
              <w:t xml:space="preserve">Re: [Original subject]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[Name]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,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Thank you for your message.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[Director]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 is traveling this week, and I have flagged your email for review. You can expect a full reply by </w:t>
            </w: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[Date]</w:t>
            </w: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F2833"/>
                <w:sz w:val="21"/>
                <w:szCs w:val="21"/>
              </w:rPr>
              <w:t xml:space="preserve">Kind regards,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7519A"/>
                <w:sz w:val="21"/>
                <w:szCs w:val="21"/>
              </w:rPr>
              <w:t xml:space="preserve">[Your name]</w:t>
            </w:r>
          </w:p>
        </w:tc>
      </w:tr>
    </w:tbl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7181"/>
        <w:sz w:val="16"/>
        <w:szCs w:val="16"/>
      </w:rPr>
      <w:t xml:space="preserve">Sample deliverable by Mary Rose Obsuna. Names and addresses are fictional.</w:t>
    </w:r>
    <w:r>
      <w:rPr>
        <w:rFonts w:ascii="Calibri" w:cs="Calibri" w:eastAsia="Calibri" w:hAnsi="Calibri"/>
        <w:color w:val="667181"/>
        <w:sz w:val="16"/>
        <w:szCs w:val="16"/>
      </w:rPr>
      <w:t xml:space="preserve">	Page </w:t>
    </w:r>
    <w:r>
      <w:rPr>
        <w:rFonts w:ascii="Calibri" w:cs="Calibri" w:eastAsia="Calibri" w:hAnsi="Calibri"/>
        <w:color w:val="6671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Playbook and Reply Templates (sample)</dc:title>
  <dc:creator>Mary Rose Obsuna</dc:creator>
  <cp:lastModifiedBy>Un-named</cp:lastModifiedBy>
  <cp:revision>1</cp:revision>
  <dcterms:created xsi:type="dcterms:W3CDTF">2026-09-29T00:32:45.416Z</dcterms:created>
  <dcterms:modified xsi:type="dcterms:W3CDTF">2026-09-29T00:32:45.416Z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