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76" w:rsidRDefault="00BC15D5" w:rsidP="00BC15D5">
      <w:pPr>
        <w:pStyle w:val="Titre1"/>
        <w:jc w:val="center"/>
      </w:pPr>
      <w:r>
        <w:t>R studio</w:t>
      </w:r>
    </w:p>
    <w:p w:rsidR="003B321F" w:rsidRDefault="003B321F" w:rsidP="003B321F"/>
    <w:p w:rsidR="003B321F" w:rsidRDefault="003B321F" w:rsidP="003B321F">
      <w:pPr>
        <w:pStyle w:val="Titre2"/>
        <w:numPr>
          <w:ilvl w:val="0"/>
          <w:numId w:val="1"/>
        </w:numPr>
      </w:pPr>
      <w:r>
        <w:t>Rappel</w:t>
      </w:r>
    </w:p>
    <w:p w:rsidR="003B321F" w:rsidRDefault="003B321F" w:rsidP="003B321F"/>
    <w:p w:rsidR="003B321F" w:rsidRDefault="003B321F" w:rsidP="003B321F">
      <w:pPr>
        <w:pStyle w:val="Titre3"/>
        <w:numPr>
          <w:ilvl w:val="0"/>
          <w:numId w:val="4"/>
        </w:numPr>
      </w:pPr>
      <w:r>
        <w:t>Les types de variables</w:t>
      </w:r>
    </w:p>
    <w:p w:rsidR="003B321F" w:rsidRDefault="003B321F" w:rsidP="003B321F"/>
    <w:p w:rsidR="003B321F" w:rsidRDefault="003B321F" w:rsidP="003B321F">
      <w:pPr>
        <w:pStyle w:val="Paragraphedeliste"/>
        <w:numPr>
          <w:ilvl w:val="0"/>
          <w:numId w:val="5"/>
        </w:numPr>
      </w:pPr>
      <w:r w:rsidRPr="008969F7">
        <w:rPr>
          <w:b/>
          <w:color w:val="FF0000"/>
        </w:rPr>
        <w:t>Qualitative nominale :</w:t>
      </w:r>
      <w:r w:rsidRPr="008969F7">
        <w:rPr>
          <w:color w:val="FF0000"/>
        </w:rPr>
        <w:t xml:space="preserve"> </w:t>
      </w:r>
      <w:r w:rsidRPr="00055E4E">
        <w:t xml:space="preserve">Ce type de variable représente un nom ou une catégorie comme par exemple la variable </w:t>
      </w:r>
      <w:proofErr w:type="spellStart"/>
      <w:r w:rsidRPr="00055E4E">
        <w:t>Variete</w:t>
      </w:r>
      <w:proofErr w:type="spellEnd"/>
      <w:r w:rsidRPr="00055E4E">
        <w:t xml:space="preserve"> dans l’ensemble de données sur les melons.</w:t>
      </w:r>
    </w:p>
    <w:p w:rsidR="003B321F" w:rsidRDefault="003B321F" w:rsidP="003B321F">
      <w:pPr>
        <w:pStyle w:val="Paragraphedeliste"/>
        <w:numPr>
          <w:ilvl w:val="0"/>
          <w:numId w:val="5"/>
        </w:numPr>
      </w:pPr>
      <w:r w:rsidRPr="008969F7">
        <w:rPr>
          <w:b/>
          <w:color w:val="FF0000"/>
        </w:rPr>
        <w:t>Qualitative ordinale :</w:t>
      </w:r>
      <w:r>
        <w:t xml:space="preserve"> </w:t>
      </w:r>
      <w:r w:rsidRPr="00055E4E">
        <w:t xml:space="preserve">Ce type de variable représente des valeurs numériques ordonnées comme par exemple la variable </w:t>
      </w:r>
      <w:proofErr w:type="spellStart"/>
      <w:r w:rsidRPr="00055E4E">
        <w:t>Creneau</w:t>
      </w:r>
      <w:proofErr w:type="spellEnd"/>
      <w:r w:rsidRPr="00055E4E">
        <w:t xml:space="preserve"> dans l’ensemble de données sur les melons.</w:t>
      </w:r>
    </w:p>
    <w:p w:rsidR="003B321F" w:rsidRDefault="003B321F" w:rsidP="003B321F">
      <w:pPr>
        <w:pStyle w:val="Paragraphedeliste"/>
        <w:numPr>
          <w:ilvl w:val="0"/>
          <w:numId w:val="5"/>
        </w:numPr>
      </w:pPr>
      <w:r w:rsidRPr="008969F7">
        <w:rPr>
          <w:b/>
          <w:color w:val="FF0000"/>
        </w:rPr>
        <w:t>Quantitative discrète :</w:t>
      </w:r>
      <w:r w:rsidRPr="008969F7">
        <w:rPr>
          <w:color w:val="FF0000"/>
        </w:rPr>
        <w:t xml:space="preserve"> </w:t>
      </w:r>
      <w:r w:rsidRPr="00055E4E">
        <w:t>Ce type de variable représente une quantité avec des valeurs isolées comme par exemple la variable Plantation dans l’ensemble de données sur les melons.</w:t>
      </w:r>
    </w:p>
    <w:p w:rsidR="003B321F" w:rsidRDefault="003B321F" w:rsidP="003B321F">
      <w:pPr>
        <w:pStyle w:val="Paragraphedeliste"/>
        <w:numPr>
          <w:ilvl w:val="0"/>
          <w:numId w:val="5"/>
        </w:numPr>
      </w:pPr>
      <w:r w:rsidRPr="008969F7">
        <w:rPr>
          <w:b/>
          <w:color w:val="FF0000"/>
        </w:rPr>
        <w:t>Quantitative continue :</w:t>
      </w:r>
      <w:r w:rsidRPr="008969F7">
        <w:rPr>
          <w:color w:val="FF0000"/>
        </w:rPr>
        <w:t xml:space="preserve"> </w:t>
      </w:r>
      <w:r w:rsidRPr="00055E4E">
        <w:t>Ce type de variable représente une quantité avec des valeurs non isolées comme par exemple la variable Poids dans l’ensemble de données sur les melons.</w:t>
      </w:r>
    </w:p>
    <w:p w:rsidR="003B321F" w:rsidRPr="003B321F" w:rsidRDefault="003B321F" w:rsidP="003B321F"/>
    <w:p w:rsidR="003B321F" w:rsidRDefault="003B321F" w:rsidP="003B321F">
      <w:pPr>
        <w:pStyle w:val="Titre2"/>
        <w:numPr>
          <w:ilvl w:val="0"/>
          <w:numId w:val="1"/>
        </w:numPr>
      </w:pPr>
      <w:r>
        <w:t>Bases de R</w:t>
      </w:r>
    </w:p>
    <w:p w:rsidR="003B321F" w:rsidRDefault="003B321F" w:rsidP="003B321F"/>
    <w:p w:rsidR="00221661" w:rsidRDefault="00221661" w:rsidP="00221661">
      <w:pPr>
        <w:pStyle w:val="Titre3"/>
        <w:numPr>
          <w:ilvl w:val="0"/>
          <w:numId w:val="7"/>
        </w:numPr>
      </w:pPr>
      <w:r>
        <w:t>Installer un package directement depuis internet</w:t>
      </w:r>
    </w:p>
    <w:p w:rsidR="00221661" w:rsidRPr="00221661" w:rsidRDefault="00221661" w:rsidP="00221661"/>
    <w:p w:rsidR="00221661" w:rsidRDefault="00221661" w:rsidP="003B321F">
      <w:pPr>
        <w:rPr>
          <w:b/>
          <w:color w:val="FF0000"/>
        </w:rPr>
      </w:pPr>
      <w:proofErr w:type="spellStart"/>
      <w:proofErr w:type="gramStart"/>
      <w:r w:rsidRPr="00221661">
        <w:rPr>
          <w:b/>
          <w:color w:val="FF0000"/>
        </w:rPr>
        <w:t>install.packages</w:t>
      </w:r>
      <w:proofErr w:type="spellEnd"/>
      <w:r w:rsidRPr="00221661">
        <w:rPr>
          <w:b/>
          <w:color w:val="FF0000"/>
        </w:rPr>
        <w:t>(</w:t>
      </w:r>
      <w:proofErr w:type="gramEnd"/>
      <w:r w:rsidRPr="00221661">
        <w:rPr>
          <w:b/>
          <w:color w:val="FF0000"/>
        </w:rPr>
        <w:t>"nom du package")</w:t>
      </w:r>
    </w:p>
    <w:p w:rsidR="00221661" w:rsidRPr="00221661" w:rsidRDefault="00221661" w:rsidP="003B321F">
      <w:pPr>
        <w:rPr>
          <w:b/>
          <w:color w:val="FF0000"/>
        </w:rPr>
      </w:pPr>
    </w:p>
    <w:p w:rsidR="003B321F" w:rsidRDefault="003B321F" w:rsidP="003B321F">
      <w:pPr>
        <w:pStyle w:val="Titre3"/>
        <w:numPr>
          <w:ilvl w:val="0"/>
          <w:numId w:val="7"/>
        </w:numPr>
      </w:pPr>
      <w:r>
        <w:t>Corriger la nature d’une variable</w:t>
      </w:r>
    </w:p>
    <w:p w:rsidR="003B321F" w:rsidRDefault="003B321F" w:rsidP="003B321F"/>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58"/>
        <w:gridCol w:w="1720"/>
      </w:tblGrid>
      <w:tr w:rsidR="003B321F" w:rsidRPr="007654C9" w:rsidTr="00C8764D">
        <w:trPr>
          <w:tblHeader/>
          <w:tblCellSpacing w:w="15" w:type="dxa"/>
        </w:trPr>
        <w:tc>
          <w:tcPr>
            <w:tcW w:w="0" w:type="auto"/>
            <w:shd w:val="clear" w:color="auto" w:fill="555555"/>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b/>
                <w:bCs/>
                <w:smallCaps/>
                <w:color w:val="FFFFFF"/>
                <w:sz w:val="18"/>
                <w:szCs w:val="18"/>
                <w:lang w:eastAsia="fr-FR"/>
              </w:rPr>
            </w:pPr>
            <w:r w:rsidRPr="007654C9">
              <w:rPr>
                <w:rFonts w:ascii="Lucida Sans Unicode" w:eastAsia="Times New Roman" w:hAnsi="Lucida Sans Unicode" w:cs="Lucida Sans Unicode"/>
                <w:b/>
                <w:bCs/>
                <w:smallCaps/>
                <w:color w:val="FFFFFF"/>
                <w:sz w:val="18"/>
                <w:szCs w:val="18"/>
                <w:lang w:eastAsia="fr-FR"/>
              </w:rPr>
              <w:t>Rôle</w:t>
            </w:r>
          </w:p>
        </w:tc>
        <w:tc>
          <w:tcPr>
            <w:tcW w:w="0" w:type="auto"/>
            <w:shd w:val="clear" w:color="auto" w:fill="555555"/>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b/>
                <w:bCs/>
                <w:smallCaps/>
                <w:color w:val="FFFFFF"/>
                <w:sz w:val="18"/>
                <w:szCs w:val="18"/>
                <w:lang w:eastAsia="fr-FR"/>
              </w:rPr>
            </w:pPr>
            <w:r w:rsidRPr="007654C9">
              <w:rPr>
                <w:rFonts w:ascii="Lucida Sans Unicode" w:eastAsia="Times New Roman" w:hAnsi="Lucida Sans Unicode" w:cs="Lucida Sans Unicode"/>
                <w:b/>
                <w:bCs/>
                <w:smallCaps/>
                <w:color w:val="FFFFFF"/>
                <w:sz w:val="18"/>
                <w:szCs w:val="18"/>
                <w:lang w:eastAsia="fr-FR"/>
              </w:rPr>
              <w:t>Commande R</w:t>
            </w:r>
          </w:p>
        </w:tc>
      </w:tr>
      <w:tr w:rsidR="003B321F" w:rsidRPr="007654C9" w:rsidTr="00C8764D">
        <w:trPr>
          <w:tblCellSpacing w:w="15" w:type="dxa"/>
        </w:trPr>
        <w:tc>
          <w:tcPr>
            <w:tcW w:w="0" w:type="auto"/>
            <w:shd w:val="clear" w:color="auto" w:fill="EEEEEE"/>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7654C9">
              <w:rPr>
                <w:rFonts w:ascii="Lucida Sans Unicode" w:eastAsia="Times New Roman" w:hAnsi="Lucida Sans Unicode" w:cs="Lucida Sans Unicode"/>
                <w:color w:val="000000"/>
                <w:sz w:val="18"/>
                <w:szCs w:val="18"/>
                <w:lang w:eastAsia="fr-FR"/>
              </w:rPr>
              <w:t>Convertir en variable qualitative nominale</w:t>
            </w:r>
          </w:p>
        </w:tc>
        <w:tc>
          <w:tcPr>
            <w:tcW w:w="0" w:type="auto"/>
            <w:shd w:val="clear" w:color="auto" w:fill="EEEEEE"/>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proofErr w:type="spellStart"/>
            <w:proofErr w:type="gramStart"/>
            <w:r w:rsidRPr="007654C9">
              <w:rPr>
                <w:rFonts w:ascii="Courier" w:eastAsia="Times New Roman" w:hAnsi="Courier" w:cs="Courier New"/>
                <w:color w:val="000000"/>
                <w:lang w:eastAsia="fr-FR"/>
              </w:rPr>
              <w:t>as.factor</w:t>
            </w:r>
            <w:proofErr w:type="spellEnd"/>
            <w:r w:rsidRPr="007654C9">
              <w:rPr>
                <w:rFonts w:ascii="Courier" w:eastAsia="Times New Roman" w:hAnsi="Courier" w:cs="Courier New"/>
                <w:color w:val="000000"/>
                <w:lang w:eastAsia="fr-FR"/>
              </w:rPr>
              <w:t>(</w:t>
            </w:r>
            <w:proofErr w:type="gramEnd"/>
            <w:r w:rsidRPr="007654C9">
              <w:rPr>
                <w:rFonts w:ascii="Courier" w:eastAsia="Times New Roman" w:hAnsi="Courier" w:cs="Courier New"/>
                <w:color w:val="000000"/>
                <w:lang w:eastAsia="fr-FR"/>
              </w:rPr>
              <w:t>)</w:t>
            </w:r>
          </w:p>
        </w:tc>
      </w:tr>
      <w:tr w:rsidR="003B321F" w:rsidRPr="007654C9" w:rsidTr="00C8764D">
        <w:trPr>
          <w:tblCellSpacing w:w="15" w:type="dxa"/>
        </w:trPr>
        <w:tc>
          <w:tcPr>
            <w:tcW w:w="0" w:type="auto"/>
            <w:shd w:val="clear" w:color="auto" w:fill="777777"/>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r w:rsidRPr="007654C9">
              <w:rPr>
                <w:rFonts w:ascii="Lucida Sans Unicode" w:eastAsia="Times New Roman" w:hAnsi="Lucida Sans Unicode" w:cs="Lucida Sans Unicode"/>
                <w:color w:val="FFFFFF"/>
                <w:sz w:val="18"/>
                <w:szCs w:val="18"/>
                <w:lang w:eastAsia="fr-FR"/>
              </w:rPr>
              <w:t>Convertir en variable qualitative ordinale</w:t>
            </w:r>
          </w:p>
        </w:tc>
        <w:tc>
          <w:tcPr>
            <w:tcW w:w="0" w:type="auto"/>
            <w:shd w:val="clear" w:color="auto" w:fill="777777"/>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proofErr w:type="spellStart"/>
            <w:proofErr w:type="gramStart"/>
            <w:r w:rsidRPr="007654C9">
              <w:rPr>
                <w:rFonts w:ascii="Courier" w:eastAsia="Times New Roman" w:hAnsi="Courier" w:cs="Courier New"/>
                <w:color w:val="FFFFFF"/>
                <w:lang w:eastAsia="fr-FR"/>
              </w:rPr>
              <w:t>as.ordered</w:t>
            </w:r>
            <w:proofErr w:type="spellEnd"/>
            <w:r w:rsidRPr="007654C9">
              <w:rPr>
                <w:rFonts w:ascii="Courier" w:eastAsia="Times New Roman" w:hAnsi="Courier" w:cs="Courier New"/>
                <w:color w:val="FFFFFF"/>
                <w:lang w:eastAsia="fr-FR"/>
              </w:rPr>
              <w:t>(</w:t>
            </w:r>
            <w:proofErr w:type="gramEnd"/>
            <w:r w:rsidRPr="007654C9">
              <w:rPr>
                <w:rFonts w:ascii="Courier" w:eastAsia="Times New Roman" w:hAnsi="Courier" w:cs="Courier New"/>
                <w:color w:val="FFFFFF"/>
                <w:lang w:eastAsia="fr-FR"/>
              </w:rPr>
              <w:t>)</w:t>
            </w:r>
          </w:p>
        </w:tc>
      </w:tr>
      <w:tr w:rsidR="003B321F" w:rsidRPr="007654C9" w:rsidTr="00C8764D">
        <w:trPr>
          <w:tblCellSpacing w:w="15" w:type="dxa"/>
        </w:trPr>
        <w:tc>
          <w:tcPr>
            <w:tcW w:w="0" w:type="auto"/>
            <w:shd w:val="clear" w:color="auto" w:fill="EEEEEE"/>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7654C9">
              <w:rPr>
                <w:rFonts w:ascii="Lucida Sans Unicode" w:eastAsia="Times New Roman" w:hAnsi="Lucida Sans Unicode" w:cs="Lucida Sans Unicode"/>
                <w:color w:val="000000"/>
                <w:sz w:val="18"/>
                <w:szCs w:val="18"/>
                <w:lang w:eastAsia="fr-FR"/>
              </w:rPr>
              <w:t>Convertir en variable quantitative discrète</w:t>
            </w:r>
          </w:p>
        </w:tc>
        <w:tc>
          <w:tcPr>
            <w:tcW w:w="0" w:type="auto"/>
            <w:shd w:val="clear" w:color="auto" w:fill="EEEEEE"/>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proofErr w:type="spellStart"/>
            <w:proofErr w:type="gramStart"/>
            <w:r w:rsidRPr="007654C9">
              <w:rPr>
                <w:rFonts w:ascii="Courier" w:eastAsia="Times New Roman" w:hAnsi="Courier" w:cs="Courier New"/>
                <w:color w:val="000000"/>
                <w:lang w:eastAsia="fr-FR"/>
              </w:rPr>
              <w:t>as.integer</w:t>
            </w:r>
            <w:proofErr w:type="spellEnd"/>
            <w:r w:rsidRPr="007654C9">
              <w:rPr>
                <w:rFonts w:ascii="Courier" w:eastAsia="Times New Roman" w:hAnsi="Courier" w:cs="Courier New"/>
                <w:color w:val="000000"/>
                <w:lang w:eastAsia="fr-FR"/>
              </w:rPr>
              <w:t>(</w:t>
            </w:r>
            <w:proofErr w:type="gramEnd"/>
            <w:r w:rsidRPr="007654C9">
              <w:rPr>
                <w:rFonts w:ascii="Courier" w:eastAsia="Times New Roman" w:hAnsi="Courier" w:cs="Courier New"/>
                <w:color w:val="000000"/>
                <w:lang w:eastAsia="fr-FR"/>
              </w:rPr>
              <w:t>)</w:t>
            </w:r>
          </w:p>
        </w:tc>
      </w:tr>
      <w:tr w:rsidR="003B321F" w:rsidRPr="007654C9" w:rsidTr="00C8764D">
        <w:trPr>
          <w:tblCellSpacing w:w="15" w:type="dxa"/>
        </w:trPr>
        <w:tc>
          <w:tcPr>
            <w:tcW w:w="0" w:type="auto"/>
            <w:shd w:val="clear" w:color="auto" w:fill="777777"/>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r w:rsidRPr="007654C9">
              <w:rPr>
                <w:rFonts w:ascii="Lucida Sans Unicode" w:eastAsia="Times New Roman" w:hAnsi="Lucida Sans Unicode" w:cs="Lucida Sans Unicode"/>
                <w:color w:val="FFFFFF"/>
                <w:sz w:val="18"/>
                <w:szCs w:val="18"/>
                <w:lang w:eastAsia="fr-FR"/>
              </w:rPr>
              <w:t>Convertir en variable quantitative continue</w:t>
            </w:r>
          </w:p>
        </w:tc>
        <w:tc>
          <w:tcPr>
            <w:tcW w:w="0" w:type="auto"/>
            <w:shd w:val="clear" w:color="auto" w:fill="777777"/>
            <w:tcMar>
              <w:top w:w="45" w:type="dxa"/>
              <w:left w:w="45" w:type="dxa"/>
              <w:bottom w:w="45" w:type="dxa"/>
              <w:right w:w="45" w:type="dxa"/>
            </w:tcMar>
            <w:vAlign w:val="center"/>
            <w:hideMark/>
          </w:tcPr>
          <w:p w:rsidR="003B321F" w:rsidRPr="007654C9"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proofErr w:type="spellStart"/>
            <w:proofErr w:type="gramStart"/>
            <w:r w:rsidRPr="007654C9">
              <w:rPr>
                <w:rFonts w:ascii="Courier" w:eastAsia="Times New Roman" w:hAnsi="Courier" w:cs="Courier New"/>
                <w:color w:val="FFFFFF"/>
                <w:lang w:eastAsia="fr-FR"/>
              </w:rPr>
              <w:t>as.numeric</w:t>
            </w:r>
            <w:proofErr w:type="spellEnd"/>
            <w:r w:rsidRPr="007654C9">
              <w:rPr>
                <w:rFonts w:ascii="Courier" w:eastAsia="Times New Roman" w:hAnsi="Courier" w:cs="Courier New"/>
                <w:color w:val="FFFFFF"/>
                <w:lang w:eastAsia="fr-FR"/>
              </w:rPr>
              <w:t>(</w:t>
            </w:r>
            <w:proofErr w:type="gramEnd"/>
            <w:r w:rsidRPr="007654C9">
              <w:rPr>
                <w:rFonts w:ascii="Courier" w:eastAsia="Times New Roman" w:hAnsi="Courier" w:cs="Courier New"/>
                <w:color w:val="FFFFFF"/>
                <w:lang w:eastAsia="fr-FR"/>
              </w:rPr>
              <w:t>)</w:t>
            </w:r>
          </w:p>
        </w:tc>
      </w:tr>
    </w:tbl>
    <w:p w:rsidR="003B321F" w:rsidRDefault="003B321F" w:rsidP="003B321F"/>
    <w:p w:rsidR="003B321F" w:rsidRDefault="003B321F" w:rsidP="003B321F">
      <w:proofErr w:type="spellStart"/>
      <w:r>
        <w:t>Rmq</w:t>
      </w:r>
      <w:proofErr w:type="spellEnd"/>
      <w:r>
        <w:t xml:space="preserve"> : </w:t>
      </w:r>
      <w:r w:rsidRPr="008E73A5">
        <w:t xml:space="preserve">une variable quantitative est reconnue soit en type </w:t>
      </w:r>
      <w:proofErr w:type="spellStart"/>
      <w:r w:rsidRPr="008E73A5">
        <w:t>integer</w:t>
      </w:r>
      <w:proofErr w:type="spellEnd"/>
      <w:r w:rsidRPr="008E73A5">
        <w:t xml:space="preserve"> (s’il n’y aucun nombre à virgules dans les valeurs de cette variable), soit en type </w:t>
      </w:r>
      <w:proofErr w:type="spellStart"/>
      <w:r w:rsidRPr="008E73A5">
        <w:t>numeric</w:t>
      </w:r>
      <w:proofErr w:type="spellEnd"/>
      <w:r w:rsidRPr="008E73A5">
        <w:t xml:space="preserve"> (s’il y a au moins un nombre à virgules), mais dans les deux cas la variable sera bien considérée comme une variable quantitative.</w:t>
      </w:r>
    </w:p>
    <w:p w:rsidR="003B321F" w:rsidRDefault="003B321F" w:rsidP="003B321F"/>
    <w:p w:rsidR="003B321F" w:rsidRDefault="003B321F" w:rsidP="003B321F">
      <w:pPr>
        <w:pStyle w:val="Titre3"/>
        <w:numPr>
          <w:ilvl w:val="0"/>
          <w:numId w:val="7"/>
        </w:numPr>
      </w:pPr>
      <w:r w:rsidRPr="008409B5">
        <w:t xml:space="preserve">Transformation d’un jeu de données : </w:t>
      </w:r>
      <w:proofErr w:type="spellStart"/>
      <w:proofErr w:type="gramStart"/>
      <w:r w:rsidRPr="008409B5">
        <w:t>transform</w:t>
      </w:r>
      <w:proofErr w:type="spellEnd"/>
      <w:r w:rsidRPr="008409B5">
        <w:t>()</w:t>
      </w:r>
      <w:proofErr w:type="gramEnd"/>
    </w:p>
    <w:p w:rsidR="003B321F" w:rsidRDefault="003B321F" w:rsidP="003B321F"/>
    <w:p w:rsidR="003B321F" w:rsidRDefault="003B321F" w:rsidP="003B321F">
      <w:r>
        <w:t>Ajouter une variable à une base de données par exemple :</w:t>
      </w:r>
    </w:p>
    <w:p w:rsidR="003B321F" w:rsidRDefault="003B321F" w:rsidP="003B321F">
      <w:r>
        <w:lastRenderedPageBreak/>
        <w:t>« </w:t>
      </w:r>
      <w:proofErr w:type="gramStart"/>
      <w:r>
        <w:t>base</w:t>
      </w:r>
      <w:proofErr w:type="gramEnd"/>
      <w:r>
        <w:t xml:space="preserve"> de données » &lt;- </w:t>
      </w:r>
      <w:proofErr w:type="spellStart"/>
      <w:r>
        <w:t>transform</w:t>
      </w:r>
      <w:proofErr w:type="spellEnd"/>
      <w:r>
        <w:t xml:space="preserve"> (« base de données », « variable à ajouter »)</w:t>
      </w:r>
    </w:p>
    <w:p w:rsidR="003B321F" w:rsidRPr="008409B5" w:rsidRDefault="003B321F" w:rsidP="003B321F"/>
    <w:p w:rsidR="003B321F" w:rsidRDefault="003B321F" w:rsidP="003B321F"/>
    <w:p w:rsidR="003B321F" w:rsidRDefault="003B321F" w:rsidP="003B321F">
      <w:pPr>
        <w:pStyle w:val="Titre3"/>
        <w:numPr>
          <w:ilvl w:val="0"/>
          <w:numId w:val="7"/>
        </w:numPr>
      </w:pPr>
      <w:r w:rsidRPr="00C11F75">
        <w:t>Extraire un sous ensemble de données</w:t>
      </w:r>
    </w:p>
    <w:p w:rsidR="003B321F" w:rsidRDefault="003B321F" w:rsidP="003B321F"/>
    <w:p w:rsidR="003B321F" w:rsidRDefault="003B321F" w:rsidP="003B321F">
      <w:r w:rsidRPr="00C11F75">
        <w:t>Accéder à un sous-ensemble de variables et/ou d’individus : [,]</w:t>
      </w:r>
      <w:r>
        <w:t xml:space="preserve"> utilisation </w:t>
      </w:r>
      <w:r w:rsidRPr="00C11F75">
        <w:t>avant la virgule pour les individus et après la virgule pour les variables.</w:t>
      </w:r>
    </w:p>
    <w:tbl>
      <w:tblPr>
        <w:tblW w:w="901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57"/>
        <w:gridCol w:w="3055"/>
      </w:tblGrid>
      <w:tr w:rsidR="003B321F" w:rsidRPr="00A766DD" w:rsidTr="00C8764D">
        <w:trPr>
          <w:tblHeader/>
          <w:tblCellSpacing w:w="15" w:type="dxa"/>
        </w:trPr>
        <w:tc>
          <w:tcPr>
            <w:tcW w:w="0" w:type="auto"/>
            <w:shd w:val="clear" w:color="auto" w:fill="555555"/>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b/>
                <w:bCs/>
                <w:smallCaps/>
                <w:color w:val="FFFFFF"/>
                <w:sz w:val="18"/>
                <w:szCs w:val="18"/>
                <w:lang w:eastAsia="fr-FR"/>
              </w:rPr>
            </w:pPr>
            <w:r w:rsidRPr="00A766DD">
              <w:rPr>
                <w:rFonts w:ascii="Lucida Sans Unicode" w:eastAsia="Times New Roman" w:hAnsi="Lucida Sans Unicode" w:cs="Lucida Sans Unicode"/>
                <w:b/>
                <w:bCs/>
                <w:smallCaps/>
                <w:color w:val="FFFFFF"/>
                <w:sz w:val="18"/>
                <w:szCs w:val="18"/>
                <w:lang w:eastAsia="fr-FR"/>
              </w:rPr>
              <w:t>Rôle</w:t>
            </w:r>
          </w:p>
        </w:tc>
        <w:tc>
          <w:tcPr>
            <w:tcW w:w="0" w:type="auto"/>
            <w:shd w:val="clear" w:color="auto" w:fill="555555"/>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b/>
                <w:bCs/>
                <w:smallCaps/>
                <w:color w:val="FFFFFF"/>
                <w:sz w:val="18"/>
                <w:szCs w:val="18"/>
                <w:lang w:eastAsia="fr-FR"/>
              </w:rPr>
            </w:pPr>
            <w:r w:rsidRPr="00A766DD">
              <w:rPr>
                <w:rFonts w:ascii="Lucida Sans Unicode" w:eastAsia="Times New Roman" w:hAnsi="Lucida Sans Unicode" w:cs="Lucida Sans Unicode"/>
                <w:b/>
                <w:bCs/>
                <w:smallCaps/>
                <w:color w:val="FFFFFF"/>
                <w:sz w:val="18"/>
                <w:szCs w:val="18"/>
                <w:lang w:eastAsia="fr-FR"/>
              </w:rPr>
              <w:t>Commande R</w:t>
            </w:r>
          </w:p>
        </w:tc>
      </w:tr>
      <w:tr w:rsidR="003B321F" w:rsidRPr="00A766DD" w:rsidTr="00C8764D">
        <w:trPr>
          <w:tblCellSpacing w:w="15" w:type="dxa"/>
        </w:trPr>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A766DD">
              <w:rPr>
                <w:rFonts w:ascii="Lucida Sans Unicode" w:eastAsia="Times New Roman" w:hAnsi="Lucida Sans Unicode" w:cs="Lucida Sans Unicode"/>
                <w:color w:val="000000"/>
                <w:sz w:val="18"/>
                <w:szCs w:val="18"/>
                <w:lang w:eastAsia="fr-FR"/>
              </w:rPr>
              <w:t>Extraire un sous-ensemble d’individus</w:t>
            </w:r>
          </w:p>
        </w:tc>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proofErr w:type="gramStart"/>
            <w:r w:rsidRPr="00A766DD">
              <w:rPr>
                <w:rFonts w:ascii="Lucida Sans Unicode" w:eastAsia="Times New Roman" w:hAnsi="Lucida Sans Unicode" w:cs="Lucida Sans Unicode"/>
                <w:color w:val="000000"/>
                <w:sz w:val="18"/>
                <w:szCs w:val="18"/>
                <w:lang w:eastAsia="fr-FR"/>
              </w:rPr>
              <w:t>base[</w:t>
            </w:r>
            <w:proofErr w:type="spellStart"/>
            <w:proofErr w:type="gramEnd"/>
            <w:r w:rsidRPr="00A766DD">
              <w:rPr>
                <w:rFonts w:ascii="Lucida Sans Unicode" w:eastAsia="Times New Roman" w:hAnsi="Lucida Sans Unicode" w:cs="Lucida Sans Unicode"/>
                <w:color w:val="000000"/>
                <w:sz w:val="18"/>
                <w:szCs w:val="18"/>
                <w:lang w:eastAsia="fr-FR"/>
              </w:rPr>
              <w:t>n°lignes</w:t>
            </w:r>
            <w:proofErr w:type="spellEnd"/>
            <w:r w:rsidRPr="00A766DD">
              <w:rPr>
                <w:rFonts w:ascii="Lucida Sans Unicode" w:eastAsia="Times New Roman" w:hAnsi="Lucida Sans Unicode" w:cs="Lucida Sans Unicode"/>
                <w:color w:val="000000"/>
                <w:sz w:val="18"/>
                <w:szCs w:val="18"/>
                <w:lang w:eastAsia="fr-FR"/>
              </w:rPr>
              <w:t>, ]</w:t>
            </w:r>
          </w:p>
        </w:tc>
      </w:tr>
      <w:tr w:rsidR="003B321F" w:rsidRPr="00A766DD" w:rsidTr="00C8764D">
        <w:trPr>
          <w:tblCellSpacing w:w="15" w:type="dxa"/>
        </w:trPr>
        <w:tc>
          <w:tcPr>
            <w:tcW w:w="0" w:type="auto"/>
            <w:shd w:val="clear" w:color="auto" w:fill="777777"/>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r w:rsidRPr="00A766DD">
              <w:rPr>
                <w:rFonts w:ascii="Lucida Sans Unicode" w:eastAsia="Times New Roman" w:hAnsi="Lucida Sans Unicode" w:cs="Lucida Sans Unicode"/>
                <w:color w:val="FFFFFF"/>
                <w:sz w:val="18"/>
                <w:szCs w:val="18"/>
                <w:lang w:eastAsia="fr-FR"/>
              </w:rPr>
              <w:t>Extraire un sous-ensemble de variables</w:t>
            </w:r>
          </w:p>
        </w:tc>
        <w:tc>
          <w:tcPr>
            <w:tcW w:w="0" w:type="auto"/>
            <w:shd w:val="clear" w:color="auto" w:fill="777777"/>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proofErr w:type="gramStart"/>
            <w:r w:rsidRPr="00A766DD">
              <w:rPr>
                <w:rFonts w:ascii="Lucida Sans Unicode" w:eastAsia="Times New Roman" w:hAnsi="Lucida Sans Unicode" w:cs="Lucida Sans Unicode"/>
                <w:color w:val="FFFFFF"/>
                <w:sz w:val="18"/>
                <w:szCs w:val="18"/>
                <w:lang w:eastAsia="fr-FR"/>
              </w:rPr>
              <w:t>base[</w:t>
            </w:r>
            <w:proofErr w:type="gramEnd"/>
            <w:r w:rsidRPr="00A766DD">
              <w:rPr>
                <w:rFonts w:ascii="Lucida Sans Unicode" w:eastAsia="Times New Roman" w:hAnsi="Lucida Sans Unicode" w:cs="Lucida Sans Unicode"/>
                <w:color w:val="FFFFFF"/>
                <w:sz w:val="18"/>
                <w:szCs w:val="18"/>
                <w:lang w:eastAsia="fr-FR"/>
              </w:rPr>
              <w:t xml:space="preserve">, </w:t>
            </w:r>
            <w:proofErr w:type="spellStart"/>
            <w:r w:rsidRPr="00A766DD">
              <w:rPr>
                <w:rFonts w:ascii="Lucida Sans Unicode" w:eastAsia="Times New Roman" w:hAnsi="Lucida Sans Unicode" w:cs="Lucida Sans Unicode"/>
                <w:color w:val="FFFFFF"/>
                <w:sz w:val="18"/>
                <w:szCs w:val="18"/>
                <w:lang w:eastAsia="fr-FR"/>
              </w:rPr>
              <w:t>n°colonnes</w:t>
            </w:r>
            <w:proofErr w:type="spellEnd"/>
            <w:r w:rsidRPr="00A766DD">
              <w:rPr>
                <w:rFonts w:ascii="Lucida Sans Unicode" w:eastAsia="Times New Roman" w:hAnsi="Lucida Sans Unicode" w:cs="Lucida Sans Unicode"/>
                <w:color w:val="FFFFFF"/>
                <w:sz w:val="18"/>
                <w:szCs w:val="18"/>
                <w:lang w:eastAsia="fr-FR"/>
              </w:rPr>
              <w:t>]</w:t>
            </w:r>
          </w:p>
        </w:tc>
      </w:tr>
      <w:tr w:rsidR="003B321F" w:rsidRPr="00A766DD" w:rsidTr="00C8764D">
        <w:trPr>
          <w:tblCellSpacing w:w="15" w:type="dxa"/>
        </w:trPr>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A766DD">
              <w:rPr>
                <w:rFonts w:ascii="Lucida Sans Unicode" w:eastAsia="Times New Roman" w:hAnsi="Lucida Sans Unicode" w:cs="Lucida Sans Unicode"/>
                <w:color w:val="000000"/>
                <w:sz w:val="18"/>
                <w:szCs w:val="18"/>
                <w:lang w:eastAsia="fr-FR"/>
              </w:rPr>
              <w:t>Extraire un sous-ensemble d’individus et de variables</w:t>
            </w:r>
          </w:p>
        </w:tc>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proofErr w:type="gramStart"/>
            <w:r w:rsidRPr="00A766DD">
              <w:rPr>
                <w:rFonts w:ascii="Lucida Sans Unicode" w:eastAsia="Times New Roman" w:hAnsi="Lucida Sans Unicode" w:cs="Lucida Sans Unicode"/>
                <w:color w:val="000000"/>
                <w:sz w:val="18"/>
                <w:szCs w:val="18"/>
                <w:lang w:eastAsia="fr-FR"/>
              </w:rPr>
              <w:t>base[</w:t>
            </w:r>
            <w:proofErr w:type="spellStart"/>
            <w:proofErr w:type="gramEnd"/>
            <w:r w:rsidRPr="00A766DD">
              <w:rPr>
                <w:rFonts w:ascii="Lucida Sans Unicode" w:eastAsia="Times New Roman" w:hAnsi="Lucida Sans Unicode" w:cs="Lucida Sans Unicode"/>
                <w:color w:val="000000"/>
                <w:sz w:val="18"/>
                <w:szCs w:val="18"/>
                <w:lang w:eastAsia="fr-FR"/>
              </w:rPr>
              <w:t>n°lignes</w:t>
            </w:r>
            <w:proofErr w:type="spellEnd"/>
            <w:r w:rsidRPr="00A766DD">
              <w:rPr>
                <w:rFonts w:ascii="Lucida Sans Unicode" w:eastAsia="Times New Roman" w:hAnsi="Lucida Sans Unicode" w:cs="Lucida Sans Unicode"/>
                <w:color w:val="000000"/>
                <w:sz w:val="18"/>
                <w:szCs w:val="18"/>
                <w:lang w:eastAsia="fr-FR"/>
              </w:rPr>
              <w:t xml:space="preserve">, </w:t>
            </w:r>
            <w:proofErr w:type="spellStart"/>
            <w:r w:rsidRPr="00A766DD">
              <w:rPr>
                <w:rFonts w:ascii="Lucida Sans Unicode" w:eastAsia="Times New Roman" w:hAnsi="Lucida Sans Unicode" w:cs="Lucida Sans Unicode"/>
                <w:color w:val="000000"/>
                <w:sz w:val="18"/>
                <w:szCs w:val="18"/>
                <w:lang w:eastAsia="fr-FR"/>
              </w:rPr>
              <w:t>n°colonnes</w:t>
            </w:r>
            <w:proofErr w:type="spellEnd"/>
            <w:r w:rsidRPr="00A766DD">
              <w:rPr>
                <w:rFonts w:ascii="Lucida Sans Unicode" w:eastAsia="Times New Roman" w:hAnsi="Lucida Sans Unicode" w:cs="Lucida Sans Unicode"/>
                <w:color w:val="000000"/>
                <w:sz w:val="18"/>
                <w:szCs w:val="18"/>
                <w:lang w:eastAsia="fr-FR"/>
              </w:rPr>
              <w:t>]</w:t>
            </w:r>
          </w:p>
        </w:tc>
      </w:tr>
      <w:tr w:rsidR="003B321F" w:rsidRPr="00A766DD" w:rsidTr="00C8764D">
        <w:trPr>
          <w:tblCellSpacing w:w="15" w:type="dxa"/>
        </w:trPr>
        <w:tc>
          <w:tcPr>
            <w:tcW w:w="0" w:type="auto"/>
            <w:shd w:val="clear" w:color="auto" w:fill="777777"/>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r w:rsidRPr="00A766DD">
              <w:rPr>
                <w:rFonts w:ascii="Lucida Sans Unicode" w:eastAsia="Times New Roman" w:hAnsi="Lucida Sans Unicode" w:cs="Lucida Sans Unicode"/>
                <w:color w:val="FFFFFF"/>
                <w:sz w:val="18"/>
                <w:szCs w:val="18"/>
                <w:lang w:eastAsia="fr-FR"/>
              </w:rPr>
              <w:t>Extraire une variable</w:t>
            </w:r>
          </w:p>
        </w:tc>
        <w:tc>
          <w:tcPr>
            <w:tcW w:w="0" w:type="auto"/>
            <w:shd w:val="clear" w:color="auto" w:fill="777777"/>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proofErr w:type="spellStart"/>
            <w:r w:rsidRPr="00A766DD">
              <w:rPr>
                <w:rFonts w:ascii="Lucida Sans Unicode" w:eastAsia="Times New Roman" w:hAnsi="Lucida Sans Unicode" w:cs="Lucida Sans Unicode"/>
                <w:color w:val="FFFFFF"/>
                <w:sz w:val="18"/>
                <w:szCs w:val="18"/>
                <w:lang w:eastAsia="fr-FR"/>
              </w:rPr>
              <w:t>base$nom_variable</w:t>
            </w:r>
            <w:proofErr w:type="spellEnd"/>
          </w:p>
        </w:tc>
      </w:tr>
      <w:tr w:rsidR="003B321F" w:rsidRPr="00A766DD" w:rsidTr="00C8764D">
        <w:trPr>
          <w:tblCellSpacing w:w="15" w:type="dxa"/>
        </w:trPr>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A766DD">
              <w:rPr>
                <w:rFonts w:ascii="Lucida Sans Unicode" w:eastAsia="Times New Roman" w:hAnsi="Lucida Sans Unicode" w:cs="Lucida Sans Unicode"/>
                <w:color w:val="000000"/>
                <w:sz w:val="18"/>
                <w:szCs w:val="18"/>
                <w:lang w:eastAsia="fr-FR"/>
              </w:rPr>
              <w:t>Supprimer un sous-ensemble d’individus</w:t>
            </w:r>
          </w:p>
        </w:tc>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proofErr w:type="gramStart"/>
            <w:r w:rsidRPr="00A766DD">
              <w:rPr>
                <w:rFonts w:ascii="Lucida Sans Unicode" w:eastAsia="Times New Roman" w:hAnsi="Lucida Sans Unicode" w:cs="Lucida Sans Unicode"/>
                <w:color w:val="000000"/>
                <w:sz w:val="18"/>
                <w:szCs w:val="18"/>
                <w:lang w:eastAsia="fr-FR"/>
              </w:rPr>
              <w:t>base[</w:t>
            </w:r>
            <w:proofErr w:type="gramEnd"/>
            <w:r w:rsidRPr="00A766DD">
              <w:rPr>
                <w:rFonts w:ascii="Lucida Sans Unicode" w:eastAsia="Times New Roman" w:hAnsi="Lucida Sans Unicode" w:cs="Lucida Sans Unicode"/>
                <w:color w:val="000000"/>
                <w:sz w:val="18"/>
                <w:szCs w:val="18"/>
                <w:lang w:eastAsia="fr-FR"/>
              </w:rPr>
              <w:t>-</w:t>
            </w:r>
            <w:proofErr w:type="spellStart"/>
            <w:r w:rsidRPr="00A766DD">
              <w:rPr>
                <w:rFonts w:ascii="Lucida Sans Unicode" w:eastAsia="Times New Roman" w:hAnsi="Lucida Sans Unicode" w:cs="Lucida Sans Unicode"/>
                <w:color w:val="000000"/>
                <w:sz w:val="18"/>
                <w:szCs w:val="18"/>
                <w:lang w:eastAsia="fr-FR"/>
              </w:rPr>
              <w:t>n°lignes</w:t>
            </w:r>
            <w:proofErr w:type="spellEnd"/>
            <w:r w:rsidRPr="00A766DD">
              <w:rPr>
                <w:rFonts w:ascii="Lucida Sans Unicode" w:eastAsia="Times New Roman" w:hAnsi="Lucida Sans Unicode" w:cs="Lucida Sans Unicode"/>
                <w:color w:val="000000"/>
                <w:sz w:val="18"/>
                <w:szCs w:val="18"/>
                <w:lang w:eastAsia="fr-FR"/>
              </w:rPr>
              <w:t>, ]</w:t>
            </w:r>
          </w:p>
        </w:tc>
      </w:tr>
      <w:tr w:rsidR="003B321F" w:rsidRPr="00A766DD" w:rsidTr="00C8764D">
        <w:trPr>
          <w:tblCellSpacing w:w="15" w:type="dxa"/>
        </w:trPr>
        <w:tc>
          <w:tcPr>
            <w:tcW w:w="0" w:type="auto"/>
            <w:shd w:val="clear" w:color="auto" w:fill="777777"/>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r w:rsidRPr="00A766DD">
              <w:rPr>
                <w:rFonts w:ascii="Lucida Sans Unicode" w:eastAsia="Times New Roman" w:hAnsi="Lucida Sans Unicode" w:cs="Lucida Sans Unicode"/>
                <w:color w:val="FFFFFF"/>
                <w:sz w:val="18"/>
                <w:szCs w:val="18"/>
                <w:lang w:eastAsia="fr-FR"/>
              </w:rPr>
              <w:t>Supprimer un sous-ensemble de variables</w:t>
            </w:r>
          </w:p>
        </w:tc>
        <w:tc>
          <w:tcPr>
            <w:tcW w:w="0" w:type="auto"/>
            <w:shd w:val="clear" w:color="auto" w:fill="777777"/>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proofErr w:type="gramStart"/>
            <w:r w:rsidRPr="00A766DD">
              <w:rPr>
                <w:rFonts w:ascii="Lucida Sans Unicode" w:eastAsia="Times New Roman" w:hAnsi="Lucida Sans Unicode" w:cs="Lucida Sans Unicode"/>
                <w:color w:val="FFFFFF"/>
                <w:sz w:val="18"/>
                <w:szCs w:val="18"/>
                <w:lang w:eastAsia="fr-FR"/>
              </w:rPr>
              <w:t>base[</w:t>
            </w:r>
            <w:proofErr w:type="gramEnd"/>
            <w:r w:rsidRPr="00A766DD">
              <w:rPr>
                <w:rFonts w:ascii="Lucida Sans Unicode" w:eastAsia="Times New Roman" w:hAnsi="Lucida Sans Unicode" w:cs="Lucida Sans Unicode"/>
                <w:color w:val="FFFFFF"/>
                <w:sz w:val="18"/>
                <w:szCs w:val="18"/>
                <w:lang w:eastAsia="fr-FR"/>
              </w:rPr>
              <w:t>, -</w:t>
            </w:r>
            <w:proofErr w:type="spellStart"/>
            <w:r w:rsidRPr="00A766DD">
              <w:rPr>
                <w:rFonts w:ascii="Lucida Sans Unicode" w:eastAsia="Times New Roman" w:hAnsi="Lucida Sans Unicode" w:cs="Lucida Sans Unicode"/>
                <w:color w:val="FFFFFF"/>
                <w:sz w:val="18"/>
                <w:szCs w:val="18"/>
                <w:lang w:eastAsia="fr-FR"/>
              </w:rPr>
              <w:t>n°colonnes</w:t>
            </w:r>
            <w:proofErr w:type="spellEnd"/>
            <w:r w:rsidRPr="00A766DD">
              <w:rPr>
                <w:rFonts w:ascii="Lucida Sans Unicode" w:eastAsia="Times New Roman" w:hAnsi="Lucida Sans Unicode" w:cs="Lucida Sans Unicode"/>
                <w:color w:val="FFFFFF"/>
                <w:sz w:val="18"/>
                <w:szCs w:val="18"/>
                <w:lang w:eastAsia="fr-FR"/>
              </w:rPr>
              <w:t>]</w:t>
            </w:r>
          </w:p>
        </w:tc>
      </w:tr>
      <w:tr w:rsidR="003B321F" w:rsidRPr="00A766DD" w:rsidTr="00C8764D">
        <w:trPr>
          <w:tblCellSpacing w:w="15" w:type="dxa"/>
        </w:trPr>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A766DD">
              <w:rPr>
                <w:rFonts w:ascii="Lucida Sans Unicode" w:eastAsia="Times New Roman" w:hAnsi="Lucida Sans Unicode" w:cs="Lucida Sans Unicode"/>
                <w:color w:val="000000"/>
                <w:sz w:val="18"/>
                <w:szCs w:val="18"/>
                <w:lang w:eastAsia="fr-FR"/>
              </w:rPr>
              <w:t>Supprimer un sous-ensemble d’individus et de variables</w:t>
            </w:r>
          </w:p>
        </w:tc>
        <w:tc>
          <w:tcPr>
            <w:tcW w:w="0" w:type="auto"/>
            <w:shd w:val="clear" w:color="auto" w:fill="EEEEEE"/>
            <w:tcMar>
              <w:top w:w="45" w:type="dxa"/>
              <w:left w:w="45" w:type="dxa"/>
              <w:bottom w:w="45" w:type="dxa"/>
              <w:right w:w="45" w:type="dxa"/>
            </w:tcMar>
            <w:vAlign w:val="center"/>
            <w:hideMark/>
          </w:tcPr>
          <w:p w:rsidR="003B321F" w:rsidRPr="00A766DD" w:rsidRDefault="003B321F" w:rsidP="00C8764D">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proofErr w:type="gramStart"/>
            <w:r w:rsidRPr="00A766DD">
              <w:rPr>
                <w:rFonts w:ascii="Lucida Sans Unicode" w:eastAsia="Times New Roman" w:hAnsi="Lucida Sans Unicode" w:cs="Lucida Sans Unicode"/>
                <w:color w:val="000000"/>
                <w:sz w:val="18"/>
                <w:szCs w:val="18"/>
                <w:lang w:eastAsia="fr-FR"/>
              </w:rPr>
              <w:t>base[</w:t>
            </w:r>
            <w:proofErr w:type="gramEnd"/>
            <w:r w:rsidRPr="00A766DD">
              <w:rPr>
                <w:rFonts w:ascii="Lucida Sans Unicode" w:eastAsia="Times New Roman" w:hAnsi="Lucida Sans Unicode" w:cs="Lucida Sans Unicode"/>
                <w:color w:val="000000"/>
                <w:sz w:val="18"/>
                <w:szCs w:val="18"/>
                <w:lang w:eastAsia="fr-FR"/>
              </w:rPr>
              <w:t>-</w:t>
            </w:r>
            <w:proofErr w:type="spellStart"/>
            <w:r w:rsidRPr="00A766DD">
              <w:rPr>
                <w:rFonts w:ascii="Lucida Sans Unicode" w:eastAsia="Times New Roman" w:hAnsi="Lucida Sans Unicode" w:cs="Lucida Sans Unicode"/>
                <w:color w:val="000000"/>
                <w:sz w:val="18"/>
                <w:szCs w:val="18"/>
                <w:lang w:eastAsia="fr-FR"/>
              </w:rPr>
              <w:t>n°lignes</w:t>
            </w:r>
            <w:proofErr w:type="spellEnd"/>
            <w:r w:rsidRPr="00A766DD">
              <w:rPr>
                <w:rFonts w:ascii="Lucida Sans Unicode" w:eastAsia="Times New Roman" w:hAnsi="Lucida Sans Unicode" w:cs="Lucida Sans Unicode"/>
                <w:color w:val="000000"/>
                <w:sz w:val="18"/>
                <w:szCs w:val="18"/>
                <w:lang w:eastAsia="fr-FR"/>
              </w:rPr>
              <w:t>, -</w:t>
            </w:r>
            <w:proofErr w:type="spellStart"/>
            <w:r w:rsidRPr="00A766DD">
              <w:rPr>
                <w:rFonts w:ascii="Lucida Sans Unicode" w:eastAsia="Times New Roman" w:hAnsi="Lucida Sans Unicode" w:cs="Lucida Sans Unicode"/>
                <w:color w:val="000000"/>
                <w:sz w:val="18"/>
                <w:szCs w:val="18"/>
                <w:lang w:eastAsia="fr-FR"/>
              </w:rPr>
              <w:t>n°colonnes</w:t>
            </w:r>
            <w:proofErr w:type="spellEnd"/>
            <w:r w:rsidRPr="00A766DD">
              <w:rPr>
                <w:rFonts w:ascii="Lucida Sans Unicode" w:eastAsia="Times New Roman" w:hAnsi="Lucida Sans Unicode" w:cs="Lucida Sans Unicode"/>
                <w:color w:val="000000"/>
                <w:sz w:val="18"/>
                <w:szCs w:val="18"/>
                <w:lang w:eastAsia="fr-FR"/>
              </w:rPr>
              <w:t>]</w:t>
            </w:r>
          </w:p>
        </w:tc>
      </w:tr>
    </w:tbl>
    <w:p w:rsidR="003B321F" w:rsidRDefault="003B321F" w:rsidP="003B321F"/>
    <w:p w:rsidR="003B321F" w:rsidRDefault="003B321F" w:rsidP="003B321F">
      <w:pPr>
        <w:pStyle w:val="Titre3"/>
        <w:numPr>
          <w:ilvl w:val="0"/>
          <w:numId w:val="7"/>
        </w:numPr>
      </w:pPr>
      <w:r w:rsidRPr="0036684A">
        <w:t>Sauvegarder un jeu de données</w:t>
      </w:r>
    </w:p>
    <w:p w:rsidR="003B321F" w:rsidRDefault="003B321F" w:rsidP="003B321F"/>
    <w:p w:rsidR="003B321F" w:rsidRDefault="003B321F" w:rsidP="003B321F">
      <w:r>
        <w:t xml:space="preserve">La fonction </w:t>
      </w:r>
      <w:proofErr w:type="gramStart"/>
      <w:r w:rsidRPr="0036684A">
        <w:rPr>
          <w:b/>
          <w:color w:val="FF0000"/>
        </w:rPr>
        <w:t>write.csv2(</w:t>
      </w:r>
      <w:proofErr w:type="gramEnd"/>
      <w:r w:rsidRPr="0036684A">
        <w:rPr>
          <w:b/>
          <w:color w:val="FF0000"/>
        </w:rPr>
        <w:t>)</w:t>
      </w:r>
      <w:r w:rsidRPr="0036684A">
        <w:rPr>
          <w:color w:val="FF0000"/>
        </w:rPr>
        <w:t xml:space="preserve"> </w:t>
      </w:r>
      <w:r>
        <w:t>permet de sauvegarder une base de données dans un fichier CSV.</w:t>
      </w:r>
    </w:p>
    <w:p w:rsidR="003B321F" w:rsidRDefault="003B321F" w:rsidP="003B321F"/>
    <w:p w:rsidR="003B321F" w:rsidRDefault="003B321F" w:rsidP="003B321F">
      <w:r>
        <w:t xml:space="preserve">Comme pour la fonction </w:t>
      </w:r>
      <w:proofErr w:type="gramStart"/>
      <w:r>
        <w:t>read.csv2(</w:t>
      </w:r>
      <w:proofErr w:type="gramEnd"/>
      <w:r>
        <w:t xml:space="preserve">), l’argument file indique le nom du fichier. L’argument </w:t>
      </w:r>
      <w:proofErr w:type="spellStart"/>
      <w:r>
        <w:t>row.names</w:t>
      </w:r>
      <w:proofErr w:type="spellEnd"/>
      <w:r>
        <w:t xml:space="preserve"> permet de préciser si l’on souhaite que le numéro des lignes soit présent dans le fichier.</w:t>
      </w:r>
    </w:p>
    <w:p w:rsidR="003B321F" w:rsidRDefault="003B321F" w:rsidP="003B321F">
      <w:r>
        <w:t xml:space="preserve">Par ex : </w:t>
      </w:r>
      <w:proofErr w:type="gramStart"/>
      <w:r w:rsidRPr="0036684A">
        <w:t>write.csv2(</w:t>
      </w:r>
      <w:proofErr w:type="gramEnd"/>
      <w:r w:rsidRPr="0036684A">
        <w:t xml:space="preserve">Melons, file = "DonneesMelons2.csv", </w:t>
      </w:r>
      <w:proofErr w:type="spellStart"/>
      <w:r w:rsidRPr="0036684A">
        <w:t>row.names</w:t>
      </w:r>
      <w:proofErr w:type="spellEnd"/>
      <w:r w:rsidRPr="0036684A">
        <w:t xml:space="preserve"> = FALSE)</w:t>
      </w:r>
    </w:p>
    <w:p w:rsidR="003B321F" w:rsidRDefault="003B321F" w:rsidP="003B321F"/>
    <w:p w:rsidR="003B321F" w:rsidRDefault="003B321F" w:rsidP="003B321F">
      <w:pPr>
        <w:pStyle w:val="Titre3"/>
        <w:numPr>
          <w:ilvl w:val="0"/>
          <w:numId w:val="7"/>
        </w:numPr>
      </w:pPr>
      <w:r>
        <w:t>Ce qu’il faut toujours faire quand on importe ou crée un jeu de données</w:t>
      </w:r>
    </w:p>
    <w:p w:rsidR="003B321F" w:rsidRDefault="003B321F" w:rsidP="003B321F">
      <w:r>
        <w:t>Une fois qu’un jeu de données est importé, la bonne démarche pour l’analyser se résume en 4 étapes :</w:t>
      </w:r>
    </w:p>
    <w:p w:rsidR="003B321F" w:rsidRDefault="003B321F" w:rsidP="003B321F">
      <w:pPr>
        <w:pStyle w:val="Paragraphedeliste"/>
        <w:numPr>
          <w:ilvl w:val="0"/>
          <w:numId w:val="3"/>
        </w:numPr>
      </w:pPr>
      <w:r>
        <w:t xml:space="preserve">Vérifier les types de variables (quantitatives/qualitatives) à l’aide de la fonction </w:t>
      </w:r>
      <w:proofErr w:type="spellStart"/>
      <w:proofErr w:type="gramStart"/>
      <w:r>
        <w:t>str</w:t>
      </w:r>
      <w:proofErr w:type="spellEnd"/>
      <w:r>
        <w:t>(</w:t>
      </w:r>
      <w:proofErr w:type="gramEnd"/>
      <w:r>
        <w:t>).</w:t>
      </w:r>
    </w:p>
    <w:p w:rsidR="003B321F" w:rsidRDefault="003B321F" w:rsidP="003B321F">
      <w:pPr>
        <w:pStyle w:val="Paragraphedeliste"/>
        <w:numPr>
          <w:ilvl w:val="0"/>
          <w:numId w:val="3"/>
        </w:numPr>
      </w:pPr>
      <w:r>
        <w:t xml:space="preserve">Si besoin, corriger la nature des variables à l’aide des fonctions </w:t>
      </w:r>
      <w:proofErr w:type="spellStart"/>
      <w:proofErr w:type="gramStart"/>
      <w:r>
        <w:t>as.factor</w:t>
      </w:r>
      <w:proofErr w:type="spellEnd"/>
      <w:r>
        <w:t>(</w:t>
      </w:r>
      <w:proofErr w:type="gramEnd"/>
      <w:r>
        <w:t xml:space="preserve">), </w:t>
      </w:r>
      <w:proofErr w:type="spellStart"/>
      <w:r>
        <w:t>as.ordered</w:t>
      </w:r>
      <w:proofErr w:type="spellEnd"/>
      <w:r>
        <w:t>(), …</w:t>
      </w:r>
    </w:p>
    <w:p w:rsidR="003B321F" w:rsidRDefault="003B321F" w:rsidP="003B321F">
      <w:pPr>
        <w:pStyle w:val="Paragraphedeliste"/>
        <w:numPr>
          <w:ilvl w:val="0"/>
          <w:numId w:val="3"/>
        </w:numPr>
      </w:pPr>
      <w:r>
        <w:t>Analyser le jeu de données (extraction d’individus, de variables, calcul de statistiques).</w:t>
      </w:r>
    </w:p>
    <w:p w:rsidR="003B321F" w:rsidRPr="00CA2CB0" w:rsidRDefault="003B321F" w:rsidP="003B321F">
      <w:pPr>
        <w:pStyle w:val="Paragraphedeliste"/>
        <w:numPr>
          <w:ilvl w:val="0"/>
          <w:numId w:val="3"/>
        </w:numPr>
      </w:pPr>
      <w:r>
        <w:t xml:space="preserve">Si besoin, sauvegarder le jeu de données modifié à l’aide la fonction </w:t>
      </w:r>
      <w:proofErr w:type="gramStart"/>
      <w:r>
        <w:t>write.csv2()</w:t>
      </w:r>
      <w:proofErr w:type="gramEnd"/>
    </w:p>
    <w:p w:rsidR="00F341A5" w:rsidRPr="003A5598" w:rsidRDefault="00F341A5" w:rsidP="003A5598"/>
    <w:p w:rsidR="00BF5818" w:rsidRDefault="00830B20" w:rsidP="00830B20">
      <w:pPr>
        <w:pStyle w:val="Titre2"/>
        <w:numPr>
          <w:ilvl w:val="0"/>
          <w:numId w:val="1"/>
        </w:numPr>
      </w:pPr>
      <w:r w:rsidRPr="00830B20">
        <w:t>Calculer le coefficient de corrélation entre deux variables</w:t>
      </w:r>
    </w:p>
    <w:p w:rsidR="00BF5818" w:rsidRDefault="00BF5818" w:rsidP="00BF5818"/>
    <w:p w:rsidR="00BF5818" w:rsidRPr="00A237B3" w:rsidRDefault="00BF5818" w:rsidP="00BF5818">
      <w:pPr>
        <w:rPr>
          <w:b/>
          <w:color w:val="FF0000"/>
          <w:lang w:val="en-GB"/>
        </w:rPr>
      </w:pPr>
      <w:proofErr w:type="spellStart"/>
      <w:proofErr w:type="gramStart"/>
      <w:r w:rsidRPr="00A237B3">
        <w:rPr>
          <w:b/>
          <w:color w:val="FF0000"/>
          <w:lang w:val="en-GB"/>
        </w:rPr>
        <w:t>cor</w:t>
      </w:r>
      <w:proofErr w:type="spellEnd"/>
      <w:r w:rsidRPr="00A237B3">
        <w:rPr>
          <w:b/>
          <w:color w:val="FF0000"/>
          <w:lang w:val="en-GB"/>
        </w:rPr>
        <w:t>(</w:t>
      </w:r>
      <w:proofErr w:type="gramEnd"/>
      <w:r w:rsidRPr="00A237B3">
        <w:rPr>
          <w:b/>
          <w:color w:val="FF0000"/>
          <w:lang w:val="en-GB"/>
        </w:rPr>
        <w:t>x, y, method = c("</w:t>
      </w:r>
      <w:proofErr w:type="spellStart"/>
      <w:r w:rsidRPr="00A237B3">
        <w:rPr>
          <w:b/>
          <w:color w:val="FF0000"/>
          <w:lang w:val="en-GB"/>
        </w:rPr>
        <w:t>pearson</w:t>
      </w:r>
      <w:proofErr w:type="spellEnd"/>
      <w:r w:rsidRPr="00A237B3">
        <w:rPr>
          <w:b/>
          <w:color w:val="FF0000"/>
          <w:lang w:val="en-GB"/>
        </w:rPr>
        <w:t>", "</w:t>
      </w:r>
      <w:proofErr w:type="spellStart"/>
      <w:r w:rsidRPr="00A237B3">
        <w:rPr>
          <w:b/>
          <w:color w:val="FF0000"/>
          <w:lang w:val="en-GB"/>
        </w:rPr>
        <w:t>kendall</w:t>
      </w:r>
      <w:proofErr w:type="spellEnd"/>
      <w:r w:rsidRPr="00A237B3">
        <w:rPr>
          <w:b/>
          <w:color w:val="FF0000"/>
          <w:lang w:val="en-GB"/>
        </w:rPr>
        <w:t>", "spearman"))</w:t>
      </w:r>
    </w:p>
    <w:p w:rsidR="00BF5818" w:rsidRDefault="00BF5818" w:rsidP="00BF5818">
      <w:r>
        <w:lastRenderedPageBreak/>
        <w:t xml:space="preserve">Avec x et y qui sont 2 variables. </w:t>
      </w:r>
      <w:r w:rsidRPr="00BF5818">
        <w:t xml:space="preserve">La méthode de corrélation de </w:t>
      </w:r>
      <w:proofErr w:type="spellStart"/>
      <w:r w:rsidRPr="00BF5818">
        <w:t>pearson</w:t>
      </w:r>
      <w:proofErr w:type="spellEnd"/>
      <w:r w:rsidRPr="00BF5818">
        <w:t xml:space="preserve"> calcule un coefficient de corrélation appelé paramétrique.</w:t>
      </w:r>
      <w:r>
        <w:t xml:space="preserve"> L</w:t>
      </w:r>
      <w:r w:rsidRPr="00BF5818">
        <w:t xml:space="preserve">es méthodes de test de corrélation de </w:t>
      </w:r>
      <w:proofErr w:type="spellStart"/>
      <w:r w:rsidRPr="00BF5818">
        <w:t>kendall</w:t>
      </w:r>
      <w:proofErr w:type="spellEnd"/>
      <w:r w:rsidRPr="00BF5818">
        <w:t xml:space="preserve"> et de </w:t>
      </w:r>
      <w:proofErr w:type="spellStart"/>
      <w:r w:rsidRPr="00BF5818">
        <w:t>spearman</w:t>
      </w:r>
      <w:proofErr w:type="spellEnd"/>
      <w:r w:rsidRPr="00BF5818">
        <w:t xml:space="preserve"> sont non paramétriques. Ce sont des tests de corrélation basés sur le rang.</w:t>
      </w:r>
      <w:r>
        <w:t xml:space="preserve"> </w:t>
      </w:r>
    </w:p>
    <w:p w:rsidR="00830B20" w:rsidRPr="00830B20" w:rsidRDefault="00830B20" w:rsidP="00BF5818">
      <w:pPr>
        <w:rPr>
          <w:i/>
          <w:color w:val="A5A5A5" w:themeColor="accent3"/>
        </w:rPr>
      </w:pPr>
      <w:r w:rsidRPr="00830B20">
        <w:rPr>
          <w:i/>
          <w:color w:val="A5A5A5" w:themeColor="accent3"/>
        </w:rPr>
        <w:t xml:space="preserve">Ex d’utilisation de la méthode de </w:t>
      </w:r>
      <w:proofErr w:type="spellStart"/>
      <w:r w:rsidRPr="00830B20">
        <w:rPr>
          <w:i/>
          <w:color w:val="A5A5A5" w:themeColor="accent3"/>
        </w:rPr>
        <w:t>pearson</w:t>
      </w:r>
      <w:proofErr w:type="spellEnd"/>
      <w:r w:rsidRPr="00830B20">
        <w:rPr>
          <w:i/>
          <w:color w:val="A5A5A5" w:themeColor="accent3"/>
        </w:rPr>
        <w:t> : cor(</w:t>
      </w:r>
      <w:proofErr w:type="spellStart"/>
      <w:r w:rsidRPr="00830B20">
        <w:rPr>
          <w:i/>
          <w:color w:val="A5A5A5" w:themeColor="accent3"/>
        </w:rPr>
        <w:t>x</w:t>
      </w:r>
      <w:proofErr w:type="gramStart"/>
      <w:r w:rsidRPr="00830B20">
        <w:rPr>
          <w:i/>
          <w:color w:val="A5A5A5" w:themeColor="accent3"/>
        </w:rPr>
        <w:t>,y</w:t>
      </w:r>
      <w:proofErr w:type="spellEnd"/>
      <w:proofErr w:type="gramEnd"/>
      <w:r w:rsidRPr="00830B20">
        <w:rPr>
          <w:i/>
          <w:color w:val="A5A5A5" w:themeColor="accent3"/>
        </w:rPr>
        <w:t xml:space="preserve">, </w:t>
      </w:r>
      <w:proofErr w:type="spellStart"/>
      <w:r w:rsidRPr="00830B20">
        <w:rPr>
          <w:i/>
          <w:color w:val="A5A5A5" w:themeColor="accent3"/>
        </w:rPr>
        <w:t>method</w:t>
      </w:r>
      <w:proofErr w:type="spellEnd"/>
      <w:r w:rsidRPr="00830B20">
        <w:rPr>
          <w:i/>
          <w:color w:val="A5A5A5" w:themeColor="accent3"/>
        </w:rPr>
        <w:t>="</w:t>
      </w:r>
      <w:proofErr w:type="spellStart"/>
      <w:r w:rsidRPr="00830B20">
        <w:rPr>
          <w:i/>
          <w:color w:val="A5A5A5" w:themeColor="accent3"/>
        </w:rPr>
        <w:t>pearson</w:t>
      </w:r>
      <w:proofErr w:type="spellEnd"/>
      <w:r w:rsidRPr="00830B20">
        <w:rPr>
          <w:i/>
          <w:color w:val="A5A5A5" w:themeColor="accent3"/>
        </w:rPr>
        <w:t>") / Résultat : [1] 0.5712</w:t>
      </w:r>
    </w:p>
    <w:p w:rsidR="00830B20" w:rsidRDefault="00830B20" w:rsidP="00BF5818">
      <w:r>
        <w:t>Dans le cas où</w:t>
      </w:r>
      <w:r w:rsidRPr="00830B20">
        <w:t xml:space="preserve"> la méthode utilisée est de type “</w:t>
      </w:r>
      <w:proofErr w:type="spellStart"/>
      <w:r w:rsidRPr="00830B20">
        <w:t>kendall</w:t>
      </w:r>
      <w:proofErr w:type="spellEnd"/>
      <w:r w:rsidRPr="00830B20">
        <w:t>” ou “</w:t>
      </w:r>
      <w:proofErr w:type="spellStart"/>
      <w:r w:rsidRPr="00830B20">
        <w:t>spearman</w:t>
      </w:r>
      <w:proofErr w:type="spellEnd"/>
      <w:r w:rsidRPr="00830B20">
        <w:t xml:space="preserve">”, les statistiques </w:t>
      </w:r>
      <w:proofErr w:type="gramStart"/>
      <w:r w:rsidRPr="00830B20">
        <w:t>tau</w:t>
      </w:r>
      <w:proofErr w:type="gramEnd"/>
      <w:r w:rsidRPr="00830B20">
        <w:t xml:space="preserve"> de </w:t>
      </w:r>
      <w:proofErr w:type="spellStart"/>
      <w:r w:rsidRPr="00830B20">
        <w:t>kendall</w:t>
      </w:r>
      <w:proofErr w:type="spellEnd"/>
      <w:r w:rsidRPr="00830B20">
        <w:t xml:space="preserve"> et rho de Spearman sont respectivement utilisées pour estimer le coefficient de corrélation basé sur le rang. Ce sont des tests statistiques dits robustes car ils ne dépendent pas de la distribution des données. Le test de corrélation de Kendall et celui de Spearman est recommandé lorsque les variables ne suivent pas une loi normale.</w:t>
      </w:r>
    </w:p>
    <w:p w:rsidR="00830B20" w:rsidRDefault="00830B20" w:rsidP="00BF5818">
      <w:r>
        <w:t>Comment savoir si une variable suit une loi normale ? Test de normalité sur R</w:t>
      </w:r>
      <w:r w:rsidR="003D54AE">
        <w:t> </w:t>
      </w:r>
    </w:p>
    <w:p w:rsidR="00830B20" w:rsidRDefault="00830B20" w:rsidP="00B7444B">
      <w:pPr>
        <w:pStyle w:val="Paragraphedeliste"/>
        <w:numPr>
          <w:ilvl w:val="0"/>
          <w:numId w:val="3"/>
        </w:numPr>
      </w:pPr>
      <w:r w:rsidRPr="00B7444B">
        <w:rPr>
          <w:b/>
        </w:rPr>
        <w:t>Le test de Shapiro-</w:t>
      </w:r>
      <w:proofErr w:type="spellStart"/>
      <w:r w:rsidRPr="00B7444B">
        <w:rPr>
          <w:b/>
        </w:rPr>
        <w:t>Wilk</w:t>
      </w:r>
      <w:proofErr w:type="spellEnd"/>
      <w:r w:rsidR="00B7444B" w:rsidRPr="00B7444B">
        <w:rPr>
          <w:b/>
        </w:rPr>
        <w:t> :</w:t>
      </w:r>
      <w:r w:rsidR="00B7444B">
        <w:t xml:space="preserve"> c’</w:t>
      </w:r>
      <w:r w:rsidRPr="00830B20">
        <w:t>est un test permettant de savoir si une série de données suit une loi normale.</w:t>
      </w:r>
      <w:r>
        <w:t xml:space="preserve"> </w:t>
      </w:r>
    </w:p>
    <w:p w:rsidR="003D54AE" w:rsidRPr="003D54AE" w:rsidRDefault="003D54AE" w:rsidP="00B7444B">
      <w:pPr>
        <w:ind w:left="708"/>
        <w:rPr>
          <w:b/>
          <w:color w:val="FF0000"/>
        </w:rPr>
      </w:pPr>
      <w:proofErr w:type="spellStart"/>
      <w:r w:rsidRPr="003D54AE">
        <w:rPr>
          <w:b/>
          <w:color w:val="FF0000"/>
        </w:rPr>
        <w:t>shapiro.test</w:t>
      </w:r>
      <w:proofErr w:type="spellEnd"/>
      <w:r w:rsidRPr="003D54AE">
        <w:rPr>
          <w:b/>
          <w:color w:val="FF0000"/>
        </w:rPr>
        <w:t>(x)</w:t>
      </w:r>
    </w:p>
    <w:p w:rsidR="00830B20" w:rsidRPr="00A237B3" w:rsidRDefault="00830B20" w:rsidP="00B7444B">
      <w:pPr>
        <w:ind w:left="708"/>
        <w:rPr>
          <w:i/>
          <w:color w:val="A5A5A5" w:themeColor="accent3"/>
          <w:lang w:val="en-GB"/>
        </w:rPr>
      </w:pPr>
      <w:proofErr w:type="gramStart"/>
      <w:r w:rsidRPr="00A237B3">
        <w:rPr>
          <w:i/>
          <w:color w:val="A5A5A5" w:themeColor="accent3"/>
          <w:lang w:val="en-GB"/>
        </w:rPr>
        <w:t>Ex :</w:t>
      </w:r>
      <w:proofErr w:type="gramEnd"/>
      <w:r w:rsidRPr="00A237B3">
        <w:rPr>
          <w:i/>
          <w:color w:val="A5A5A5" w:themeColor="accent3"/>
          <w:lang w:val="en-GB"/>
        </w:rPr>
        <w:t xml:space="preserve"> </w:t>
      </w:r>
      <w:proofErr w:type="spellStart"/>
      <w:r w:rsidRPr="00A237B3">
        <w:rPr>
          <w:i/>
          <w:color w:val="A5A5A5" w:themeColor="accent3"/>
          <w:lang w:val="en-GB"/>
        </w:rPr>
        <w:t>shapiro.test</w:t>
      </w:r>
      <w:proofErr w:type="spellEnd"/>
      <w:r w:rsidRPr="00A237B3">
        <w:rPr>
          <w:i/>
          <w:color w:val="A5A5A5" w:themeColor="accent3"/>
          <w:lang w:val="en-GB"/>
        </w:rPr>
        <w:t>(</w:t>
      </w:r>
      <w:proofErr w:type="spellStart"/>
      <w:r w:rsidRPr="00A237B3">
        <w:rPr>
          <w:i/>
          <w:color w:val="A5A5A5" w:themeColor="accent3"/>
          <w:lang w:val="en-GB"/>
        </w:rPr>
        <w:t>rnorm</w:t>
      </w:r>
      <w:proofErr w:type="spellEnd"/>
      <w:r w:rsidRPr="00A237B3">
        <w:rPr>
          <w:i/>
          <w:color w:val="A5A5A5" w:themeColor="accent3"/>
          <w:lang w:val="en-GB"/>
        </w:rPr>
        <w:t xml:space="preserve">(100, mean = 5, </w:t>
      </w:r>
      <w:proofErr w:type="spellStart"/>
      <w:r w:rsidRPr="00A237B3">
        <w:rPr>
          <w:i/>
          <w:color w:val="A5A5A5" w:themeColor="accent3"/>
          <w:lang w:val="en-GB"/>
        </w:rPr>
        <w:t>sd</w:t>
      </w:r>
      <w:proofErr w:type="spellEnd"/>
      <w:r w:rsidRPr="00A237B3">
        <w:rPr>
          <w:i/>
          <w:color w:val="A5A5A5" w:themeColor="accent3"/>
          <w:lang w:val="en-GB"/>
        </w:rPr>
        <w:t xml:space="preserve"> = 3)) / </w:t>
      </w:r>
      <w:proofErr w:type="spellStart"/>
      <w:r w:rsidRPr="00A237B3">
        <w:rPr>
          <w:i/>
          <w:color w:val="A5A5A5" w:themeColor="accent3"/>
          <w:lang w:val="en-GB"/>
        </w:rPr>
        <w:t>Résultat</w:t>
      </w:r>
      <w:proofErr w:type="spellEnd"/>
      <w:r w:rsidRPr="00A237B3">
        <w:rPr>
          <w:i/>
          <w:color w:val="A5A5A5" w:themeColor="accent3"/>
          <w:lang w:val="en-GB"/>
        </w:rPr>
        <w:t> : W = 0.9895, p-value = 0.6211</w:t>
      </w:r>
    </w:p>
    <w:p w:rsidR="00830B20" w:rsidRDefault="00830B20" w:rsidP="00B7444B">
      <w:pPr>
        <w:ind w:left="708"/>
      </w:pPr>
      <w:r w:rsidRPr="00830B20">
        <w:t>L'exemple ci-dessus renvoie une p-value non significative</w:t>
      </w:r>
      <w:r w:rsidR="003D54AE">
        <w:t xml:space="preserve"> (P-value&gt;0,</w:t>
      </w:r>
      <w:r w:rsidR="00C725B4">
        <w:t>0</w:t>
      </w:r>
      <w:r w:rsidR="003D54AE">
        <w:t>5)</w:t>
      </w:r>
      <w:r w:rsidRPr="00830B20">
        <w:t>. L'échantillon suit donc une loi normale.</w:t>
      </w:r>
      <w:r w:rsidR="003D54AE">
        <w:t xml:space="preserve"> </w:t>
      </w:r>
    </w:p>
    <w:p w:rsidR="00830B20" w:rsidRDefault="00C725B4" w:rsidP="00B7444B">
      <w:pPr>
        <w:pStyle w:val="Paragraphedeliste"/>
        <w:numPr>
          <w:ilvl w:val="0"/>
          <w:numId w:val="3"/>
        </w:numPr>
      </w:pPr>
      <w:r w:rsidRPr="00B7444B">
        <w:rPr>
          <w:b/>
        </w:rPr>
        <w:t>Test de Kendall :</w:t>
      </w:r>
      <w:r>
        <w:t xml:space="preserve"> </w:t>
      </w:r>
      <w:r w:rsidRPr="00C725B4">
        <w:t>Le calcul du coefficient de corrélation de Kendall, basé sur un test de rang, pourrait être utilisé lorsque les données ne proviennent pas normalement d’une distribution normale.</w:t>
      </w:r>
      <w:r>
        <w:t xml:space="preserve"> </w:t>
      </w:r>
    </w:p>
    <w:p w:rsidR="00C725B4" w:rsidRPr="00A237B3" w:rsidRDefault="00C725B4" w:rsidP="00B7444B">
      <w:pPr>
        <w:ind w:left="708"/>
        <w:rPr>
          <w:b/>
          <w:color w:val="FF0000"/>
          <w:lang w:val="en-GB"/>
        </w:rPr>
      </w:pPr>
      <w:proofErr w:type="gramStart"/>
      <w:r w:rsidRPr="00A237B3">
        <w:rPr>
          <w:b/>
          <w:color w:val="FF0000"/>
          <w:lang w:val="en-GB"/>
        </w:rPr>
        <w:t>res</w:t>
      </w:r>
      <w:proofErr w:type="gramEnd"/>
      <w:r w:rsidRPr="00A237B3">
        <w:rPr>
          <w:b/>
          <w:color w:val="FF0000"/>
          <w:lang w:val="en-GB"/>
        </w:rPr>
        <w:t>&lt;-</w:t>
      </w:r>
      <w:proofErr w:type="spellStart"/>
      <w:r w:rsidRPr="00A237B3">
        <w:rPr>
          <w:b/>
          <w:color w:val="FF0000"/>
          <w:lang w:val="en-GB"/>
        </w:rPr>
        <w:t>cor.test</w:t>
      </w:r>
      <w:proofErr w:type="spellEnd"/>
      <w:r w:rsidRPr="00A237B3">
        <w:rPr>
          <w:b/>
          <w:color w:val="FF0000"/>
          <w:lang w:val="en-GB"/>
        </w:rPr>
        <w:t>(</w:t>
      </w:r>
      <w:proofErr w:type="spellStart"/>
      <w:r w:rsidRPr="00A237B3">
        <w:rPr>
          <w:b/>
          <w:color w:val="FF0000"/>
          <w:lang w:val="en-GB"/>
        </w:rPr>
        <w:t>x,y</w:t>
      </w:r>
      <w:proofErr w:type="spellEnd"/>
      <w:r w:rsidRPr="00A237B3">
        <w:rPr>
          <w:b/>
          <w:color w:val="FF0000"/>
          <w:lang w:val="en-GB"/>
        </w:rPr>
        <w:t>, method="</w:t>
      </w:r>
      <w:proofErr w:type="spellStart"/>
      <w:r w:rsidRPr="00A237B3">
        <w:rPr>
          <w:b/>
          <w:color w:val="FF0000"/>
          <w:lang w:val="en-GB"/>
        </w:rPr>
        <w:t>kendall</w:t>
      </w:r>
      <w:proofErr w:type="spellEnd"/>
      <w:r w:rsidRPr="00A237B3">
        <w:rPr>
          <w:b/>
          <w:color w:val="FF0000"/>
          <w:lang w:val="en-GB"/>
        </w:rPr>
        <w:t>")</w:t>
      </w:r>
    </w:p>
    <w:p w:rsidR="00C725B4" w:rsidRPr="00B7444B" w:rsidRDefault="00B7444B" w:rsidP="00B7444B">
      <w:pPr>
        <w:ind w:left="708"/>
        <w:rPr>
          <w:i/>
          <w:color w:val="A5A5A5" w:themeColor="accent3"/>
        </w:rPr>
      </w:pPr>
      <w:proofErr w:type="gramStart"/>
      <w:r w:rsidRPr="00B7444B">
        <w:rPr>
          <w:i/>
          <w:color w:val="A5A5A5" w:themeColor="accent3"/>
        </w:rPr>
        <w:t>ex</w:t>
      </w:r>
      <w:proofErr w:type="gramEnd"/>
      <w:r w:rsidRPr="00B7444B">
        <w:rPr>
          <w:i/>
          <w:color w:val="A5A5A5" w:themeColor="accent3"/>
        </w:rPr>
        <w:t xml:space="preserve"> de résultat : </w:t>
      </w:r>
    </w:p>
    <w:p w:rsidR="00B7444B" w:rsidRPr="00B7444B" w:rsidRDefault="00B7444B" w:rsidP="00B7444B">
      <w:pPr>
        <w:ind w:left="708"/>
        <w:rPr>
          <w:i/>
          <w:color w:val="A5A5A5" w:themeColor="accent3"/>
        </w:rPr>
      </w:pPr>
      <w:proofErr w:type="spellStart"/>
      <w:r w:rsidRPr="00B7444B">
        <w:rPr>
          <w:i/>
          <w:color w:val="A5A5A5" w:themeColor="accent3"/>
        </w:rPr>
        <w:t>Kendall's</w:t>
      </w:r>
      <w:proofErr w:type="spellEnd"/>
      <w:r w:rsidRPr="00B7444B">
        <w:rPr>
          <w:i/>
          <w:color w:val="A5A5A5" w:themeColor="accent3"/>
        </w:rPr>
        <w:t xml:space="preserve"> </w:t>
      </w:r>
      <w:proofErr w:type="spellStart"/>
      <w:r w:rsidRPr="00B7444B">
        <w:rPr>
          <w:i/>
          <w:color w:val="A5A5A5" w:themeColor="accent3"/>
        </w:rPr>
        <w:t>rank</w:t>
      </w:r>
      <w:proofErr w:type="spellEnd"/>
      <w:r w:rsidRPr="00B7444B">
        <w:rPr>
          <w:i/>
          <w:color w:val="A5A5A5" w:themeColor="accent3"/>
        </w:rPr>
        <w:t xml:space="preserve"> </w:t>
      </w:r>
      <w:proofErr w:type="spellStart"/>
      <w:r w:rsidRPr="00B7444B">
        <w:rPr>
          <w:i/>
          <w:color w:val="A5A5A5" w:themeColor="accent3"/>
        </w:rPr>
        <w:t>correlation</w:t>
      </w:r>
      <w:proofErr w:type="spellEnd"/>
      <w:r w:rsidRPr="00B7444B">
        <w:rPr>
          <w:i/>
          <w:color w:val="A5A5A5" w:themeColor="accent3"/>
        </w:rPr>
        <w:t xml:space="preserve"> tau</w:t>
      </w:r>
    </w:p>
    <w:p w:rsidR="00B7444B" w:rsidRPr="00A237B3" w:rsidRDefault="00B7444B" w:rsidP="00B7444B">
      <w:pPr>
        <w:ind w:left="708"/>
        <w:rPr>
          <w:i/>
          <w:color w:val="A5A5A5" w:themeColor="accent3"/>
          <w:lang w:val="en-GB"/>
        </w:rPr>
      </w:pPr>
      <w:proofErr w:type="gramStart"/>
      <w:r w:rsidRPr="00A237B3">
        <w:rPr>
          <w:i/>
          <w:color w:val="A5A5A5" w:themeColor="accent3"/>
          <w:lang w:val="en-GB"/>
        </w:rPr>
        <w:t>data</w:t>
      </w:r>
      <w:proofErr w:type="gramEnd"/>
      <w:r w:rsidRPr="00A237B3">
        <w:rPr>
          <w:i/>
          <w:color w:val="A5A5A5" w:themeColor="accent3"/>
          <w:lang w:val="en-GB"/>
        </w:rPr>
        <w:t>:  x and y</w:t>
      </w:r>
    </w:p>
    <w:p w:rsidR="00B7444B" w:rsidRPr="00A237B3" w:rsidRDefault="00B7444B" w:rsidP="00B7444B">
      <w:pPr>
        <w:ind w:left="708"/>
        <w:rPr>
          <w:i/>
          <w:color w:val="A5A5A5" w:themeColor="accent3"/>
          <w:lang w:val="en-GB"/>
        </w:rPr>
      </w:pPr>
      <w:r w:rsidRPr="00A237B3">
        <w:rPr>
          <w:i/>
          <w:color w:val="A5A5A5" w:themeColor="accent3"/>
          <w:lang w:val="en-GB"/>
        </w:rPr>
        <w:t>T = 26, p-value = 0.1194</w:t>
      </w:r>
    </w:p>
    <w:p w:rsidR="00B7444B" w:rsidRPr="00A237B3" w:rsidRDefault="00B7444B" w:rsidP="00B7444B">
      <w:pPr>
        <w:ind w:left="708"/>
        <w:rPr>
          <w:i/>
          <w:color w:val="A5A5A5" w:themeColor="accent3"/>
          <w:lang w:val="en-GB"/>
        </w:rPr>
      </w:pPr>
      <w:proofErr w:type="gramStart"/>
      <w:r w:rsidRPr="00A237B3">
        <w:rPr>
          <w:i/>
          <w:color w:val="A5A5A5" w:themeColor="accent3"/>
          <w:lang w:val="en-GB"/>
        </w:rPr>
        <w:t>alternative</w:t>
      </w:r>
      <w:proofErr w:type="gramEnd"/>
      <w:r w:rsidRPr="00A237B3">
        <w:rPr>
          <w:i/>
          <w:color w:val="A5A5A5" w:themeColor="accent3"/>
          <w:lang w:val="en-GB"/>
        </w:rPr>
        <w:t xml:space="preserve"> hypothesis: true tau is not equal to 0</w:t>
      </w:r>
    </w:p>
    <w:p w:rsidR="00B7444B" w:rsidRPr="00B7444B" w:rsidRDefault="00B7444B" w:rsidP="00B7444B">
      <w:pPr>
        <w:ind w:left="708"/>
        <w:rPr>
          <w:i/>
          <w:color w:val="A5A5A5" w:themeColor="accent3"/>
        </w:rPr>
      </w:pPr>
      <w:proofErr w:type="spellStart"/>
      <w:proofErr w:type="gramStart"/>
      <w:r w:rsidRPr="00B7444B">
        <w:rPr>
          <w:i/>
          <w:color w:val="A5A5A5" w:themeColor="accent3"/>
        </w:rPr>
        <w:t>sample</w:t>
      </w:r>
      <w:proofErr w:type="spellEnd"/>
      <w:proofErr w:type="gramEnd"/>
      <w:r w:rsidRPr="00B7444B">
        <w:rPr>
          <w:i/>
          <w:color w:val="A5A5A5" w:themeColor="accent3"/>
        </w:rPr>
        <w:t xml:space="preserve"> </w:t>
      </w:r>
      <w:proofErr w:type="spellStart"/>
      <w:r w:rsidRPr="00B7444B">
        <w:rPr>
          <w:i/>
          <w:color w:val="A5A5A5" w:themeColor="accent3"/>
        </w:rPr>
        <w:t>estimates</w:t>
      </w:r>
      <w:proofErr w:type="spellEnd"/>
      <w:r w:rsidRPr="00B7444B">
        <w:rPr>
          <w:i/>
          <w:color w:val="A5A5A5" w:themeColor="accent3"/>
        </w:rPr>
        <w:t>:</w:t>
      </w:r>
    </w:p>
    <w:p w:rsidR="00B7444B" w:rsidRPr="00B7444B" w:rsidRDefault="00B7444B" w:rsidP="00B7444B">
      <w:pPr>
        <w:ind w:left="708"/>
        <w:rPr>
          <w:i/>
          <w:color w:val="A5A5A5" w:themeColor="accent3"/>
        </w:rPr>
      </w:pPr>
      <w:r w:rsidRPr="00B7444B">
        <w:rPr>
          <w:i/>
          <w:color w:val="A5A5A5" w:themeColor="accent3"/>
        </w:rPr>
        <w:t xml:space="preserve">   </w:t>
      </w:r>
      <w:proofErr w:type="gramStart"/>
      <w:r w:rsidRPr="00B7444B">
        <w:rPr>
          <w:i/>
          <w:color w:val="A5A5A5" w:themeColor="accent3"/>
        </w:rPr>
        <w:t>tau</w:t>
      </w:r>
      <w:proofErr w:type="gramEnd"/>
      <w:r w:rsidRPr="00B7444B">
        <w:rPr>
          <w:i/>
          <w:color w:val="A5A5A5" w:themeColor="accent3"/>
        </w:rPr>
        <w:t xml:space="preserve"> </w:t>
      </w:r>
    </w:p>
    <w:p w:rsidR="00B7444B" w:rsidRPr="00B7444B" w:rsidRDefault="00B7444B" w:rsidP="00B7444B">
      <w:pPr>
        <w:ind w:left="708"/>
        <w:rPr>
          <w:i/>
          <w:color w:val="A5A5A5" w:themeColor="accent3"/>
        </w:rPr>
      </w:pPr>
      <w:r w:rsidRPr="00B7444B">
        <w:rPr>
          <w:i/>
          <w:color w:val="A5A5A5" w:themeColor="accent3"/>
        </w:rPr>
        <w:t>0.4444</w:t>
      </w:r>
    </w:p>
    <w:p w:rsidR="00B7444B" w:rsidRDefault="00B7444B" w:rsidP="00B7444B">
      <w:pPr>
        <w:ind w:left="708"/>
      </w:pPr>
      <w:proofErr w:type="gramStart"/>
      <w:r w:rsidRPr="00B7444B">
        <w:t>tau</w:t>
      </w:r>
      <w:proofErr w:type="gramEnd"/>
      <w:r w:rsidRPr="00B7444B">
        <w:t xml:space="preserve"> est le coefficient de corrélation de Kendall.</w:t>
      </w:r>
    </w:p>
    <w:p w:rsidR="00B7444B" w:rsidRDefault="00B7444B" w:rsidP="00B7444B">
      <w:pPr>
        <w:pStyle w:val="Paragraphedeliste"/>
        <w:numPr>
          <w:ilvl w:val="0"/>
          <w:numId w:val="3"/>
        </w:numPr>
      </w:pPr>
      <w:r w:rsidRPr="00B7444B">
        <w:rPr>
          <w:b/>
        </w:rPr>
        <w:t>Test de Spearman :</w:t>
      </w:r>
      <w:r>
        <w:t xml:space="preserve"> </w:t>
      </w:r>
      <w:r w:rsidRPr="00B7444B">
        <w:t xml:space="preserve">La statistique rho de Spearman peut être aussi utilisée pour estimer une association, basée sur un test de rang, entre deux variables. Comme le test de </w:t>
      </w:r>
      <w:proofErr w:type="spellStart"/>
      <w:r w:rsidRPr="00B7444B">
        <w:t>kendall</w:t>
      </w:r>
      <w:proofErr w:type="spellEnd"/>
      <w:r w:rsidRPr="00B7444B">
        <w:t xml:space="preserve">, le test de </w:t>
      </w:r>
      <w:proofErr w:type="spellStart"/>
      <w:r w:rsidRPr="00B7444B">
        <w:t>spearman</w:t>
      </w:r>
      <w:proofErr w:type="spellEnd"/>
      <w:r w:rsidRPr="00B7444B">
        <w:t xml:space="preserve"> pourrait être utilisé lorsque les données ne proviennent pas d’une distribution normale.</w:t>
      </w:r>
    </w:p>
    <w:p w:rsidR="00B7444B" w:rsidRPr="00A237B3" w:rsidRDefault="00B7444B" w:rsidP="00B7444B">
      <w:pPr>
        <w:pStyle w:val="Paragraphedeliste"/>
        <w:rPr>
          <w:b/>
          <w:color w:val="FF0000"/>
          <w:lang w:val="en-GB"/>
        </w:rPr>
      </w:pPr>
      <w:proofErr w:type="gramStart"/>
      <w:r w:rsidRPr="00A237B3">
        <w:rPr>
          <w:b/>
          <w:color w:val="FF0000"/>
          <w:lang w:val="en-GB"/>
        </w:rPr>
        <w:t>res</w:t>
      </w:r>
      <w:proofErr w:type="gramEnd"/>
      <w:r w:rsidRPr="00A237B3">
        <w:rPr>
          <w:b/>
          <w:color w:val="FF0000"/>
          <w:lang w:val="en-GB"/>
        </w:rPr>
        <w:t>&lt;-</w:t>
      </w:r>
      <w:proofErr w:type="spellStart"/>
      <w:r w:rsidRPr="00A237B3">
        <w:rPr>
          <w:b/>
          <w:color w:val="FF0000"/>
          <w:lang w:val="en-GB"/>
        </w:rPr>
        <w:t>cor.test</w:t>
      </w:r>
      <w:proofErr w:type="spellEnd"/>
      <w:r w:rsidRPr="00A237B3">
        <w:rPr>
          <w:b/>
          <w:color w:val="FF0000"/>
          <w:lang w:val="en-GB"/>
        </w:rPr>
        <w:t>(</w:t>
      </w:r>
      <w:proofErr w:type="spellStart"/>
      <w:r w:rsidRPr="00A237B3">
        <w:rPr>
          <w:b/>
          <w:color w:val="FF0000"/>
          <w:lang w:val="en-GB"/>
        </w:rPr>
        <w:t>x,y</w:t>
      </w:r>
      <w:proofErr w:type="spellEnd"/>
      <w:r w:rsidRPr="00A237B3">
        <w:rPr>
          <w:b/>
          <w:color w:val="FF0000"/>
          <w:lang w:val="en-GB"/>
        </w:rPr>
        <w:t>, method="spearman")</w:t>
      </w:r>
    </w:p>
    <w:p w:rsidR="00B7444B" w:rsidRPr="00B7444B" w:rsidRDefault="00B7444B" w:rsidP="00B7444B">
      <w:pPr>
        <w:pStyle w:val="Paragraphedeliste"/>
        <w:rPr>
          <w:i/>
          <w:color w:val="A5A5A5" w:themeColor="accent3"/>
        </w:rPr>
      </w:pPr>
      <w:proofErr w:type="gramStart"/>
      <w:r w:rsidRPr="00B7444B">
        <w:rPr>
          <w:i/>
          <w:color w:val="A5A5A5" w:themeColor="accent3"/>
        </w:rPr>
        <w:t>ex</w:t>
      </w:r>
      <w:proofErr w:type="gramEnd"/>
      <w:r w:rsidRPr="00B7444B">
        <w:rPr>
          <w:i/>
          <w:color w:val="A5A5A5" w:themeColor="accent3"/>
        </w:rPr>
        <w:t xml:space="preserve"> de résultat :</w:t>
      </w:r>
    </w:p>
    <w:p w:rsidR="00B7444B" w:rsidRPr="00B7444B" w:rsidRDefault="00B7444B" w:rsidP="00B7444B">
      <w:pPr>
        <w:pStyle w:val="Paragraphedeliste"/>
        <w:rPr>
          <w:i/>
          <w:color w:val="A5A5A5" w:themeColor="accent3"/>
        </w:rPr>
      </w:pPr>
      <w:proofErr w:type="spellStart"/>
      <w:r w:rsidRPr="00B7444B">
        <w:rPr>
          <w:i/>
          <w:color w:val="A5A5A5" w:themeColor="accent3"/>
        </w:rPr>
        <w:t>Spearman's</w:t>
      </w:r>
      <w:proofErr w:type="spellEnd"/>
      <w:r w:rsidRPr="00B7444B">
        <w:rPr>
          <w:i/>
          <w:color w:val="A5A5A5" w:themeColor="accent3"/>
        </w:rPr>
        <w:t xml:space="preserve"> </w:t>
      </w:r>
      <w:proofErr w:type="spellStart"/>
      <w:r w:rsidRPr="00B7444B">
        <w:rPr>
          <w:i/>
          <w:color w:val="A5A5A5" w:themeColor="accent3"/>
        </w:rPr>
        <w:t>rank</w:t>
      </w:r>
      <w:proofErr w:type="spellEnd"/>
      <w:r w:rsidRPr="00B7444B">
        <w:rPr>
          <w:i/>
          <w:color w:val="A5A5A5" w:themeColor="accent3"/>
        </w:rPr>
        <w:t xml:space="preserve"> </w:t>
      </w:r>
      <w:proofErr w:type="spellStart"/>
      <w:r w:rsidRPr="00B7444B">
        <w:rPr>
          <w:i/>
          <w:color w:val="A5A5A5" w:themeColor="accent3"/>
        </w:rPr>
        <w:t>correlation</w:t>
      </w:r>
      <w:proofErr w:type="spellEnd"/>
      <w:r w:rsidRPr="00B7444B">
        <w:rPr>
          <w:i/>
          <w:color w:val="A5A5A5" w:themeColor="accent3"/>
        </w:rPr>
        <w:t xml:space="preserve"> rho</w:t>
      </w:r>
    </w:p>
    <w:p w:rsidR="00B7444B" w:rsidRPr="00A237B3" w:rsidRDefault="00B7444B" w:rsidP="00B7444B">
      <w:pPr>
        <w:pStyle w:val="Paragraphedeliste"/>
        <w:rPr>
          <w:i/>
          <w:color w:val="A5A5A5" w:themeColor="accent3"/>
          <w:lang w:val="en-GB"/>
        </w:rPr>
      </w:pPr>
      <w:proofErr w:type="gramStart"/>
      <w:r w:rsidRPr="00A237B3">
        <w:rPr>
          <w:i/>
          <w:color w:val="A5A5A5" w:themeColor="accent3"/>
          <w:lang w:val="en-GB"/>
        </w:rPr>
        <w:t>data</w:t>
      </w:r>
      <w:proofErr w:type="gramEnd"/>
      <w:r w:rsidRPr="00A237B3">
        <w:rPr>
          <w:i/>
          <w:color w:val="A5A5A5" w:themeColor="accent3"/>
          <w:lang w:val="en-GB"/>
        </w:rPr>
        <w:t>:  x and y</w:t>
      </w:r>
    </w:p>
    <w:p w:rsidR="00B7444B" w:rsidRPr="00A237B3" w:rsidRDefault="00B7444B" w:rsidP="00B7444B">
      <w:pPr>
        <w:pStyle w:val="Paragraphedeliste"/>
        <w:rPr>
          <w:i/>
          <w:color w:val="A5A5A5" w:themeColor="accent3"/>
          <w:lang w:val="en-GB"/>
        </w:rPr>
      </w:pPr>
      <w:r w:rsidRPr="00A237B3">
        <w:rPr>
          <w:i/>
          <w:color w:val="A5A5A5" w:themeColor="accent3"/>
          <w:lang w:val="en-GB"/>
        </w:rPr>
        <w:lastRenderedPageBreak/>
        <w:t>S = 48, p-value = 0.0968</w:t>
      </w:r>
    </w:p>
    <w:p w:rsidR="00B7444B" w:rsidRPr="00A237B3" w:rsidRDefault="00B7444B" w:rsidP="00B7444B">
      <w:pPr>
        <w:pStyle w:val="Paragraphedeliste"/>
        <w:rPr>
          <w:i/>
          <w:color w:val="A5A5A5" w:themeColor="accent3"/>
          <w:lang w:val="en-GB"/>
        </w:rPr>
      </w:pPr>
      <w:proofErr w:type="gramStart"/>
      <w:r w:rsidRPr="00A237B3">
        <w:rPr>
          <w:i/>
          <w:color w:val="A5A5A5" w:themeColor="accent3"/>
          <w:lang w:val="en-GB"/>
        </w:rPr>
        <w:t>alternative</w:t>
      </w:r>
      <w:proofErr w:type="gramEnd"/>
      <w:r w:rsidRPr="00A237B3">
        <w:rPr>
          <w:i/>
          <w:color w:val="A5A5A5" w:themeColor="accent3"/>
          <w:lang w:val="en-GB"/>
        </w:rPr>
        <w:t xml:space="preserve"> hypothesis: true rho is not equal to 0</w:t>
      </w:r>
    </w:p>
    <w:p w:rsidR="00B7444B" w:rsidRPr="00B7444B" w:rsidRDefault="00B7444B" w:rsidP="00B7444B">
      <w:pPr>
        <w:pStyle w:val="Paragraphedeliste"/>
        <w:rPr>
          <w:i/>
          <w:color w:val="A5A5A5" w:themeColor="accent3"/>
        </w:rPr>
      </w:pPr>
      <w:proofErr w:type="spellStart"/>
      <w:proofErr w:type="gramStart"/>
      <w:r w:rsidRPr="00B7444B">
        <w:rPr>
          <w:i/>
          <w:color w:val="A5A5A5" w:themeColor="accent3"/>
        </w:rPr>
        <w:t>sample</w:t>
      </w:r>
      <w:proofErr w:type="spellEnd"/>
      <w:proofErr w:type="gramEnd"/>
      <w:r w:rsidRPr="00B7444B">
        <w:rPr>
          <w:i/>
          <w:color w:val="A5A5A5" w:themeColor="accent3"/>
        </w:rPr>
        <w:t xml:space="preserve"> </w:t>
      </w:r>
      <w:proofErr w:type="spellStart"/>
      <w:r w:rsidRPr="00B7444B">
        <w:rPr>
          <w:i/>
          <w:color w:val="A5A5A5" w:themeColor="accent3"/>
        </w:rPr>
        <w:t>estimates</w:t>
      </w:r>
      <w:proofErr w:type="spellEnd"/>
      <w:r w:rsidRPr="00B7444B">
        <w:rPr>
          <w:i/>
          <w:color w:val="A5A5A5" w:themeColor="accent3"/>
        </w:rPr>
        <w:t>:</w:t>
      </w:r>
    </w:p>
    <w:p w:rsidR="00B7444B" w:rsidRPr="00B7444B" w:rsidRDefault="00B7444B" w:rsidP="00B7444B">
      <w:pPr>
        <w:pStyle w:val="Paragraphedeliste"/>
        <w:rPr>
          <w:i/>
          <w:color w:val="A5A5A5" w:themeColor="accent3"/>
        </w:rPr>
      </w:pPr>
      <w:proofErr w:type="gramStart"/>
      <w:r w:rsidRPr="00B7444B">
        <w:rPr>
          <w:i/>
          <w:color w:val="A5A5A5" w:themeColor="accent3"/>
        </w:rPr>
        <w:t>rho</w:t>
      </w:r>
      <w:proofErr w:type="gramEnd"/>
      <w:r w:rsidRPr="00B7444B">
        <w:rPr>
          <w:i/>
          <w:color w:val="A5A5A5" w:themeColor="accent3"/>
        </w:rPr>
        <w:t xml:space="preserve"> </w:t>
      </w:r>
    </w:p>
    <w:p w:rsidR="00B7444B" w:rsidRPr="00B7444B" w:rsidRDefault="00B7444B" w:rsidP="00B7444B">
      <w:pPr>
        <w:pStyle w:val="Paragraphedeliste"/>
        <w:rPr>
          <w:i/>
          <w:color w:val="A5A5A5" w:themeColor="accent3"/>
        </w:rPr>
      </w:pPr>
      <w:r w:rsidRPr="00B7444B">
        <w:rPr>
          <w:i/>
          <w:color w:val="A5A5A5" w:themeColor="accent3"/>
        </w:rPr>
        <w:t>0.6</w:t>
      </w:r>
    </w:p>
    <w:p w:rsidR="00B7444B" w:rsidRDefault="00B7444B" w:rsidP="00B7444B">
      <w:pPr>
        <w:pStyle w:val="Paragraphedeliste"/>
      </w:pPr>
      <w:proofErr w:type="gramStart"/>
      <w:r w:rsidRPr="00B7444B">
        <w:t>rho</w:t>
      </w:r>
      <w:proofErr w:type="gramEnd"/>
      <w:r w:rsidRPr="00B7444B">
        <w:t xml:space="preserve"> est le coefficient de corrélation de Spearman.</w:t>
      </w:r>
    </w:p>
    <w:p w:rsidR="00C725B4" w:rsidRPr="00BF5818" w:rsidRDefault="00C725B4" w:rsidP="00BF5818"/>
    <w:p w:rsidR="00D843DF" w:rsidRDefault="00BC15D5" w:rsidP="005D36AB">
      <w:pPr>
        <w:pStyle w:val="Titre2"/>
        <w:numPr>
          <w:ilvl w:val="0"/>
          <w:numId w:val="1"/>
        </w:numPr>
      </w:pPr>
      <w:r>
        <w:t>Fonctions diverses</w:t>
      </w:r>
    </w:p>
    <w:p w:rsidR="008E73A5" w:rsidRDefault="008E73A5" w:rsidP="008E73A5"/>
    <w:p w:rsidR="00815076" w:rsidRPr="00815076" w:rsidRDefault="00815076" w:rsidP="008E73A5">
      <w:pPr>
        <w:rPr>
          <w:i/>
          <w:color w:val="A5A5A5" w:themeColor="accent3"/>
        </w:rPr>
      </w:pPr>
      <w:r w:rsidRPr="00815076">
        <w:rPr>
          <w:i/>
          <w:color w:val="A5A5A5" w:themeColor="accent3"/>
        </w:rPr>
        <w:t xml:space="preserve">Source : </w:t>
      </w:r>
      <w:hyperlink r:id="rId5" w:history="1">
        <w:r w:rsidRPr="00815076">
          <w:rPr>
            <w:rStyle w:val="Lienhypertexte"/>
            <w:i/>
            <w:color w:val="A5A5A5" w:themeColor="accent3"/>
          </w:rPr>
          <w:t>http://adv-r.had.co.nz/Vocabulary.html</w:t>
        </w:r>
      </w:hyperlink>
    </w:p>
    <w:p w:rsidR="00815076" w:rsidRPr="008E73A5" w:rsidRDefault="00815076" w:rsidP="008E73A5"/>
    <w:p w:rsidR="001C6486" w:rsidRPr="001C6486" w:rsidRDefault="001C6486" w:rsidP="005D36AB">
      <w:proofErr w:type="spellStart"/>
      <w:proofErr w:type="gramStart"/>
      <w:r w:rsidRPr="001C6486">
        <w:rPr>
          <w:b/>
          <w:color w:val="FF0000"/>
        </w:rPr>
        <w:t>apply</w:t>
      </w:r>
      <w:proofErr w:type="spellEnd"/>
      <w:r w:rsidRPr="001C6486">
        <w:rPr>
          <w:b/>
          <w:color w:val="FF0000"/>
        </w:rPr>
        <w:t>(</w:t>
      </w:r>
      <w:proofErr w:type="gramEnd"/>
      <w:r w:rsidRPr="001C6486">
        <w:rPr>
          <w:b/>
          <w:color w:val="FF0000"/>
        </w:rPr>
        <w:t>X, MARGIN, FUN, ...)</w:t>
      </w:r>
      <w:r>
        <w:rPr>
          <w:b/>
          <w:color w:val="FF0000"/>
        </w:rPr>
        <w:t xml:space="preserve">  </w:t>
      </w:r>
      <w:r w:rsidRPr="001C6486">
        <w:t>Renvoie un vecteur ou un tableau ou une liste de valeurs obtenues en appliquant une fonction aux marges d'un tableau ou d'une matrice.</w:t>
      </w:r>
      <w:r>
        <w:t xml:space="preserve"> x, le tableau ou la matrice. </w:t>
      </w:r>
      <w:proofErr w:type="spellStart"/>
      <w:proofErr w:type="gramStart"/>
      <w:r>
        <w:t>margin</w:t>
      </w:r>
      <w:proofErr w:type="spellEnd"/>
      <w:proofErr w:type="gramEnd"/>
      <w:r>
        <w:t xml:space="preserve">, </w:t>
      </w:r>
      <w:r w:rsidRPr="001C6486">
        <w:t>un vecteur donnant les indices sur lesquels la fonction sera appliquée.</w:t>
      </w:r>
      <w:r>
        <w:t xml:space="preserve"> Fun, la fonction appliquée. </w:t>
      </w:r>
    </w:p>
    <w:p w:rsidR="007D2B96" w:rsidRDefault="007D2B96" w:rsidP="005D36AB">
      <w:proofErr w:type="spellStart"/>
      <w:proofErr w:type="gramStart"/>
      <w:r>
        <w:rPr>
          <w:b/>
          <w:color w:val="FF0000"/>
        </w:rPr>
        <w:t>c</w:t>
      </w:r>
      <w:r w:rsidR="005D36AB" w:rsidRPr="00EC78D1">
        <w:rPr>
          <w:b/>
          <w:color w:val="FF0000"/>
        </w:rPr>
        <w:t>bind</w:t>
      </w:r>
      <w:proofErr w:type="spellEnd"/>
      <w:r w:rsidR="005336CF">
        <w:rPr>
          <w:b/>
          <w:color w:val="FF0000"/>
        </w:rPr>
        <w:t>(</w:t>
      </w:r>
      <w:proofErr w:type="gramEnd"/>
      <w:r w:rsidR="005336CF">
        <w:rPr>
          <w:b/>
          <w:color w:val="FF0000"/>
        </w:rPr>
        <w:t>)</w:t>
      </w:r>
      <w:r w:rsidR="005D36AB" w:rsidRPr="00EC78D1">
        <w:rPr>
          <w:b/>
          <w:color w:val="FF0000"/>
        </w:rPr>
        <w:t xml:space="preserve"> </w:t>
      </w:r>
      <w:r w:rsidR="005D36AB">
        <w:t>Mettre de séquence d’un vecteur, d’une matrice ou d’un cadre de donner et les associer en colonne</w:t>
      </w:r>
      <w:r>
        <w:t>.</w:t>
      </w:r>
    </w:p>
    <w:p w:rsidR="00424DE5" w:rsidRPr="00424DE5" w:rsidRDefault="00E450D9" w:rsidP="005D36AB">
      <w:pPr>
        <w:rPr>
          <w:color w:val="000000" w:themeColor="text1"/>
        </w:rPr>
      </w:pPr>
      <w:proofErr w:type="spellStart"/>
      <w:proofErr w:type="gramStart"/>
      <w:r>
        <w:rPr>
          <w:b/>
          <w:color w:val="FF0000"/>
        </w:rPr>
        <w:t>c</w:t>
      </w:r>
      <w:r w:rsidR="00424DE5">
        <w:rPr>
          <w:b/>
          <w:color w:val="FF0000"/>
        </w:rPr>
        <w:t>olnames</w:t>
      </w:r>
      <w:proofErr w:type="spellEnd"/>
      <w:r w:rsidR="00424DE5">
        <w:rPr>
          <w:b/>
          <w:color w:val="FF0000"/>
        </w:rPr>
        <w:t>(</w:t>
      </w:r>
      <w:proofErr w:type="gramEnd"/>
      <w:r w:rsidR="00424DE5">
        <w:rPr>
          <w:b/>
          <w:color w:val="FF0000"/>
        </w:rPr>
        <w:t xml:space="preserve">)&lt;- value </w:t>
      </w:r>
      <w:r w:rsidR="00424DE5">
        <w:rPr>
          <w:color w:val="000000" w:themeColor="text1"/>
        </w:rPr>
        <w:t>Remplacer le nom des colonnes par le vecteur voulu</w:t>
      </w:r>
      <w:r w:rsidR="00C733CE">
        <w:rPr>
          <w:color w:val="000000" w:themeColor="text1"/>
        </w:rPr>
        <w:t>.</w:t>
      </w:r>
      <w:r>
        <w:rPr>
          <w:color w:val="000000" w:themeColor="text1"/>
        </w:rPr>
        <w:t xml:space="preserve"> Pareil pour </w:t>
      </w:r>
      <w:proofErr w:type="spellStart"/>
      <w:r>
        <w:rPr>
          <w:color w:val="000000" w:themeColor="text1"/>
        </w:rPr>
        <w:t>rownames</w:t>
      </w:r>
      <w:proofErr w:type="spellEnd"/>
    </w:p>
    <w:p w:rsidR="00147691" w:rsidRPr="00147691" w:rsidRDefault="00147691" w:rsidP="005D36AB">
      <w:proofErr w:type="gramStart"/>
      <w:r>
        <w:rPr>
          <w:b/>
          <w:color w:val="FF0000"/>
        </w:rPr>
        <w:t>count(</w:t>
      </w:r>
      <w:proofErr w:type="spellStart"/>
      <w:proofErr w:type="gramEnd"/>
      <w:r>
        <w:rPr>
          <w:b/>
          <w:color w:val="FF0000"/>
        </w:rPr>
        <w:t>x$y</w:t>
      </w:r>
      <w:proofErr w:type="spellEnd"/>
      <w:r>
        <w:rPr>
          <w:b/>
          <w:color w:val="FF0000"/>
        </w:rPr>
        <w:t xml:space="preserve">) </w:t>
      </w:r>
      <w:r w:rsidRPr="00147691">
        <w:t>Trouver le nombre de fois que se répète la valeur d’</w:t>
      </w:r>
      <w:proofErr w:type="spellStart"/>
      <w:r w:rsidRPr="00147691">
        <w:t>ne</w:t>
      </w:r>
      <w:proofErr w:type="spellEnd"/>
      <w:r w:rsidRPr="00147691">
        <w:t xml:space="preserve"> variable</w:t>
      </w:r>
      <w:r>
        <w:t xml:space="preserve"> (package </w:t>
      </w:r>
      <w:proofErr w:type="spellStart"/>
      <w:r>
        <w:t>plyr</w:t>
      </w:r>
      <w:proofErr w:type="spellEnd"/>
      <w:r>
        <w:t>)</w:t>
      </w:r>
    </w:p>
    <w:p w:rsidR="009D305E" w:rsidRPr="009D305E" w:rsidRDefault="009D305E" w:rsidP="005D36AB">
      <w:pPr>
        <w:rPr>
          <w:color w:val="000000" w:themeColor="text1"/>
        </w:rPr>
      </w:pPr>
      <w:proofErr w:type="spellStart"/>
      <w:r>
        <w:rPr>
          <w:b/>
          <w:color w:val="FF0000"/>
        </w:rPr>
        <w:t>crop</w:t>
      </w:r>
      <w:proofErr w:type="spellEnd"/>
      <w:r>
        <w:rPr>
          <w:b/>
          <w:color w:val="FF0000"/>
        </w:rPr>
        <w:t>(</w:t>
      </w:r>
      <w:proofErr w:type="spellStart"/>
      <w:r>
        <w:rPr>
          <w:b/>
          <w:color w:val="FF0000"/>
        </w:rPr>
        <w:t>x</w:t>
      </w:r>
      <w:proofErr w:type="gramStart"/>
      <w:r>
        <w:rPr>
          <w:b/>
          <w:color w:val="FF0000"/>
        </w:rPr>
        <w:t>,y</w:t>
      </w:r>
      <w:proofErr w:type="spellEnd"/>
      <w:proofErr w:type="gramEnd"/>
      <w:r>
        <w:rPr>
          <w:b/>
          <w:color w:val="FF0000"/>
        </w:rPr>
        <w:t xml:space="preserve">) </w:t>
      </w:r>
      <w:r w:rsidRPr="009D305E">
        <w:rPr>
          <w:color w:val="000000" w:themeColor="text1"/>
        </w:rPr>
        <w:t xml:space="preserve">rend un sous-ensemble géographique d'un objet comme spécifié par un objet de Mesure (ou l'objet </w:t>
      </w:r>
      <w:r>
        <w:rPr>
          <w:color w:val="000000" w:themeColor="text1"/>
        </w:rPr>
        <w:t>dans lequel</w:t>
      </w:r>
      <w:r w:rsidRPr="009D305E">
        <w:rPr>
          <w:color w:val="000000" w:themeColor="text1"/>
        </w:rPr>
        <w:t xml:space="preserve"> un ob</w:t>
      </w:r>
      <w:r>
        <w:rPr>
          <w:color w:val="000000" w:themeColor="text1"/>
        </w:rPr>
        <w:t>jet de mesure peut être extrait ou créé). Si x est un objet Raster, la me</w:t>
      </w:r>
      <w:r w:rsidRPr="009D305E">
        <w:rPr>
          <w:color w:val="000000" w:themeColor="text1"/>
        </w:rPr>
        <w:t>sure est alignée à x. Les zones incluses dans y mais à l'extérieur de la mesure de x sont ignorées (voir s'étendent si vous voulez une plus grande zone</w:t>
      </w:r>
      <w:r>
        <w:rPr>
          <w:color w:val="000000" w:themeColor="text1"/>
        </w:rPr>
        <w:t>).</w:t>
      </w:r>
    </w:p>
    <w:p w:rsidR="00D21BBB" w:rsidRDefault="00D21BBB" w:rsidP="00D21BBB">
      <w:proofErr w:type="spellStart"/>
      <w:proofErr w:type="gramStart"/>
      <w:r w:rsidRPr="00467E42">
        <w:rPr>
          <w:b/>
          <w:color w:val="FF0000"/>
        </w:rPr>
        <w:t>dir</w:t>
      </w:r>
      <w:proofErr w:type="spellEnd"/>
      <w:proofErr w:type="gramEnd"/>
      <w:r w:rsidRPr="00467E42">
        <w:rPr>
          <w:b/>
          <w:color w:val="FF0000"/>
        </w:rPr>
        <w:t>=</w:t>
      </w:r>
      <w:r>
        <w:t xml:space="preserve"> Ouverture d’un répertoire</w:t>
      </w:r>
      <w:r w:rsidR="00C733CE">
        <w:t>.</w:t>
      </w:r>
    </w:p>
    <w:p w:rsidR="00297366" w:rsidRDefault="00EE795E" w:rsidP="00297366">
      <w:proofErr w:type="spellStart"/>
      <w:proofErr w:type="gramStart"/>
      <w:r w:rsidRPr="00EE795E">
        <w:rPr>
          <w:b/>
          <w:color w:val="FF0000"/>
        </w:rPr>
        <w:t>duplicated</w:t>
      </w:r>
      <w:proofErr w:type="spellEnd"/>
      <w:proofErr w:type="gramEnd"/>
      <w:r w:rsidRPr="00EE795E">
        <w:rPr>
          <w:b/>
          <w:color w:val="FF0000"/>
        </w:rPr>
        <w:t xml:space="preserve"> () </w:t>
      </w:r>
      <w:r w:rsidRPr="00EE795E">
        <w:t>détermine quels éléments d'un vecteur ou d'une trame de données sont des doublons d'éléments avec des indices plus petits, et renvoie un vecteur logique indiquant les éléments (lignes) dupliqués.</w:t>
      </w:r>
    </w:p>
    <w:p w:rsidR="005274CC" w:rsidRDefault="005274CC" w:rsidP="00D21BBB">
      <w:proofErr w:type="spellStart"/>
      <w:r>
        <w:rPr>
          <w:b/>
          <w:color w:val="FF0000"/>
        </w:rPr>
        <w:t>Function</w:t>
      </w:r>
      <w:proofErr w:type="spellEnd"/>
      <w:r>
        <w:rPr>
          <w:b/>
          <w:color w:val="FF0000"/>
        </w:rPr>
        <w:t xml:space="preserve"> () </w:t>
      </w:r>
      <w:r w:rsidRPr="005274CC">
        <w:t>"fonctions anonymes"</w:t>
      </w:r>
      <w:r>
        <w:t xml:space="preserve"> qui</w:t>
      </w:r>
      <w:r w:rsidRPr="005274CC">
        <w:t xml:space="preserve"> s</w:t>
      </w:r>
      <w:r>
        <w:t>ont de vrais objets de fonction mais</w:t>
      </w:r>
      <w:r w:rsidRPr="005274CC">
        <w:t xml:space="preserve"> qui n’ont été attribués à aucun symbole avant leur utilisation. Généralement, les fonctions sont attribuées à des symboles, mais ce n’est pas nécessaire. La valeur renvoyée par l'appel à </w:t>
      </w:r>
      <w:proofErr w:type="spellStart"/>
      <w:r w:rsidRPr="005274CC">
        <w:t>function</w:t>
      </w:r>
      <w:proofErr w:type="spellEnd"/>
      <w:r w:rsidRPr="005274CC">
        <w:t xml:space="preserve"> est une fonction. Si on ne lui donne pas un nom, on parle de fonction anonyme. Les fonctions anonymes sont le plus souvent utilisées comme arguments à d'autres fonctions telles que la famille </w:t>
      </w:r>
      <w:proofErr w:type="spellStart"/>
      <w:r w:rsidRPr="005274CC">
        <w:t>apply</w:t>
      </w:r>
      <w:proofErr w:type="spellEnd"/>
      <w:r w:rsidRPr="005274CC">
        <w:t xml:space="preserve"> ou </w:t>
      </w:r>
      <w:proofErr w:type="spellStart"/>
      <w:r w:rsidRPr="005274CC">
        <w:t>outer</w:t>
      </w:r>
      <w:proofErr w:type="spellEnd"/>
      <w:r w:rsidRPr="005274CC">
        <w:t>.</w:t>
      </w:r>
    </w:p>
    <w:p w:rsidR="00AF45BA" w:rsidRPr="00A0538E" w:rsidRDefault="00AF45BA" w:rsidP="00AF45BA">
      <w:pPr>
        <w:rPr>
          <w:i/>
          <w:color w:val="A5A5A5" w:themeColor="accent3"/>
          <w:lang w:val="es-ES"/>
        </w:rPr>
      </w:pPr>
      <w:proofErr w:type="gramStart"/>
      <w:r w:rsidRPr="00A0538E">
        <w:rPr>
          <w:i/>
          <w:color w:val="A5A5A5" w:themeColor="accent3"/>
          <w:lang w:val="es-ES"/>
        </w:rPr>
        <w:t>Ex :</w:t>
      </w:r>
      <w:proofErr w:type="gramEnd"/>
      <w:r w:rsidRPr="00A0538E">
        <w:rPr>
          <w:i/>
          <w:color w:val="A5A5A5" w:themeColor="accent3"/>
          <w:lang w:val="es-ES"/>
        </w:rPr>
        <w:t xml:space="preserve"> (</w:t>
      </w:r>
      <w:proofErr w:type="spellStart"/>
      <w:r w:rsidRPr="00A0538E">
        <w:rPr>
          <w:i/>
          <w:color w:val="A5A5A5" w:themeColor="accent3"/>
          <w:lang w:val="es-ES"/>
        </w:rPr>
        <w:t>function</w:t>
      </w:r>
      <w:proofErr w:type="spellEnd"/>
      <w:r w:rsidRPr="00A0538E">
        <w:rPr>
          <w:i/>
          <w:color w:val="A5A5A5" w:themeColor="accent3"/>
          <w:lang w:val="es-ES"/>
        </w:rPr>
        <w:t>(</w:t>
      </w:r>
      <w:proofErr w:type="spellStart"/>
      <w:r w:rsidRPr="00A0538E">
        <w:rPr>
          <w:i/>
          <w:color w:val="A5A5A5" w:themeColor="accent3"/>
          <w:lang w:val="es-ES"/>
        </w:rPr>
        <w:t>x,y</w:t>
      </w:r>
      <w:proofErr w:type="spellEnd"/>
      <w:r w:rsidRPr="00A0538E">
        <w:rPr>
          <w:i/>
          <w:color w:val="A5A5A5" w:themeColor="accent3"/>
          <w:lang w:val="es-ES"/>
        </w:rPr>
        <w:t>){x*y + x/y})(2,5)</w:t>
      </w:r>
    </w:p>
    <w:p w:rsidR="00AF45BA" w:rsidRPr="00A0538E" w:rsidRDefault="00AF45BA" w:rsidP="00AF45BA">
      <w:pPr>
        <w:rPr>
          <w:i/>
          <w:color w:val="A5A5A5" w:themeColor="accent3"/>
          <w:lang w:val="es-ES"/>
        </w:rPr>
      </w:pPr>
      <w:r w:rsidRPr="00A0538E">
        <w:rPr>
          <w:i/>
          <w:color w:val="A5A5A5" w:themeColor="accent3"/>
          <w:lang w:val="es-ES"/>
        </w:rPr>
        <w:t># [1] 10.4</w:t>
      </w:r>
    </w:p>
    <w:p w:rsidR="00D21BBB" w:rsidRDefault="00D21BBB" w:rsidP="00D21BBB">
      <w:proofErr w:type="spellStart"/>
      <w:proofErr w:type="gramStart"/>
      <w:r w:rsidRPr="00A33144">
        <w:rPr>
          <w:b/>
          <w:color w:val="FF0000"/>
        </w:rPr>
        <w:t>grep</w:t>
      </w:r>
      <w:proofErr w:type="spellEnd"/>
      <w:r w:rsidRPr="00A33144">
        <w:rPr>
          <w:b/>
          <w:color w:val="FF0000"/>
        </w:rPr>
        <w:t>(</w:t>
      </w:r>
      <w:proofErr w:type="spellStart"/>
      <w:proofErr w:type="gramEnd"/>
      <w:r w:rsidRPr="00A33144">
        <w:rPr>
          <w:b/>
          <w:color w:val="FF0000"/>
        </w:rPr>
        <w:t>pattern,x</w:t>
      </w:r>
      <w:proofErr w:type="spellEnd"/>
      <w:r w:rsidRPr="00A33144">
        <w:rPr>
          <w:b/>
          <w:color w:val="FF0000"/>
        </w:rPr>
        <w:t xml:space="preserve">) </w:t>
      </w:r>
      <w:r>
        <w:t>Permet d’aller chercher dans le vecteur x, les valeurs ou les noms correspondant au patter</w:t>
      </w:r>
      <w:r w:rsidR="00AF0C8B">
        <w:t>n</w:t>
      </w:r>
      <w:r>
        <w:t>, c’est-à-dire à la variable que nous voulons associer à x.</w:t>
      </w:r>
    </w:p>
    <w:p w:rsidR="001D4293" w:rsidRDefault="001D4293" w:rsidP="00D21BBB">
      <w:proofErr w:type="spellStart"/>
      <w:proofErr w:type="gramStart"/>
      <w:r w:rsidRPr="001D4293">
        <w:rPr>
          <w:b/>
          <w:color w:val="C00000"/>
        </w:rPr>
        <w:t>gsub</w:t>
      </w:r>
      <w:proofErr w:type="spellEnd"/>
      <w:proofErr w:type="gramEnd"/>
      <w:r w:rsidRPr="001D4293">
        <w:t xml:space="preserve"> remplacent respectivement le premier match</w:t>
      </w:r>
      <w:r>
        <w:t xml:space="preserve"> (correspondances)</w:t>
      </w:r>
      <w:r w:rsidRPr="001D4293">
        <w:t xml:space="preserve"> et tous les matchs.</w:t>
      </w:r>
    </w:p>
    <w:p w:rsidR="00585CAB" w:rsidRDefault="00585CAB" w:rsidP="00585CAB">
      <w:r w:rsidRPr="00585CAB">
        <w:rPr>
          <w:b/>
          <w:color w:val="FF0000"/>
        </w:rPr>
        <w:t>is.na ()</w:t>
      </w:r>
      <w:r>
        <w:t xml:space="preserve"> </w:t>
      </w:r>
      <w:r w:rsidRPr="00585CAB">
        <w:t>indique les éléments manquants.</w:t>
      </w:r>
    </w:p>
    <w:p w:rsidR="00EE795E" w:rsidRPr="00EE795E" w:rsidRDefault="00EE795E" w:rsidP="00220181">
      <w:proofErr w:type="gramStart"/>
      <w:r>
        <w:rPr>
          <w:b/>
          <w:color w:val="FF0000"/>
        </w:rPr>
        <w:lastRenderedPageBreak/>
        <w:t>last</w:t>
      </w:r>
      <w:proofErr w:type="gramEnd"/>
      <w:r>
        <w:rPr>
          <w:b/>
          <w:color w:val="FF0000"/>
        </w:rPr>
        <w:t xml:space="preserve"> (x,) </w:t>
      </w:r>
      <w:r w:rsidRPr="00EE795E">
        <w:t xml:space="preserve">Renvoie le dernier élément d'un vecteur ou d'une liste, ou la dernière ligne d'un fichier </w:t>
      </w:r>
      <w:proofErr w:type="spellStart"/>
      <w:r w:rsidRPr="00EE795E">
        <w:t>data.frame</w:t>
      </w:r>
      <w:proofErr w:type="spellEnd"/>
      <w:r w:rsidRPr="00EE795E">
        <w:t xml:space="preserve"> ou </w:t>
      </w:r>
      <w:proofErr w:type="spellStart"/>
      <w:r w:rsidRPr="00EE795E">
        <w:t>data.table</w:t>
      </w:r>
      <w:proofErr w:type="spellEnd"/>
      <w:r w:rsidRPr="00EE795E">
        <w:t>.</w:t>
      </w:r>
    </w:p>
    <w:p w:rsidR="00220181" w:rsidRDefault="00220181" w:rsidP="00220181">
      <w:proofErr w:type="spellStart"/>
      <w:proofErr w:type="gramStart"/>
      <w:r w:rsidRPr="00467E42">
        <w:rPr>
          <w:b/>
          <w:color w:val="FF0000"/>
        </w:rPr>
        <w:t>list.files</w:t>
      </w:r>
      <w:proofErr w:type="spellEnd"/>
      <w:r w:rsidRPr="00467E42">
        <w:rPr>
          <w:b/>
          <w:color w:val="FF0000"/>
        </w:rPr>
        <w:t>(</w:t>
      </w:r>
      <w:proofErr w:type="gramEnd"/>
      <w:r w:rsidRPr="00467E42">
        <w:rPr>
          <w:b/>
          <w:color w:val="FF0000"/>
        </w:rPr>
        <w:t>)</w:t>
      </w:r>
      <w:r w:rsidRPr="00467E42">
        <w:rPr>
          <w:color w:val="FF0000"/>
        </w:rPr>
        <w:t xml:space="preserve">  </w:t>
      </w:r>
      <w:r w:rsidRPr="00271086">
        <w:t>Ces fonctions produisent un vecteur de caractère des noms de fichiers ou de répertoires dans le répertoire nommé.</w:t>
      </w:r>
    </w:p>
    <w:p w:rsidR="00E76656" w:rsidRDefault="00E76656" w:rsidP="00220181">
      <w:proofErr w:type="spellStart"/>
      <w:proofErr w:type="gramStart"/>
      <w:r w:rsidRPr="003D6851">
        <w:rPr>
          <w:b/>
          <w:color w:val="FF0000"/>
        </w:rPr>
        <w:t>melt</w:t>
      </w:r>
      <w:proofErr w:type="spellEnd"/>
      <w:r w:rsidRPr="003D6851">
        <w:rPr>
          <w:b/>
          <w:color w:val="FF0000"/>
        </w:rPr>
        <w:t>(</w:t>
      </w:r>
      <w:proofErr w:type="gramEnd"/>
      <w:r w:rsidR="00385464" w:rsidRPr="003D6851">
        <w:rPr>
          <w:b/>
          <w:color w:val="FF0000"/>
        </w:rPr>
        <w:t xml:space="preserve">data, </w:t>
      </w:r>
      <w:proofErr w:type="spellStart"/>
      <w:r w:rsidR="00385464" w:rsidRPr="003D6851">
        <w:rPr>
          <w:b/>
          <w:color w:val="FF0000"/>
        </w:rPr>
        <w:t>id.vars</w:t>
      </w:r>
      <w:proofErr w:type="spellEnd"/>
      <w:r w:rsidR="00385464" w:rsidRPr="003D6851">
        <w:rPr>
          <w:b/>
          <w:color w:val="FF0000"/>
        </w:rPr>
        <w:t xml:space="preserve">, </w:t>
      </w:r>
      <w:proofErr w:type="spellStart"/>
      <w:r w:rsidR="00385464" w:rsidRPr="003D6851">
        <w:rPr>
          <w:b/>
          <w:color w:val="FF0000"/>
        </w:rPr>
        <w:t>measure.vars</w:t>
      </w:r>
      <w:proofErr w:type="spellEnd"/>
      <w:r w:rsidRPr="003D6851">
        <w:rPr>
          <w:b/>
          <w:color w:val="FF0000"/>
        </w:rPr>
        <w:t>)</w:t>
      </w:r>
      <w:r>
        <w:t xml:space="preserve"> Fonction provenant du package </w:t>
      </w:r>
      <w:proofErr w:type="spellStart"/>
      <w:r>
        <w:t>reshape</w:t>
      </w:r>
      <w:proofErr w:type="spellEnd"/>
      <w:r>
        <w:t xml:space="preserve"> </w:t>
      </w:r>
      <w:r w:rsidR="00385464">
        <w:t xml:space="preserve">qui </w:t>
      </w:r>
      <w:r w:rsidR="00385464" w:rsidRPr="00385464">
        <w:t>permet de passer facilement d'un format de données «long» (une ligne par individu et par variable) à un format «large» (une seule ligne par individu).</w:t>
      </w:r>
      <w:r w:rsidR="00385464">
        <w:t xml:space="preserve"> </w:t>
      </w:r>
      <w:proofErr w:type="spellStart"/>
      <w:r w:rsidR="00385464">
        <w:t>id.vars</w:t>
      </w:r>
      <w:proofErr w:type="spellEnd"/>
      <w:r w:rsidR="00385464">
        <w:t xml:space="preserve"> est </w:t>
      </w:r>
      <w:r w:rsidR="00385464" w:rsidRPr="00385464">
        <w:t>une liste de variable d'identifiants</w:t>
      </w:r>
      <w:r w:rsidR="00385464">
        <w:t xml:space="preserve"> </w:t>
      </w:r>
      <w:r w:rsidR="00504622">
        <w:t xml:space="preserve">qui sont les variables qui vont rester en « long ». </w:t>
      </w:r>
      <w:proofErr w:type="spellStart"/>
      <w:r w:rsidR="00504622" w:rsidRPr="00385464">
        <w:t>measure.vars</w:t>
      </w:r>
      <w:proofErr w:type="spellEnd"/>
      <w:r w:rsidR="00504622">
        <w:t xml:space="preserve"> est </w:t>
      </w:r>
      <w:r w:rsidR="00504622" w:rsidRPr="00504622">
        <w:t>une liste de variables de mesure</w:t>
      </w:r>
      <w:r w:rsidR="00504622">
        <w:t xml:space="preserve"> qui sont les variables qui vont passer en « large ». </w:t>
      </w:r>
    </w:p>
    <w:p w:rsidR="005F29AD" w:rsidRPr="00666AC5" w:rsidRDefault="005F29AD" w:rsidP="00220181">
      <w:proofErr w:type="spellStart"/>
      <w:r w:rsidRPr="00F57F92">
        <w:rPr>
          <w:b/>
          <w:color w:val="FF0000"/>
        </w:rPr>
        <w:t>merge</w:t>
      </w:r>
      <w:proofErr w:type="spellEnd"/>
      <w:r w:rsidRPr="00F57F92">
        <w:rPr>
          <w:b/>
          <w:color w:val="FF0000"/>
        </w:rPr>
        <w:t xml:space="preserve">(x, y, by = </w:t>
      </w:r>
      <w:proofErr w:type="spellStart"/>
      <w:proofErr w:type="gramStart"/>
      <w:r w:rsidRPr="00F57F92">
        <w:rPr>
          <w:b/>
          <w:color w:val="FF0000"/>
        </w:rPr>
        <w:t>intersect</w:t>
      </w:r>
      <w:proofErr w:type="spellEnd"/>
      <w:r w:rsidRPr="00F57F92">
        <w:rPr>
          <w:b/>
          <w:color w:val="FF0000"/>
        </w:rPr>
        <w:t>(</w:t>
      </w:r>
      <w:proofErr w:type="spellStart"/>
      <w:proofErr w:type="gramEnd"/>
      <w:r w:rsidRPr="00F57F92">
        <w:rPr>
          <w:b/>
          <w:color w:val="FF0000"/>
        </w:rPr>
        <w:t>names</w:t>
      </w:r>
      <w:proofErr w:type="spellEnd"/>
      <w:r w:rsidRPr="00F57F92">
        <w:rPr>
          <w:b/>
          <w:color w:val="FF0000"/>
        </w:rPr>
        <w:t xml:space="preserve">(x), </w:t>
      </w:r>
      <w:proofErr w:type="spellStart"/>
      <w:r w:rsidRPr="00F57F92">
        <w:rPr>
          <w:b/>
          <w:color w:val="FF0000"/>
        </w:rPr>
        <w:t>names</w:t>
      </w:r>
      <w:proofErr w:type="spellEnd"/>
      <w:r w:rsidRPr="00F57F92">
        <w:rPr>
          <w:b/>
          <w:color w:val="FF0000"/>
        </w:rPr>
        <w:t>(y))</w:t>
      </w:r>
      <w:r w:rsidRPr="00F57F92">
        <w:t xml:space="preserve"> </w:t>
      </w:r>
      <w:r w:rsidR="00F57F92" w:rsidRPr="00F57F92">
        <w:t>Permet de fusio</w:t>
      </w:r>
      <w:r w:rsidR="00F57F92">
        <w:t>n</w:t>
      </w:r>
      <w:r w:rsidR="00F57F92" w:rsidRPr="00F57F92">
        <w:t>ner 2 data frame</w:t>
      </w:r>
      <w:r w:rsidR="00F57F92">
        <w:t>s</w:t>
      </w:r>
      <w:r w:rsidR="00F57F92" w:rsidRPr="00F57F92">
        <w:t xml:space="preserve"> qui ont des variables communes.</w:t>
      </w:r>
      <w:r w:rsidR="00F57F92">
        <w:t xml:space="preserve"> x et y sont les data frames à fusionner et « by = » spécifie la colonne en commune qui va permettre la fusion. La fonction </w:t>
      </w:r>
      <w:proofErr w:type="spellStart"/>
      <w:r w:rsidR="00F57F92">
        <w:t>intersect</w:t>
      </w:r>
      <w:proofErr w:type="spellEnd"/>
      <w:r w:rsidR="00F57F92">
        <w:t xml:space="preserve"> cherche toutes les colonnes communes entre les 2 tables pour les fusionner. </w:t>
      </w:r>
      <w:r w:rsidR="00666AC5">
        <w:t xml:space="preserve">L’option </w:t>
      </w:r>
      <w:r w:rsidR="00666AC5">
        <w:rPr>
          <w:b/>
          <w:color w:val="FF0000"/>
        </w:rPr>
        <w:t xml:space="preserve">all = TRUE </w:t>
      </w:r>
      <w:r w:rsidR="00666AC5">
        <w:t xml:space="preserve">permet de garder les lignes de chaque table qui ne sont pas présentes dans l’autre ajoutant NA dans les cellules des variables de l’autre tableau. </w:t>
      </w:r>
    </w:p>
    <w:p w:rsidR="007B3347" w:rsidRDefault="007B3347" w:rsidP="00220181">
      <w:pPr>
        <w:rPr>
          <w:color w:val="000000" w:themeColor="text1"/>
        </w:rPr>
      </w:pPr>
      <w:proofErr w:type="spellStart"/>
      <w:proofErr w:type="gramStart"/>
      <w:r w:rsidRPr="007B3347">
        <w:rPr>
          <w:b/>
          <w:color w:val="FF0000"/>
        </w:rPr>
        <w:t>na.omit</w:t>
      </w:r>
      <w:proofErr w:type="spellEnd"/>
      <w:r w:rsidRPr="007B3347">
        <w:rPr>
          <w:b/>
          <w:color w:val="FF0000"/>
        </w:rPr>
        <w:t>(</w:t>
      </w:r>
      <w:proofErr w:type="spellStart"/>
      <w:proofErr w:type="gramEnd"/>
      <w:r w:rsidRPr="007B3347">
        <w:rPr>
          <w:b/>
          <w:color w:val="FF0000"/>
        </w:rPr>
        <w:t>object</w:t>
      </w:r>
      <w:proofErr w:type="spellEnd"/>
      <w:r w:rsidRPr="007B3347">
        <w:rPr>
          <w:b/>
          <w:color w:val="FF0000"/>
        </w:rPr>
        <w:t>, ...)</w:t>
      </w:r>
      <w:r>
        <w:rPr>
          <w:b/>
          <w:color w:val="FF0000"/>
        </w:rPr>
        <w:t xml:space="preserve"> </w:t>
      </w:r>
      <w:r>
        <w:rPr>
          <w:color w:val="000000" w:themeColor="text1"/>
        </w:rPr>
        <w:t>Permet de supprimer les lignes avec des NA</w:t>
      </w:r>
      <w:r w:rsidR="00C733CE">
        <w:rPr>
          <w:color w:val="000000" w:themeColor="text1"/>
        </w:rPr>
        <w:t>.</w:t>
      </w:r>
    </w:p>
    <w:p w:rsidR="00A237B3" w:rsidRPr="007B3347" w:rsidRDefault="00A237B3" w:rsidP="00220181">
      <w:pPr>
        <w:rPr>
          <w:color w:val="000000" w:themeColor="text1"/>
        </w:rPr>
      </w:pPr>
      <w:proofErr w:type="spellStart"/>
      <w:r w:rsidRPr="00A56C5F">
        <w:rPr>
          <w:b/>
          <w:color w:val="FF0000"/>
        </w:rPr>
        <w:t>Object$variable</w:t>
      </w:r>
      <w:proofErr w:type="spellEnd"/>
      <w:r w:rsidRPr="00A56C5F">
        <w:rPr>
          <w:b/>
          <w:color w:val="FF0000"/>
        </w:rPr>
        <w:t xml:space="preserve"> &lt;- «»</w:t>
      </w:r>
      <w:r w:rsidRPr="00AD582C">
        <w:rPr>
          <w:color w:val="FF0000"/>
        </w:rPr>
        <w:t xml:space="preserve"> </w:t>
      </w:r>
      <w:r>
        <w:rPr>
          <w:color w:val="000000" w:themeColor="text1"/>
        </w:rPr>
        <w:t xml:space="preserve">Permet d’ajouter une colonne vide </w:t>
      </w:r>
    </w:p>
    <w:p w:rsidR="00220181" w:rsidRPr="002D43C4" w:rsidRDefault="00220181" w:rsidP="00220181">
      <w:pPr>
        <w:rPr>
          <w:i/>
          <w:color w:val="A5A5A5" w:themeColor="accent3"/>
        </w:rPr>
      </w:pPr>
      <w:proofErr w:type="gramStart"/>
      <w:r w:rsidRPr="004C6FFF">
        <w:rPr>
          <w:b/>
          <w:color w:val="FF0000"/>
        </w:rPr>
        <w:t>paste(</w:t>
      </w:r>
      <w:proofErr w:type="gramEnd"/>
      <w:r w:rsidRPr="004C6FFF">
        <w:rPr>
          <w:b/>
          <w:color w:val="FF0000"/>
        </w:rPr>
        <w:t>)</w:t>
      </w:r>
      <w:r w:rsidRPr="004C6FFF">
        <w:rPr>
          <w:color w:val="FF0000"/>
        </w:rPr>
        <w:t xml:space="preserve"> </w:t>
      </w:r>
      <w:r>
        <w:t xml:space="preserve">Enchainé des vecteurs après les avoir converti en caractères. Cela permet de créer la direction et un nom de fichier. </w:t>
      </w:r>
      <w:r w:rsidR="002D43C4" w:rsidRPr="002D43C4">
        <w:rPr>
          <w:i/>
          <w:color w:val="A5A5A5" w:themeColor="accent3"/>
        </w:rPr>
        <w:t>Ex : INDIC_fp=</w:t>
      </w:r>
      <w:proofErr w:type="gramStart"/>
      <w:r w:rsidR="002D43C4" w:rsidRPr="002D43C4">
        <w:rPr>
          <w:i/>
          <w:color w:val="A5A5A5" w:themeColor="accent3"/>
        </w:rPr>
        <w:t>paste(</w:t>
      </w:r>
      <w:proofErr w:type="gramEnd"/>
      <w:r w:rsidR="002D43C4" w:rsidRPr="002D43C4">
        <w:rPr>
          <w:i/>
          <w:color w:val="A5A5A5" w:themeColor="accent3"/>
        </w:rPr>
        <w:t>IndicN,INDIC,sep="/")</w:t>
      </w:r>
    </w:p>
    <w:p w:rsidR="00220181" w:rsidRDefault="00220181" w:rsidP="00220181">
      <w:proofErr w:type="gramStart"/>
      <w:r w:rsidRPr="004C6FFF">
        <w:rPr>
          <w:b/>
          <w:color w:val="FF0000"/>
        </w:rPr>
        <w:t>paste0(</w:t>
      </w:r>
      <w:proofErr w:type="gramEnd"/>
      <w:r w:rsidRPr="004C6FFF">
        <w:rPr>
          <w:b/>
          <w:color w:val="FF0000"/>
        </w:rPr>
        <w:t>)</w:t>
      </w:r>
      <w:r w:rsidRPr="004C6FFF">
        <w:rPr>
          <w:color w:val="FF0000"/>
        </w:rPr>
        <w:t xml:space="preserve"> </w:t>
      </w:r>
      <w:r>
        <w:t xml:space="preserve">Pareil que la fonction précédente mais le 0 permet d’enlever tous les espaces présent dans le nom du fichier. </w:t>
      </w:r>
      <w:r w:rsidR="002D43C4" w:rsidRPr="008E1369">
        <w:rPr>
          <w:i/>
          <w:color w:val="A5A5A5" w:themeColor="accent3"/>
        </w:rPr>
        <w:t xml:space="preserve">Ex : </w:t>
      </w:r>
      <w:r w:rsidR="002D43C4">
        <w:rPr>
          <w:i/>
          <w:color w:val="A5A5A5" w:themeColor="accent3"/>
        </w:rPr>
        <w:t xml:space="preserve">fic= </w:t>
      </w:r>
      <w:proofErr w:type="gramStart"/>
      <w:r w:rsidR="002D43C4">
        <w:rPr>
          <w:i/>
          <w:color w:val="A5A5A5" w:themeColor="accent3"/>
        </w:rPr>
        <w:t>paste</w:t>
      </w:r>
      <w:r w:rsidR="002D43C4" w:rsidRPr="008E1369">
        <w:rPr>
          <w:i/>
          <w:color w:val="A5A5A5" w:themeColor="accent3"/>
        </w:rPr>
        <w:t>(</w:t>
      </w:r>
      <w:proofErr w:type="gramEnd"/>
      <w:r w:rsidR="002D43C4" w:rsidRPr="008E1369">
        <w:rPr>
          <w:i/>
          <w:color w:val="A5A5A5" w:themeColor="accent3"/>
        </w:rPr>
        <w:t>"D:/Mairi/RastersLSf_Ind_zones/LSfIND_",zone,".tif")</w:t>
      </w:r>
    </w:p>
    <w:p w:rsidR="00220181" w:rsidRDefault="00220181" w:rsidP="00220181">
      <w:proofErr w:type="gramStart"/>
      <w:r w:rsidRPr="00A66FC6">
        <w:rPr>
          <w:b/>
          <w:color w:val="FF0000"/>
        </w:rPr>
        <w:t>pattern</w:t>
      </w:r>
      <w:proofErr w:type="gramEnd"/>
      <w:r w:rsidRPr="00A66FC6">
        <w:rPr>
          <w:b/>
          <w:color w:val="FF0000"/>
        </w:rPr>
        <w:t>= « »</w:t>
      </w:r>
      <w:r w:rsidRPr="00A66FC6">
        <w:rPr>
          <w:color w:val="FF0000"/>
        </w:rPr>
        <w:t xml:space="preserve"> </w:t>
      </w:r>
      <w:r>
        <w:t>permet de sélectionner un format de fichier</w:t>
      </w:r>
      <w:r w:rsidR="00C733CE">
        <w:t>.</w:t>
      </w:r>
    </w:p>
    <w:p w:rsidR="001B0053" w:rsidRPr="005833A1" w:rsidRDefault="001B0053" w:rsidP="00D65336">
      <w:proofErr w:type="gramStart"/>
      <w:r>
        <w:rPr>
          <w:b/>
          <w:color w:val="FF0000"/>
        </w:rPr>
        <w:t>Plot(</w:t>
      </w:r>
      <w:proofErr w:type="gramEnd"/>
      <w:r>
        <w:rPr>
          <w:b/>
          <w:color w:val="FF0000"/>
        </w:rPr>
        <w:t>«</w:t>
      </w:r>
      <w:r w:rsidR="005833A1">
        <w:rPr>
          <w:b/>
          <w:color w:val="FF0000"/>
        </w:rPr>
        <w:t xml:space="preserve"> </w:t>
      </w:r>
      <w:r>
        <w:rPr>
          <w:b/>
          <w:color w:val="FF0000"/>
        </w:rPr>
        <w:t xml:space="preserve">nom axe des </w:t>
      </w:r>
      <w:r w:rsidR="005833A1">
        <w:rPr>
          <w:b/>
          <w:color w:val="FF0000"/>
        </w:rPr>
        <w:t xml:space="preserve">ordonnées » ~ « nom axe des abscisses », </w:t>
      </w:r>
      <w:proofErr w:type="spellStart"/>
      <w:r w:rsidR="005833A1">
        <w:rPr>
          <w:b/>
          <w:color w:val="FF0000"/>
        </w:rPr>
        <w:t>mean</w:t>
      </w:r>
      <w:proofErr w:type="spellEnd"/>
      <w:r w:rsidR="005833A1">
        <w:rPr>
          <w:b/>
          <w:color w:val="FF0000"/>
        </w:rPr>
        <w:t xml:space="preserve">= « nom du jeux de données) </w:t>
      </w:r>
      <w:r w:rsidR="005833A1">
        <w:t>Permet de choisir les axes dans son graphique</w:t>
      </w:r>
    </w:p>
    <w:p w:rsidR="00D65336" w:rsidRDefault="00D65336" w:rsidP="00D65336">
      <w:proofErr w:type="spellStart"/>
      <w:proofErr w:type="gramStart"/>
      <w:r>
        <w:rPr>
          <w:b/>
          <w:color w:val="FF0000"/>
        </w:rPr>
        <w:t>p</w:t>
      </w:r>
      <w:r w:rsidRPr="00A33144">
        <w:rPr>
          <w:b/>
          <w:color w:val="FF0000"/>
        </w:rPr>
        <w:t>rint</w:t>
      </w:r>
      <w:proofErr w:type="spellEnd"/>
      <w:r w:rsidRPr="00A33144">
        <w:rPr>
          <w:b/>
          <w:color w:val="FF0000"/>
        </w:rPr>
        <w:t>(</w:t>
      </w:r>
      <w:proofErr w:type="gramEnd"/>
      <w:r w:rsidRPr="00A33144">
        <w:rPr>
          <w:b/>
          <w:color w:val="FF0000"/>
        </w:rPr>
        <w:t>)</w:t>
      </w:r>
      <w:r>
        <w:t xml:space="preserve"> Montre dans la console les étapes d’actions du programme normalement invisibles quand on il lit le </w:t>
      </w:r>
      <w:proofErr w:type="spellStart"/>
      <w:r>
        <w:t>sript</w:t>
      </w:r>
      <w:proofErr w:type="spellEnd"/>
      <w:r>
        <w:t>.</w:t>
      </w:r>
    </w:p>
    <w:p w:rsidR="00DE195B" w:rsidRDefault="00DE195B" w:rsidP="00DE195B">
      <w:proofErr w:type="spellStart"/>
      <w:proofErr w:type="gramStart"/>
      <w:r>
        <w:rPr>
          <w:b/>
          <w:color w:val="FF0000"/>
        </w:rPr>
        <w:t>r</w:t>
      </w:r>
      <w:r w:rsidRPr="007D2B96">
        <w:rPr>
          <w:b/>
          <w:color w:val="FF0000"/>
        </w:rPr>
        <w:t>bind</w:t>
      </w:r>
      <w:proofErr w:type="spellEnd"/>
      <w:r w:rsidRPr="007D2B96">
        <w:rPr>
          <w:b/>
          <w:color w:val="FF0000"/>
        </w:rPr>
        <w:t>(</w:t>
      </w:r>
      <w:proofErr w:type="gramEnd"/>
      <w:r w:rsidRPr="007D2B96">
        <w:rPr>
          <w:b/>
          <w:color w:val="FF0000"/>
        </w:rPr>
        <w:t>)</w:t>
      </w:r>
      <w:r w:rsidRPr="007D2B96">
        <w:rPr>
          <w:color w:val="FF0000"/>
        </w:rPr>
        <w:t xml:space="preserve"> </w:t>
      </w:r>
      <w:r>
        <w:t xml:space="preserve">Mettre de séquence d’un vecteur, d’une matrice ou d’un cadre de donner et les associer en ligne. </w:t>
      </w:r>
    </w:p>
    <w:p w:rsidR="00424DE5" w:rsidRDefault="00424DE5" w:rsidP="00D65336">
      <w:pPr>
        <w:rPr>
          <w:color w:val="000000" w:themeColor="text1"/>
        </w:rPr>
      </w:pPr>
      <w:proofErr w:type="spellStart"/>
      <w:proofErr w:type="gramStart"/>
      <w:r>
        <w:rPr>
          <w:b/>
          <w:color w:val="FF0000"/>
        </w:rPr>
        <w:t>Rownames</w:t>
      </w:r>
      <w:proofErr w:type="spellEnd"/>
      <w:r>
        <w:rPr>
          <w:b/>
          <w:color w:val="FF0000"/>
        </w:rPr>
        <w:t>(</w:t>
      </w:r>
      <w:proofErr w:type="gramEnd"/>
      <w:r>
        <w:rPr>
          <w:b/>
          <w:color w:val="FF0000"/>
        </w:rPr>
        <w:t xml:space="preserve">)&lt;- value </w:t>
      </w:r>
      <w:r>
        <w:rPr>
          <w:color w:val="000000" w:themeColor="text1"/>
        </w:rPr>
        <w:t>Remplacer le nom des lignes par le vecteur voulu</w:t>
      </w:r>
      <w:r w:rsidR="00C733CE">
        <w:rPr>
          <w:color w:val="000000" w:themeColor="text1"/>
        </w:rPr>
        <w:t>.</w:t>
      </w:r>
    </w:p>
    <w:p w:rsidR="00C7645D" w:rsidRPr="00424DE5" w:rsidRDefault="00C7645D" w:rsidP="00D65336">
      <w:pPr>
        <w:rPr>
          <w:color w:val="000000" w:themeColor="text1"/>
        </w:rPr>
      </w:pPr>
      <w:proofErr w:type="spellStart"/>
      <w:r w:rsidRPr="00C7645D">
        <w:rPr>
          <w:b/>
          <w:color w:val="FF0000"/>
        </w:rPr>
        <w:t>setdiff</w:t>
      </w:r>
      <w:proofErr w:type="spellEnd"/>
      <w:r w:rsidRPr="00C7645D">
        <w:rPr>
          <w:b/>
          <w:color w:val="FF0000"/>
        </w:rPr>
        <w:t>(</w:t>
      </w:r>
      <w:proofErr w:type="spellStart"/>
      <w:r w:rsidRPr="00C7645D">
        <w:rPr>
          <w:b/>
          <w:color w:val="FF0000"/>
        </w:rPr>
        <w:t>x</w:t>
      </w:r>
      <w:proofErr w:type="gramStart"/>
      <w:r w:rsidRPr="00C7645D">
        <w:rPr>
          <w:b/>
          <w:color w:val="FF0000"/>
        </w:rPr>
        <w:t>,y</w:t>
      </w:r>
      <w:proofErr w:type="spellEnd"/>
      <w:proofErr w:type="gramEnd"/>
      <w:r w:rsidRPr="00C7645D">
        <w:rPr>
          <w:b/>
          <w:color w:val="FF0000"/>
        </w:rPr>
        <w:t>)</w:t>
      </w:r>
      <w:r>
        <w:rPr>
          <w:color w:val="000000" w:themeColor="text1"/>
        </w:rPr>
        <w:t xml:space="preserve"> Permet de voir les différences entre 2 vecteurs portant le même nom. Il va montrer les lignes apparaissant dans x mais pas dans y. Si on change l’ordre </w:t>
      </w:r>
      <w:proofErr w:type="spellStart"/>
      <w:r>
        <w:rPr>
          <w:color w:val="000000" w:themeColor="text1"/>
        </w:rPr>
        <w:t>x</w:t>
      </w:r>
      <w:proofErr w:type="gramStart"/>
      <w:r>
        <w:rPr>
          <w:color w:val="000000" w:themeColor="text1"/>
        </w:rPr>
        <w:t>,y</w:t>
      </w:r>
      <w:proofErr w:type="spellEnd"/>
      <w:proofErr w:type="gramEnd"/>
      <w:r>
        <w:rPr>
          <w:color w:val="000000" w:themeColor="text1"/>
        </w:rPr>
        <w:t xml:space="preserve">, il va montrer les lignes apparaissant dans y mais pas dans x. </w:t>
      </w:r>
    </w:p>
    <w:p w:rsidR="00D65336" w:rsidRDefault="00D65336" w:rsidP="00D65336">
      <w:proofErr w:type="spellStart"/>
      <w:proofErr w:type="gramStart"/>
      <w:r w:rsidRPr="003C1756">
        <w:rPr>
          <w:b/>
          <w:color w:val="FF0000"/>
        </w:rPr>
        <w:t>setnames</w:t>
      </w:r>
      <w:proofErr w:type="spellEnd"/>
      <w:r w:rsidRPr="003C1756">
        <w:rPr>
          <w:b/>
          <w:color w:val="FF0000"/>
        </w:rPr>
        <w:t>(</w:t>
      </w:r>
      <w:proofErr w:type="spellStart"/>
      <w:proofErr w:type="gramEnd"/>
      <w:r w:rsidRPr="003C1756">
        <w:rPr>
          <w:b/>
          <w:color w:val="FF0000"/>
        </w:rPr>
        <w:t>raster,vecteur</w:t>
      </w:r>
      <w:proofErr w:type="spellEnd"/>
      <w:r w:rsidRPr="003C1756">
        <w:rPr>
          <w:b/>
          <w:color w:val="FF0000"/>
        </w:rPr>
        <w:t xml:space="preserve"> de noms)</w:t>
      </w:r>
      <w:r w:rsidRPr="003C1756">
        <w:rPr>
          <w:color w:val="FF0000"/>
        </w:rPr>
        <w:t xml:space="preserve"> </w:t>
      </w:r>
      <w:r>
        <w:t>Permet de renommer les couches du raster avec les noms du vecteur. Il faut que le raster et le vecteur soient égales numériquement.</w:t>
      </w:r>
    </w:p>
    <w:p w:rsidR="00050022" w:rsidRDefault="00050022" w:rsidP="00D65336">
      <w:proofErr w:type="spellStart"/>
      <w:proofErr w:type="gramStart"/>
      <w:r w:rsidRPr="00050022">
        <w:rPr>
          <w:b/>
          <w:color w:val="FF0000"/>
        </w:rPr>
        <w:t>setwd</w:t>
      </w:r>
      <w:proofErr w:type="spellEnd"/>
      <w:r w:rsidRPr="00050022">
        <w:rPr>
          <w:b/>
          <w:color w:val="FF0000"/>
        </w:rPr>
        <w:t>(</w:t>
      </w:r>
      <w:proofErr w:type="gramEnd"/>
      <w:r w:rsidRPr="00050022">
        <w:rPr>
          <w:b/>
          <w:color w:val="FF0000"/>
        </w:rPr>
        <w:t>)</w:t>
      </w:r>
      <w:r w:rsidRPr="00050022">
        <w:rPr>
          <w:color w:val="FF0000"/>
        </w:rPr>
        <w:t xml:space="preserve"> </w:t>
      </w:r>
      <w:r w:rsidRPr="00050022">
        <w:t xml:space="preserve">Est utilisé pour mettre le répertoire de travail au </w:t>
      </w:r>
      <w:proofErr w:type="spellStart"/>
      <w:r w:rsidRPr="00050022">
        <w:t>dir</w:t>
      </w:r>
      <w:proofErr w:type="spellEnd"/>
      <w:r>
        <w:t>.</w:t>
      </w:r>
    </w:p>
    <w:p w:rsidR="002D43C4" w:rsidRPr="002D43C4" w:rsidRDefault="002D43C4" w:rsidP="005D36AB">
      <w:proofErr w:type="gramStart"/>
      <w:r>
        <w:rPr>
          <w:b/>
          <w:color w:val="FF0000"/>
        </w:rPr>
        <w:t>shift(</w:t>
      </w:r>
      <w:proofErr w:type="spellStart"/>
      <w:proofErr w:type="gramEnd"/>
      <w:r>
        <w:rPr>
          <w:b/>
          <w:color w:val="FF0000"/>
        </w:rPr>
        <w:t>object</w:t>
      </w:r>
      <w:proofErr w:type="spellEnd"/>
      <w:r>
        <w:rPr>
          <w:b/>
          <w:color w:val="FF0000"/>
        </w:rPr>
        <w:t xml:space="preserve">, x=, y=) </w:t>
      </w:r>
      <w:r>
        <w:t>Permet de décaler l’objet sur de nouvelles coordonnées.</w:t>
      </w:r>
    </w:p>
    <w:p w:rsidR="00467E42" w:rsidRDefault="00A66FC6" w:rsidP="005D36AB">
      <w:proofErr w:type="spellStart"/>
      <w:proofErr w:type="gramStart"/>
      <w:r w:rsidRPr="00A66FC6">
        <w:rPr>
          <w:b/>
          <w:color w:val="FF0000"/>
        </w:rPr>
        <w:t>str</w:t>
      </w:r>
      <w:proofErr w:type="spellEnd"/>
      <w:r w:rsidRPr="00A66FC6">
        <w:rPr>
          <w:b/>
          <w:color w:val="FF0000"/>
        </w:rPr>
        <w:t>(</w:t>
      </w:r>
      <w:proofErr w:type="gramEnd"/>
      <w:r w:rsidRPr="00A66FC6">
        <w:rPr>
          <w:b/>
          <w:color w:val="FF0000"/>
        </w:rPr>
        <w:t>)</w:t>
      </w:r>
      <w:r w:rsidRPr="00A66FC6">
        <w:rPr>
          <w:color w:val="FF0000"/>
        </w:rPr>
        <w:t xml:space="preserve"> </w:t>
      </w:r>
      <w:proofErr w:type="spellStart"/>
      <w:r>
        <w:t>verifica</w:t>
      </w:r>
      <w:r w:rsidR="002B5013">
        <w:t>tion</w:t>
      </w:r>
      <w:proofErr w:type="spellEnd"/>
      <w:r w:rsidR="002B5013">
        <w:t xml:space="preserve"> du type de variable</w:t>
      </w:r>
      <w:r w:rsidR="00C733CE">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12"/>
        <w:gridCol w:w="2454"/>
      </w:tblGrid>
      <w:tr w:rsidR="00A66FC6" w:rsidRPr="00A66FC6" w:rsidTr="00A66FC6">
        <w:trPr>
          <w:tblHeader/>
          <w:tblCellSpacing w:w="15" w:type="dxa"/>
        </w:trPr>
        <w:tc>
          <w:tcPr>
            <w:tcW w:w="0" w:type="auto"/>
            <w:shd w:val="clear" w:color="auto" w:fill="555555"/>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b/>
                <w:bCs/>
                <w:smallCaps/>
                <w:color w:val="FFFFFF"/>
                <w:sz w:val="18"/>
                <w:szCs w:val="18"/>
                <w:lang w:eastAsia="fr-FR"/>
              </w:rPr>
            </w:pPr>
            <w:r w:rsidRPr="00A66FC6">
              <w:rPr>
                <w:rFonts w:ascii="Lucida Sans Unicode" w:eastAsia="Times New Roman" w:hAnsi="Lucida Sans Unicode" w:cs="Lucida Sans Unicode"/>
                <w:b/>
                <w:bCs/>
                <w:smallCaps/>
                <w:color w:val="FFFFFF"/>
                <w:sz w:val="18"/>
                <w:szCs w:val="18"/>
                <w:lang w:eastAsia="fr-FR"/>
              </w:rPr>
              <w:lastRenderedPageBreak/>
              <w:t>Type de variable</w:t>
            </w:r>
          </w:p>
        </w:tc>
        <w:tc>
          <w:tcPr>
            <w:tcW w:w="0" w:type="auto"/>
            <w:shd w:val="clear" w:color="auto" w:fill="555555"/>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b/>
                <w:bCs/>
                <w:smallCaps/>
                <w:color w:val="FFFFFF"/>
                <w:sz w:val="18"/>
                <w:szCs w:val="18"/>
                <w:lang w:eastAsia="fr-FR"/>
              </w:rPr>
            </w:pPr>
            <w:r w:rsidRPr="00A66FC6">
              <w:rPr>
                <w:rFonts w:ascii="Lucida Sans Unicode" w:eastAsia="Times New Roman" w:hAnsi="Lucida Sans Unicode" w:cs="Lucida Sans Unicode"/>
                <w:b/>
                <w:bCs/>
                <w:smallCaps/>
                <w:color w:val="FFFFFF"/>
                <w:sz w:val="18"/>
                <w:szCs w:val="18"/>
                <w:lang w:eastAsia="fr-FR"/>
              </w:rPr>
              <w:t>Résultat de </w:t>
            </w:r>
            <w:proofErr w:type="spellStart"/>
            <w:proofErr w:type="gramStart"/>
            <w:r w:rsidRPr="00A66FC6">
              <w:rPr>
                <w:rFonts w:ascii="Courier" w:eastAsia="Times New Roman" w:hAnsi="Courier" w:cs="Courier New"/>
                <w:b/>
                <w:bCs/>
                <w:smallCaps/>
                <w:color w:val="FFFFFF"/>
                <w:lang w:eastAsia="fr-FR"/>
              </w:rPr>
              <w:t>str</w:t>
            </w:r>
            <w:proofErr w:type="spellEnd"/>
            <w:r w:rsidRPr="00A66FC6">
              <w:rPr>
                <w:rFonts w:ascii="Courier" w:eastAsia="Times New Roman" w:hAnsi="Courier" w:cs="Courier New"/>
                <w:b/>
                <w:bCs/>
                <w:smallCaps/>
                <w:color w:val="FFFFFF"/>
                <w:lang w:eastAsia="fr-FR"/>
              </w:rPr>
              <w:t>(</w:t>
            </w:r>
            <w:proofErr w:type="gramEnd"/>
            <w:r w:rsidRPr="00A66FC6">
              <w:rPr>
                <w:rFonts w:ascii="Courier" w:eastAsia="Times New Roman" w:hAnsi="Courier" w:cs="Courier New"/>
                <w:b/>
                <w:bCs/>
                <w:smallCaps/>
                <w:color w:val="FFFFFF"/>
                <w:lang w:eastAsia="fr-FR"/>
              </w:rPr>
              <w:t>)</w:t>
            </w:r>
          </w:p>
        </w:tc>
      </w:tr>
      <w:tr w:rsidR="00A66FC6" w:rsidRPr="00A66FC6" w:rsidTr="00A66FC6">
        <w:trPr>
          <w:tblCellSpacing w:w="15" w:type="dxa"/>
        </w:trPr>
        <w:tc>
          <w:tcPr>
            <w:tcW w:w="0" w:type="auto"/>
            <w:shd w:val="clear" w:color="auto" w:fill="EEEEEE"/>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Pr>
                <w:rFonts w:ascii="Lucida Sans Unicode" w:eastAsia="Times New Roman" w:hAnsi="Lucida Sans Unicode" w:cs="Lucida Sans Unicode"/>
                <w:color w:val="000000"/>
                <w:sz w:val="18"/>
                <w:szCs w:val="18"/>
                <w:lang w:eastAsia="fr-FR"/>
              </w:rPr>
              <w:t>Qualitative nominale</w:t>
            </w:r>
          </w:p>
        </w:tc>
        <w:tc>
          <w:tcPr>
            <w:tcW w:w="0" w:type="auto"/>
            <w:shd w:val="clear" w:color="auto" w:fill="EEEEEE"/>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A66FC6">
              <w:rPr>
                <w:rFonts w:ascii="Lucida Sans Unicode" w:eastAsia="Times New Roman" w:hAnsi="Lucida Sans Unicode" w:cs="Lucida Sans Unicode"/>
                <w:color w:val="000000"/>
                <w:sz w:val="18"/>
                <w:szCs w:val="18"/>
                <w:lang w:eastAsia="fr-FR"/>
              </w:rPr>
              <w:t>Factor</w:t>
            </w:r>
          </w:p>
        </w:tc>
      </w:tr>
      <w:tr w:rsidR="00A66FC6" w:rsidRPr="00A66FC6" w:rsidTr="00A66FC6">
        <w:trPr>
          <w:tblCellSpacing w:w="15" w:type="dxa"/>
        </w:trPr>
        <w:tc>
          <w:tcPr>
            <w:tcW w:w="0" w:type="auto"/>
            <w:shd w:val="clear" w:color="auto" w:fill="777777"/>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r w:rsidRPr="00A66FC6">
              <w:rPr>
                <w:rFonts w:ascii="Lucida Sans Unicode" w:eastAsia="Times New Roman" w:hAnsi="Lucida Sans Unicode" w:cs="Lucida Sans Unicode"/>
                <w:color w:val="FFFFFF"/>
                <w:sz w:val="18"/>
                <w:szCs w:val="18"/>
                <w:lang w:eastAsia="fr-FR"/>
              </w:rPr>
              <w:t>Qualitative ordinale </w:t>
            </w:r>
          </w:p>
        </w:tc>
        <w:tc>
          <w:tcPr>
            <w:tcW w:w="0" w:type="auto"/>
            <w:shd w:val="clear" w:color="auto" w:fill="777777"/>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proofErr w:type="spellStart"/>
            <w:r w:rsidRPr="00A66FC6">
              <w:rPr>
                <w:rFonts w:ascii="Lucida Sans Unicode" w:eastAsia="Times New Roman" w:hAnsi="Lucida Sans Unicode" w:cs="Lucida Sans Unicode"/>
                <w:color w:val="FFFFFF"/>
                <w:sz w:val="18"/>
                <w:szCs w:val="18"/>
                <w:lang w:eastAsia="fr-FR"/>
              </w:rPr>
              <w:t>Ord.factor</w:t>
            </w:r>
            <w:proofErr w:type="spellEnd"/>
            <w:r w:rsidRPr="00A66FC6">
              <w:rPr>
                <w:rFonts w:ascii="Lucida Sans Unicode" w:eastAsia="Times New Roman" w:hAnsi="Lucida Sans Unicode" w:cs="Lucida Sans Unicode"/>
                <w:color w:val="FFFFFF"/>
                <w:sz w:val="18"/>
                <w:szCs w:val="18"/>
                <w:lang w:eastAsia="fr-FR"/>
              </w:rPr>
              <w:t xml:space="preserve"> (</w:t>
            </w:r>
            <w:proofErr w:type="spellStart"/>
            <w:r w:rsidRPr="00A66FC6">
              <w:rPr>
                <w:rFonts w:ascii="Lucida Sans Unicode" w:eastAsia="Times New Roman" w:hAnsi="Lucida Sans Unicode" w:cs="Lucida Sans Unicode"/>
                <w:color w:val="FFFFFF"/>
                <w:sz w:val="18"/>
                <w:szCs w:val="18"/>
                <w:lang w:eastAsia="fr-FR"/>
              </w:rPr>
              <w:t>ordered.factor</w:t>
            </w:r>
            <w:proofErr w:type="spellEnd"/>
            <w:r w:rsidRPr="00A66FC6">
              <w:rPr>
                <w:rFonts w:ascii="Lucida Sans Unicode" w:eastAsia="Times New Roman" w:hAnsi="Lucida Sans Unicode" w:cs="Lucida Sans Unicode"/>
                <w:color w:val="FFFFFF"/>
                <w:sz w:val="18"/>
                <w:szCs w:val="18"/>
                <w:lang w:eastAsia="fr-FR"/>
              </w:rPr>
              <w:t>)</w:t>
            </w:r>
          </w:p>
        </w:tc>
      </w:tr>
      <w:tr w:rsidR="00A66FC6" w:rsidRPr="00A66FC6" w:rsidTr="00A66FC6">
        <w:trPr>
          <w:tblCellSpacing w:w="15" w:type="dxa"/>
        </w:trPr>
        <w:tc>
          <w:tcPr>
            <w:tcW w:w="0" w:type="auto"/>
            <w:shd w:val="clear" w:color="auto" w:fill="EEEEEE"/>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r w:rsidRPr="00A66FC6">
              <w:rPr>
                <w:rFonts w:ascii="Lucida Sans Unicode" w:eastAsia="Times New Roman" w:hAnsi="Lucida Sans Unicode" w:cs="Lucida Sans Unicode"/>
                <w:color w:val="000000"/>
                <w:sz w:val="18"/>
                <w:szCs w:val="18"/>
                <w:lang w:eastAsia="fr-FR"/>
              </w:rPr>
              <w:t>Quantitative discrète </w:t>
            </w:r>
          </w:p>
        </w:tc>
        <w:tc>
          <w:tcPr>
            <w:tcW w:w="0" w:type="auto"/>
            <w:shd w:val="clear" w:color="auto" w:fill="EEEEEE"/>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000000"/>
                <w:sz w:val="18"/>
                <w:szCs w:val="18"/>
                <w:lang w:eastAsia="fr-FR"/>
              </w:rPr>
            </w:pPr>
            <w:proofErr w:type="spellStart"/>
            <w:r w:rsidRPr="00A66FC6">
              <w:rPr>
                <w:rFonts w:ascii="Lucida Sans Unicode" w:eastAsia="Times New Roman" w:hAnsi="Lucida Sans Unicode" w:cs="Lucida Sans Unicode"/>
                <w:color w:val="000000"/>
                <w:sz w:val="18"/>
                <w:szCs w:val="18"/>
                <w:lang w:eastAsia="fr-FR"/>
              </w:rPr>
              <w:t>int</w:t>
            </w:r>
            <w:proofErr w:type="spellEnd"/>
            <w:r w:rsidRPr="00A66FC6">
              <w:rPr>
                <w:rFonts w:ascii="Lucida Sans Unicode" w:eastAsia="Times New Roman" w:hAnsi="Lucida Sans Unicode" w:cs="Lucida Sans Unicode"/>
                <w:color w:val="000000"/>
                <w:sz w:val="18"/>
                <w:szCs w:val="18"/>
                <w:lang w:eastAsia="fr-FR"/>
              </w:rPr>
              <w:t xml:space="preserve"> (</w:t>
            </w:r>
            <w:proofErr w:type="spellStart"/>
            <w:r w:rsidRPr="00A66FC6">
              <w:rPr>
                <w:rFonts w:ascii="Lucida Sans Unicode" w:eastAsia="Times New Roman" w:hAnsi="Lucida Sans Unicode" w:cs="Lucida Sans Unicode"/>
                <w:color w:val="000000"/>
                <w:sz w:val="18"/>
                <w:szCs w:val="18"/>
                <w:lang w:eastAsia="fr-FR"/>
              </w:rPr>
              <w:t>integer</w:t>
            </w:r>
            <w:proofErr w:type="spellEnd"/>
            <w:r w:rsidRPr="00A66FC6">
              <w:rPr>
                <w:rFonts w:ascii="Lucida Sans Unicode" w:eastAsia="Times New Roman" w:hAnsi="Lucida Sans Unicode" w:cs="Lucida Sans Unicode"/>
                <w:color w:val="000000"/>
                <w:sz w:val="18"/>
                <w:szCs w:val="18"/>
                <w:lang w:eastAsia="fr-FR"/>
              </w:rPr>
              <w:t>)</w:t>
            </w:r>
          </w:p>
        </w:tc>
      </w:tr>
      <w:tr w:rsidR="00A66FC6" w:rsidRPr="00A66FC6" w:rsidTr="00A66FC6">
        <w:trPr>
          <w:tblCellSpacing w:w="15" w:type="dxa"/>
        </w:trPr>
        <w:tc>
          <w:tcPr>
            <w:tcW w:w="0" w:type="auto"/>
            <w:shd w:val="clear" w:color="auto" w:fill="777777"/>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r w:rsidRPr="00A66FC6">
              <w:rPr>
                <w:rFonts w:ascii="Lucida Sans Unicode" w:eastAsia="Times New Roman" w:hAnsi="Lucida Sans Unicode" w:cs="Lucida Sans Unicode"/>
                <w:color w:val="FFFFFF"/>
                <w:sz w:val="18"/>
                <w:szCs w:val="18"/>
                <w:lang w:eastAsia="fr-FR"/>
              </w:rPr>
              <w:t>Quantitative continue</w:t>
            </w:r>
          </w:p>
        </w:tc>
        <w:tc>
          <w:tcPr>
            <w:tcW w:w="0" w:type="auto"/>
            <w:shd w:val="clear" w:color="auto" w:fill="777777"/>
            <w:tcMar>
              <w:top w:w="45" w:type="dxa"/>
              <w:left w:w="45" w:type="dxa"/>
              <w:bottom w:w="45" w:type="dxa"/>
              <w:right w:w="45" w:type="dxa"/>
            </w:tcMar>
            <w:vAlign w:val="center"/>
            <w:hideMark/>
          </w:tcPr>
          <w:p w:rsidR="00A66FC6" w:rsidRPr="00A66FC6" w:rsidRDefault="00A66FC6" w:rsidP="00A66FC6">
            <w:pPr>
              <w:spacing w:before="100" w:beforeAutospacing="1" w:after="100" w:afterAutospacing="1" w:line="240" w:lineRule="auto"/>
              <w:jc w:val="center"/>
              <w:rPr>
                <w:rFonts w:ascii="Lucida Sans Unicode" w:eastAsia="Times New Roman" w:hAnsi="Lucida Sans Unicode" w:cs="Lucida Sans Unicode"/>
                <w:color w:val="FFFFFF"/>
                <w:sz w:val="18"/>
                <w:szCs w:val="18"/>
                <w:lang w:eastAsia="fr-FR"/>
              </w:rPr>
            </w:pPr>
            <w:proofErr w:type="spellStart"/>
            <w:r w:rsidRPr="00A66FC6">
              <w:rPr>
                <w:rFonts w:ascii="Lucida Sans Unicode" w:eastAsia="Times New Roman" w:hAnsi="Lucida Sans Unicode" w:cs="Lucida Sans Unicode"/>
                <w:color w:val="FFFFFF"/>
                <w:sz w:val="18"/>
                <w:szCs w:val="18"/>
                <w:lang w:eastAsia="fr-FR"/>
              </w:rPr>
              <w:t>num</w:t>
            </w:r>
            <w:proofErr w:type="spellEnd"/>
            <w:r w:rsidRPr="00A66FC6">
              <w:rPr>
                <w:rFonts w:ascii="Lucida Sans Unicode" w:eastAsia="Times New Roman" w:hAnsi="Lucida Sans Unicode" w:cs="Lucida Sans Unicode"/>
                <w:color w:val="FFFFFF"/>
                <w:sz w:val="18"/>
                <w:szCs w:val="18"/>
                <w:lang w:eastAsia="fr-FR"/>
              </w:rPr>
              <w:t xml:space="preserve"> (</w:t>
            </w:r>
            <w:proofErr w:type="spellStart"/>
            <w:r w:rsidRPr="00A66FC6">
              <w:rPr>
                <w:rFonts w:ascii="Lucida Sans Unicode" w:eastAsia="Times New Roman" w:hAnsi="Lucida Sans Unicode" w:cs="Lucida Sans Unicode"/>
                <w:color w:val="FFFFFF"/>
                <w:sz w:val="18"/>
                <w:szCs w:val="18"/>
                <w:lang w:eastAsia="fr-FR"/>
              </w:rPr>
              <w:t>numeric</w:t>
            </w:r>
            <w:proofErr w:type="spellEnd"/>
            <w:r w:rsidRPr="00A66FC6">
              <w:rPr>
                <w:rFonts w:ascii="Lucida Sans Unicode" w:eastAsia="Times New Roman" w:hAnsi="Lucida Sans Unicode" w:cs="Lucida Sans Unicode"/>
                <w:color w:val="FFFFFF"/>
                <w:sz w:val="18"/>
                <w:szCs w:val="18"/>
                <w:lang w:eastAsia="fr-FR"/>
              </w:rPr>
              <w:t>)</w:t>
            </w:r>
          </w:p>
        </w:tc>
      </w:tr>
    </w:tbl>
    <w:p w:rsidR="00BC15D5" w:rsidRDefault="00BC15D5" w:rsidP="00BC15D5"/>
    <w:p w:rsidR="00D65336" w:rsidRDefault="00D65336" w:rsidP="00D65336">
      <w:proofErr w:type="spellStart"/>
      <w:proofErr w:type="gramStart"/>
      <w:r w:rsidRPr="00EC78D1">
        <w:rPr>
          <w:b/>
          <w:color w:val="FF0000"/>
        </w:rPr>
        <w:t>stringsAsFactors</w:t>
      </w:r>
      <w:proofErr w:type="spellEnd"/>
      <w:proofErr w:type="gramEnd"/>
      <w:r w:rsidRPr="00EC78D1">
        <w:rPr>
          <w:b/>
          <w:color w:val="FF0000"/>
        </w:rPr>
        <w:t xml:space="preserve"> = FALSE</w:t>
      </w:r>
      <w:r>
        <w:t xml:space="preserve"> </w:t>
      </w:r>
      <w:r w:rsidRPr="00D843DF">
        <w:t xml:space="preserve">Éviter des problèmes retardent le </w:t>
      </w:r>
      <w:proofErr w:type="spellStart"/>
      <w:r w:rsidRPr="00D843DF">
        <w:t>re-codage</w:t>
      </w:r>
      <w:proofErr w:type="spellEnd"/>
      <w:r w:rsidRPr="00D843DF">
        <w:t xml:space="preserve"> de cordes</w:t>
      </w:r>
      <w:r>
        <w:t xml:space="preserve"> </w:t>
      </w:r>
      <w:r w:rsidRPr="00D843DF">
        <w:t>(séries)</w:t>
      </w:r>
      <w:r>
        <w:t xml:space="preserve"> quand on crée des </w:t>
      </w:r>
      <w:proofErr w:type="spellStart"/>
      <w:r>
        <w:t>data.frames</w:t>
      </w:r>
      <w:proofErr w:type="spellEnd"/>
      <w:r w:rsidR="002F52A2">
        <w:t>.</w:t>
      </w:r>
    </w:p>
    <w:p w:rsidR="00D65336" w:rsidRDefault="00D65336" w:rsidP="00D65336">
      <w:proofErr w:type="spellStart"/>
      <w:proofErr w:type="gramStart"/>
      <w:r w:rsidRPr="00EC78D1">
        <w:rPr>
          <w:b/>
          <w:color w:val="FF0000"/>
        </w:rPr>
        <w:t>strsplit</w:t>
      </w:r>
      <w:proofErr w:type="spellEnd"/>
      <w:proofErr w:type="gramEnd"/>
      <w:r>
        <w:t xml:space="preserve"> Diviser les éléments d’un vecteur pour en prendre qu’une partie</w:t>
      </w:r>
      <w:r w:rsidR="002F52A2">
        <w:t>.</w:t>
      </w:r>
    </w:p>
    <w:p w:rsidR="00F8117C" w:rsidRPr="00A857DF" w:rsidRDefault="00F8117C" w:rsidP="003D4D71">
      <w:proofErr w:type="spellStart"/>
      <w:r>
        <w:rPr>
          <w:b/>
          <w:color w:val="FF0000"/>
        </w:rPr>
        <w:t>s</w:t>
      </w:r>
      <w:r w:rsidRPr="00F8117C">
        <w:rPr>
          <w:b/>
          <w:color w:val="FF0000"/>
        </w:rPr>
        <w:t>ubset</w:t>
      </w:r>
      <w:proofErr w:type="spellEnd"/>
      <w:r w:rsidRPr="00F8117C">
        <w:rPr>
          <w:b/>
          <w:color w:val="FF0000"/>
        </w:rPr>
        <w:t>(</w:t>
      </w:r>
      <w:proofErr w:type="spellStart"/>
      <w:r w:rsidR="00A857DF">
        <w:rPr>
          <w:b/>
          <w:color w:val="FF0000"/>
        </w:rPr>
        <w:t>x</w:t>
      </w:r>
      <w:proofErr w:type="gramStart"/>
      <w:r w:rsidR="00A857DF">
        <w:rPr>
          <w:b/>
          <w:color w:val="FF0000"/>
        </w:rPr>
        <w:t>,subset</w:t>
      </w:r>
      <w:proofErr w:type="spellEnd"/>
      <w:proofErr w:type="gramEnd"/>
      <w:r w:rsidRPr="00F8117C">
        <w:rPr>
          <w:b/>
          <w:color w:val="FF0000"/>
        </w:rPr>
        <w:t>)</w:t>
      </w:r>
      <w:r w:rsidR="00A857DF">
        <w:rPr>
          <w:b/>
          <w:color w:val="FF0000"/>
        </w:rPr>
        <w:t xml:space="preserve"> </w:t>
      </w:r>
      <w:r w:rsidR="00A857DF" w:rsidRPr="00A857DF">
        <w:t>Renvoie des sous-ensembles de vecteurs, matrices ou trames de données répondant à des conditions.</w:t>
      </w:r>
      <w:r w:rsidR="00A857DF">
        <w:t xml:space="preserve"> x est l’</w:t>
      </w:r>
      <w:r w:rsidR="003D4D71">
        <w:t>objet à</w:t>
      </w:r>
      <w:r w:rsidR="00A857DF">
        <w:t xml:space="preserve"> </w:t>
      </w:r>
      <w:r w:rsidR="003D4D71">
        <w:t xml:space="preserve">modifier. </w:t>
      </w:r>
      <w:proofErr w:type="spellStart"/>
      <w:r w:rsidR="003D4D71">
        <w:t>Subset</w:t>
      </w:r>
      <w:proofErr w:type="spellEnd"/>
      <w:r w:rsidR="003D4D71">
        <w:t>, expression logique indiquant les éléments ou les lignes à conserver: les valeurs manquantes sont considérées comme fausses.</w:t>
      </w:r>
    </w:p>
    <w:p w:rsidR="00D72145" w:rsidRPr="00D72145" w:rsidRDefault="00D72145" w:rsidP="00D65336">
      <w:proofErr w:type="spellStart"/>
      <w:r>
        <w:rPr>
          <w:b/>
          <w:color w:val="FF0000"/>
        </w:rPr>
        <w:t>Substr</w:t>
      </w:r>
      <w:proofErr w:type="spellEnd"/>
      <w:r>
        <w:rPr>
          <w:b/>
          <w:color w:val="FF0000"/>
        </w:rPr>
        <w:t xml:space="preserve"> (</w:t>
      </w:r>
      <w:r w:rsidRPr="00D72145">
        <w:rPr>
          <w:b/>
          <w:color w:val="FF0000"/>
        </w:rPr>
        <w:t xml:space="preserve">x, </w:t>
      </w:r>
      <w:proofErr w:type="spellStart"/>
      <w:r w:rsidRPr="00D72145">
        <w:rPr>
          <w:b/>
          <w:color w:val="FF0000"/>
        </w:rPr>
        <w:t>start</w:t>
      </w:r>
      <w:proofErr w:type="spellEnd"/>
      <w:r w:rsidRPr="00D72145">
        <w:rPr>
          <w:b/>
          <w:color w:val="FF0000"/>
        </w:rPr>
        <w:t>, stop</w:t>
      </w:r>
      <w:r>
        <w:rPr>
          <w:b/>
          <w:color w:val="FF0000"/>
        </w:rPr>
        <w:t xml:space="preserve">) </w:t>
      </w:r>
      <w:r>
        <w:t>Extraire ou remplacer une partie des caractères d’un vecteur.</w:t>
      </w:r>
      <w:bookmarkStart w:id="0" w:name="_GoBack"/>
      <w:bookmarkEnd w:id="0"/>
    </w:p>
    <w:p w:rsidR="002F52A2" w:rsidRDefault="002F52A2" w:rsidP="00D65336">
      <w:proofErr w:type="spellStart"/>
      <w:proofErr w:type="gramStart"/>
      <w:r w:rsidRPr="002F52A2">
        <w:rPr>
          <w:b/>
          <w:color w:val="FF0000"/>
        </w:rPr>
        <w:t>toupper</w:t>
      </w:r>
      <w:proofErr w:type="spellEnd"/>
      <w:r w:rsidRPr="002F52A2">
        <w:rPr>
          <w:b/>
          <w:color w:val="FF0000"/>
        </w:rPr>
        <w:t>(</w:t>
      </w:r>
      <w:proofErr w:type="gramEnd"/>
      <w:r w:rsidRPr="002F52A2">
        <w:rPr>
          <w:b/>
          <w:color w:val="FF0000"/>
        </w:rPr>
        <w:t>variable nominale)</w:t>
      </w:r>
      <w:r w:rsidRPr="002F52A2">
        <w:rPr>
          <w:color w:val="FF0000"/>
        </w:rPr>
        <w:t xml:space="preserve"> </w:t>
      </w:r>
      <w:r>
        <w:t>Permet de retrouver les lettres de cette variable qu’elles soient en majuscule ou en minuscule.</w:t>
      </w:r>
    </w:p>
    <w:p w:rsidR="00536071" w:rsidRDefault="00536071" w:rsidP="00D65336">
      <w:pPr>
        <w:rPr>
          <w:b/>
          <w:color w:val="FF0000"/>
        </w:rPr>
      </w:pPr>
      <w:proofErr w:type="spellStart"/>
      <w:r>
        <w:rPr>
          <w:b/>
          <w:color w:val="FF0000"/>
        </w:rPr>
        <w:t>Tstrsplit</w:t>
      </w:r>
      <w:proofErr w:type="spellEnd"/>
      <w:r>
        <w:rPr>
          <w:b/>
          <w:color w:val="FF0000"/>
        </w:rPr>
        <w:t xml:space="preserve"> () </w:t>
      </w:r>
      <w:r w:rsidRPr="00536071">
        <w:t>Cela équivaut à transposer (</w:t>
      </w:r>
      <w:proofErr w:type="spellStart"/>
      <w:r w:rsidRPr="00536071">
        <w:t>strsplit</w:t>
      </w:r>
      <w:proofErr w:type="spellEnd"/>
      <w:r w:rsidRPr="00536071">
        <w:t xml:space="preserve"> (...)). Il s'agit d'une fonction d'encapsulation commode permettant de fractionner une colonne à l'aide de </w:t>
      </w:r>
      <w:proofErr w:type="spellStart"/>
      <w:r w:rsidRPr="00536071">
        <w:t>strsplit</w:t>
      </w:r>
      <w:proofErr w:type="spellEnd"/>
      <w:r w:rsidRPr="00536071">
        <w:t xml:space="preserve"> et d'affecter le résultat transposé à des colonnes individuelles.</w:t>
      </w:r>
    </w:p>
    <w:p w:rsidR="00D810CD" w:rsidRPr="00413981" w:rsidRDefault="00D810CD" w:rsidP="00D65336">
      <w:proofErr w:type="gramStart"/>
      <w:r w:rsidRPr="00D810CD">
        <w:rPr>
          <w:b/>
          <w:color w:val="FF0000"/>
        </w:rPr>
        <w:t>unique(</w:t>
      </w:r>
      <w:proofErr w:type="gramEnd"/>
      <w:r w:rsidRPr="00D810CD">
        <w:rPr>
          <w:b/>
          <w:color w:val="FF0000"/>
        </w:rPr>
        <w:t>)</w:t>
      </w:r>
      <w:r w:rsidR="00A56C5F">
        <w:rPr>
          <w:b/>
          <w:color w:val="FF0000"/>
        </w:rPr>
        <w:t xml:space="preserve"> </w:t>
      </w:r>
      <w:r w:rsidR="00413981">
        <w:t>Trouver les différentes modalités (valeurs) que peut prendre la variable</w:t>
      </w:r>
    </w:p>
    <w:p w:rsidR="00C7645D" w:rsidRPr="00C7645D" w:rsidRDefault="00C7645D" w:rsidP="00D65336">
      <w:proofErr w:type="spellStart"/>
      <w:proofErr w:type="gramStart"/>
      <w:r w:rsidRPr="00C7645D">
        <w:rPr>
          <w:b/>
          <w:color w:val="FF0000"/>
        </w:rPr>
        <w:t>which</w:t>
      </w:r>
      <w:proofErr w:type="spellEnd"/>
      <w:r w:rsidRPr="00C7645D">
        <w:rPr>
          <w:b/>
          <w:color w:val="FF0000"/>
        </w:rPr>
        <w:t>(</w:t>
      </w:r>
      <w:proofErr w:type="gramEnd"/>
      <w:r w:rsidRPr="00C7645D">
        <w:rPr>
          <w:b/>
          <w:color w:val="FF0000"/>
        </w:rPr>
        <w:t xml:space="preserve">), </w:t>
      </w:r>
      <w:proofErr w:type="spellStart"/>
      <w:r w:rsidRPr="00C7645D">
        <w:rPr>
          <w:b/>
          <w:color w:val="FF0000"/>
        </w:rPr>
        <w:t>wich.max</w:t>
      </w:r>
      <w:proofErr w:type="spellEnd"/>
      <w:r w:rsidRPr="00C7645D">
        <w:rPr>
          <w:b/>
          <w:color w:val="FF0000"/>
        </w:rPr>
        <w:t xml:space="preserve">(), </w:t>
      </w:r>
      <w:proofErr w:type="spellStart"/>
      <w:r w:rsidRPr="00C7645D">
        <w:rPr>
          <w:b/>
          <w:color w:val="FF0000"/>
        </w:rPr>
        <w:t>which.min</w:t>
      </w:r>
      <w:proofErr w:type="spellEnd"/>
      <w:r w:rsidRPr="00C7645D">
        <w:rPr>
          <w:b/>
          <w:color w:val="FF0000"/>
        </w:rPr>
        <w:t xml:space="preserve">() </w:t>
      </w:r>
      <w:r w:rsidRPr="00C7645D">
        <w:t>permettent de faire apparaitre la colonne ou la ligne souhaitée</w:t>
      </w:r>
    </w:p>
    <w:p w:rsidR="00A33144" w:rsidRPr="00C7645D" w:rsidRDefault="00A33144" w:rsidP="00BC15D5"/>
    <w:p w:rsidR="002D43C4" w:rsidRDefault="002D43C4" w:rsidP="002D43C4">
      <w:pPr>
        <w:pStyle w:val="Titre2"/>
        <w:numPr>
          <w:ilvl w:val="0"/>
          <w:numId w:val="1"/>
        </w:numPr>
      </w:pPr>
      <w:r>
        <w:t>Fonctions Boucles</w:t>
      </w:r>
    </w:p>
    <w:p w:rsidR="002D43C4" w:rsidRDefault="002D43C4" w:rsidP="002D43C4"/>
    <w:p w:rsidR="002D43C4" w:rsidRDefault="002D43C4" w:rsidP="002D43C4">
      <w:r>
        <w:t xml:space="preserve">Les boucles doivent être évité dès qu’une syntaxe, impliquant des calculs matriciels ou les commandes de type </w:t>
      </w:r>
      <w:proofErr w:type="spellStart"/>
      <w:r>
        <w:t>apply</w:t>
      </w:r>
      <w:proofErr w:type="spellEnd"/>
      <w:r>
        <w:t>, peut se substituer.</w:t>
      </w:r>
    </w:p>
    <w:p w:rsidR="002D43C4" w:rsidRDefault="002D43C4" w:rsidP="002D43C4"/>
    <w:p w:rsidR="002D43C4" w:rsidRDefault="002D43C4" w:rsidP="002D43C4">
      <w:pPr>
        <w:pStyle w:val="Titre3"/>
        <w:numPr>
          <w:ilvl w:val="0"/>
          <w:numId w:val="2"/>
        </w:numPr>
      </w:pPr>
      <w:r w:rsidRPr="00BC15D5">
        <w:t>Structures conditionnelles</w:t>
      </w:r>
      <w:r>
        <w:t xml:space="preserve"> « if »</w:t>
      </w:r>
    </w:p>
    <w:p w:rsidR="002D43C4" w:rsidRDefault="002D43C4" w:rsidP="002D43C4">
      <w:pPr>
        <w:pStyle w:val="Paragraphedeliste"/>
        <w:numPr>
          <w:ilvl w:val="0"/>
          <w:numId w:val="3"/>
        </w:numPr>
      </w:pPr>
      <w:proofErr w:type="gramStart"/>
      <w:r w:rsidRPr="00BC15D5">
        <w:rPr>
          <w:b/>
          <w:color w:val="FF0000"/>
        </w:rPr>
        <w:t>if(</w:t>
      </w:r>
      <w:proofErr w:type="gramEnd"/>
      <w:r w:rsidRPr="00BC15D5">
        <w:rPr>
          <w:b/>
          <w:color w:val="FF0000"/>
        </w:rPr>
        <w:t>condition){instructions}</w:t>
      </w:r>
      <w:r>
        <w:t xml:space="preserve"> est la syntaxe permettant de calculer les instructions uniquement si la condition est vraie.</w:t>
      </w:r>
    </w:p>
    <w:p w:rsidR="002D43C4" w:rsidRDefault="002D43C4" w:rsidP="002D43C4">
      <w:pPr>
        <w:pStyle w:val="Paragraphedeliste"/>
        <w:numPr>
          <w:ilvl w:val="0"/>
          <w:numId w:val="3"/>
        </w:numPr>
      </w:pPr>
      <w:proofErr w:type="gramStart"/>
      <w:r w:rsidRPr="00BC15D5">
        <w:rPr>
          <w:b/>
          <w:color w:val="FF0000"/>
        </w:rPr>
        <w:t>if(</w:t>
      </w:r>
      <w:proofErr w:type="gramEnd"/>
      <w:r w:rsidRPr="00BC15D5">
        <w:rPr>
          <w:b/>
          <w:color w:val="FF0000"/>
        </w:rPr>
        <w:t>condition){ A }</w:t>
      </w:r>
      <w:proofErr w:type="spellStart"/>
      <w:r w:rsidRPr="00BC15D5">
        <w:rPr>
          <w:b/>
          <w:color w:val="FF0000"/>
        </w:rPr>
        <w:t>else</w:t>
      </w:r>
      <w:proofErr w:type="spellEnd"/>
      <w:r w:rsidRPr="00BC15D5">
        <w:rPr>
          <w:b/>
          <w:color w:val="FF0000"/>
        </w:rPr>
        <w:t>{ B }</w:t>
      </w:r>
      <w:r w:rsidRPr="00BC15D5">
        <w:rPr>
          <w:color w:val="FF0000"/>
        </w:rPr>
        <w:t xml:space="preserve"> </w:t>
      </w:r>
      <w:r>
        <w:t>calcule les instructions A si la condition est vraie et les instructions B sinon.</w:t>
      </w:r>
    </w:p>
    <w:p w:rsidR="002D43C4" w:rsidRDefault="002D43C4" w:rsidP="002D43C4"/>
    <w:p w:rsidR="002D43C4" w:rsidRDefault="002D43C4" w:rsidP="002D43C4">
      <w:pPr>
        <w:pStyle w:val="Titre3"/>
        <w:numPr>
          <w:ilvl w:val="0"/>
          <w:numId w:val="2"/>
        </w:numPr>
      </w:pPr>
      <w:r w:rsidRPr="00BC15D5">
        <w:t>Structures itératives</w:t>
      </w:r>
    </w:p>
    <w:p w:rsidR="002D43C4" w:rsidRDefault="002D43C4" w:rsidP="002D43C4">
      <w:r>
        <w:t>Ces commandes définissent des boucles pour exécuter plusieurs fois une instruction ou un bloc d’instructions. Les trois types de boucle sont :</w:t>
      </w:r>
    </w:p>
    <w:p w:rsidR="002D43C4" w:rsidRPr="00A237B3" w:rsidRDefault="002D43C4" w:rsidP="002D43C4">
      <w:pPr>
        <w:pStyle w:val="Paragraphedeliste"/>
        <w:numPr>
          <w:ilvl w:val="0"/>
          <w:numId w:val="3"/>
        </w:numPr>
        <w:rPr>
          <w:b/>
          <w:color w:val="FF0000"/>
          <w:lang w:val="en-GB"/>
        </w:rPr>
      </w:pPr>
      <w:r w:rsidRPr="00A237B3">
        <w:rPr>
          <w:b/>
          <w:color w:val="FF0000"/>
          <w:lang w:val="en-GB"/>
        </w:rPr>
        <w:t xml:space="preserve">for </w:t>
      </w:r>
      <w:proofErr w:type="spellStart"/>
      <w:r w:rsidRPr="00A237B3">
        <w:rPr>
          <w:b/>
          <w:color w:val="FF0000"/>
          <w:lang w:val="en-GB"/>
        </w:rPr>
        <w:t>var</w:t>
      </w:r>
      <w:proofErr w:type="spellEnd"/>
      <w:r w:rsidRPr="00A237B3">
        <w:rPr>
          <w:b/>
          <w:color w:val="FF0000"/>
          <w:lang w:val="en-GB"/>
        </w:rPr>
        <w:t xml:space="preserve"> in </w:t>
      </w:r>
      <w:proofErr w:type="spellStart"/>
      <w:r w:rsidRPr="00A237B3">
        <w:rPr>
          <w:b/>
          <w:color w:val="FF0000"/>
          <w:lang w:val="en-GB"/>
        </w:rPr>
        <w:t>seq</w:t>
      </w:r>
      <w:proofErr w:type="spellEnd"/>
      <w:r w:rsidRPr="00A237B3">
        <w:rPr>
          <w:b/>
          <w:color w:val="FF0000"/>
          <w:lang w:val="en-GB"/>
        </w:rPr>
        <w:t>) {</w:t>
      </w:r>
      <w:proofErr w:type="spellStart"/>
      <w:r w:rsidRPr="00A237B3">
        <w:rPr>
          <w:b/>
          <w:color w:val="FF0000"/>
          <w:lang w:val="en-GB"/>
        </w:rPr>
        <w:t>commandes</w:t>
      </w:r>
      <w:proofErr w:type="spellEnd"/>
      <w:r w:rsidRPr="00A237B3">
        <w:rPr>
          <w:b/>
          <w:color w:val="FF0000"/>
          <w:lang w:val="en-GB"/>
        </w:rPr>
        <w:t xml:space="preserve">} </w:t>
      </w:r>
      <w:r w:rsidRPr="00A237B3">
        <w:rPr>
          <w:lang w:val="en-GB"/>
        </w:rPr>
        <w:t>(</w:t>
      </w:r>
      <w:proofErr w:type="spellStart"/>
      <w:r w:rsidRPr="00A237B3">
        <w:rPr>
          <w:lang w:val="en-GB"/>
        </w:rPr>
        <w:t>seq</w:t>
      </w:r>
      <w:proofErr w:type="spellEnd"/>
      <w:r w:rsidRPr="00A237B3">
        <w:rPr>
          <w:lang w:val="en-GB"/>
        </w:rPr>
        <w:t>=</w:t>
      </w:r>
      <w:proofErr w:type="spellStart"/>
      <w:r w:rsidRPr="00A237B3">
        <w:rPr>
          <w:lang w:val="en-GB"/>
        </w:rPr>
        <w:t>vecteur</w:t>
      </w:r>
      <w:proofErr w:type="spellEnd"/>
      <w:r w:rsidRPr="00A237B3">
        <w:rPr>
          <w:lang w:val="en-GB"/>
        </w:rPr>
        <w:t>)</w:t>
      </w:r>
    </w:p>
    <w:p w:rsidR="002D43C4" w:rsidRPr="00BC15D5" w:rsidRDefault="002D43C4" w:rsidP="002D43C4">
      <w:pPr>
        <w:pStyle w:val="Paragraphedeliste"/>
        <w:numPr>
          <w:ilvl w:val="0"/>
          <w:numId w:val="3"/>
        </w:numPr>
        <w:rPr>
          <w:b/>
          <w:color w:val="FF0000"/>
        </w:rPr>
      </w:pPr>
      <w:proofErr w:type="spellStart"/>
      <w:r w:rsidRPr="00BC15D5">
        <w:rPr>
          <w:b/>
          <w:color w:val="FF0000"/>
        </w:rPr>
        <w:t>while</w:t>
      </w:r>
      <w:proofErr w:type="spellEnd"/>
      <w:r w:rsidRPr="00BC15D5">
        <w:rPr>
          <w:b/>
          <w:color w:val="FF0000"/>
        </w:rPr>
        <w:t xml:space="preserve"> (condition) {commandes}</w:t>
      </w:r>
    </w:p>
    <w:p w:rsidR="002D43C4" w:rsidRPr="00A237B3" w:rsidRDefault="002D43C4" w:rsidP="002D43C4">
      <w:pPr>
        <w:pStyle w:val="Paragraphedeliste"/>
        <w:numPr>
          <w:ilvl w:val="0"/>
          <w:numId w:val="3"/>
        </w:numPr>
        <w:rPr>
          <w:b/>
          <w:color w:val="FF0000"/>
          <w:lang w:val="en-GB"/>
        </w:rPr>
      </w:pPr>
      <w:r w:rsidRPr="00A237B3">
        <w:rPr>
          <w:b/>
          <w:color w:val="FF0000"/>
          <w:lang w:val="en-GB"/>
        </w:rPr>
        <w:lastRenderedPageBreak/>
        <w:t>repeat {</w:t>
      </w:r>
      <w:proofErr w:type="spellStart"/>
      <w:r w:rsidRPr="00A237B3">
        <w:rPr>
          <w:b/>
          <w:color w:val="FF0000"/>
          <w:lang w:val="en-GB"/>
        </w:rPr>
        <w:t>commandes</w:t>
      </w:r>
      <w:proofErr w:type="spellEnd"/>
      <w:r w:rsidRPr="00A237B3">
        <w:rPr>
          <w:b/>
          <w:color w:val="FF0000"/>
          <w:lang w:val="en-GB"/>
        </w:rPr>
        <w:t xml:space="preserve"> ; if (condition) break }</w:t>
      </w:r>
    </w:p>
    <w:p w:rsidR="002D43C4" w:rsidRDefault="002D43C4" w:rsidP="002D43C4">
      <w:r>
        <w:t xml:space="preserve">Dans une boucle for, le nombre d’itérations est fixe alors qu’il peut être infini pour les boucles </w:t>
      </w:r>
      <w:proofErr w:type="spellStart"/>
      <w:r>
        <w:t>while</w:t>
      </w:r>
      <w:proofErr w:type="spellEnd"/>
      <w:r>
        <w:t xml:space="preserve"> et </w:t>
      </w:r>
      <w:proofErr w:type="spellStart"/>
      <w:r>
        <w:t>repeat</w:t>
      </w:r>
      <w:proofErr w:type="spellEnd"/>
      <w:r>
        <w:t xml:space="preserve"> ! La condition est évaluée avant toute exécution dans </w:t>
      </w:r>
      <w:proofErr w:type="spellStart"/>
      <w:r>
        <w:t>while</w:t>
      </w:r>
      <w:proofErr w:type="spellEnd"/>
      <w:r>
        <w:t xml:space="preserve"> alors que </w:t>
      </w:r>
      <w:proofErr w:type="spellStart"/>
      <w:r>
        <w:t>repeat</w:t>
      </w:r>
      <w:proofErr w:type="spellEnd"/>
      <w:r>
        <w:t xml:space="preserve"> exécute au moins une fois les commandes.</w:t>
      </w:r>
    </w:p>
    <w:p w:rsidR="002D43C4" w:rsidRDefault="00597228" w:rsidP="00597228">
      <w:pPr>
        <w:pStyle w:val="Titre3"/>
        <w:numPr>
          <w:ilvl w:val="0"/>
          <w:numId w:val="2"/>
        </w:numPr>
      </w:pPr>
      <w:r>
        <w:t>Boucle avec une matrice</w:t>
      </w:r>
    </w:p>
    <w:p w:rsidR="00597228" w:rsidRDefault="00597228" w:rsidP="00597228"/>
    <w:p w:rsidR="00597228" w:rsidRDefault="003D0105" w:rsidP="00597228">
      <w:r>
        <w:t xml:space="preserve">Le problème de la matrice est qu’elle est réversible. </w:t>
      </w:r>
      <w:r w:rsidR="00597228">
        <w:t>Il va falloir choisir si on veut prend en compte les lignes ou les colonnes pour faire la boucle :</w:t>
      </w:r>
    </w:p>
    <w:p w:rsidR="00597228" w:rsidRPr="00A237B3" w:rsidRDefault="00597228" w:rsidP="00597228">
      <w:pPr>
        <w:rPr>
          <w:lang w:val="en-GB"/>
        </w:rPr>
      </w:pPr>
      <w:proofErr w:type="spellStart"/>
      <w:proofErr w:type="gramStart"/>
      <w:r w:rsidRPr="00A237B3">
        <w:rPr>
          <w:lang w:val="en-GB"/>
        </w:rPr>
        <w:t>Soit</w:t>
      </w:r>
      <w:proofErr w:type="spellEnd"/>
      <w:r w:rsidRPr="00A237B3">
        <w:rPr>
          <w:lang w:val="en-GB"/>
        </w:rPr>
        <w:t> :</w:t>
      </w:r>
      <w:proofErr w:type="gramEnd"/>
      <w:r w:rsidRPr="00A237B3">
        <w:rPr>
          <w:lang w:val="en-GB"/>
        </w:rPr>
        <w:t xml:space="preserve"> </w:t>
      </w:r>
      <w:r w:rsidRPr="00A237B3">
        <w:rPr>
          <w:b/>
          <w:color w:val="FF0000"/>
          <w:lang w:val="en-GB"/>
        </w:rPr>
        <w:t>for(row in 1:nrow(</w:t>
      </w:r>
      <w:proofErr w:type="spellStart"/>
      <w:r w:rsidRPr="00A237B3">
        <w:rPr>
          <w:b/>
          <w:color w:val="FF0000"/>
          <w:lang w:val="en-GB"/>
        </w:rPr>
        <w:t>my_matrix</w:t>
      </w:r>
      <w:proofErr w:type="spellEnd"/>
      <w:r w:rsidRPr="00A237B3">
        <w:rPr>
          <w:b/>
          <w:color w:val="FF0000"/>
          <w:lang w:val="en-GB"/>
        </w:rPr>
        <w:t>)) {</w:t>
      </w:r>
    </w:p>
    <w:p w:rsidR="00597228" w:rsidRPr="00A237B3" w:rsidRDefault="00597228" w:rsidP="00597228">
      <w:pPr>
        <w:rPr>
          <w:lang w:val="en-GB"/>
        </w:rPr>
      </w:pPr>
      <w:proofErr w:type="spellStart"/>
      <w:proofErr w:type="gramStart"/>
      <w:r w:rsidRPr="00A237B3">
        <w:rPr>
          <w:lang w:val="en-GB"/>
        </w:rPr>
        <w:t>Soit</w:t>
      </w:r>
      <w:proofErr w:type="spellEnd"/>
      <w:r w:rsidRPr="00A237B3">
        <w:rPr>
          <w:lang w:val="en-GB"/>
        </w:rPr>
        <w:t> :</w:t>
      </w:r>
      <w:proofErr w:type="gramEnd"/>
      <w:r w:rsidRPr="00A237B3">
        <w:rPr>
          <w:lang w:val="en-GB"/>
        </w:rPr>
        <w:t xml:space="preserve"> </w:t>
      </w:r>
      <w:r w:rsidRPr="00A237B3">
        <w:rPr>
          <w:b/>
          <w:color w:val="FF0000"/>
          <w:lang w:val="en-GB"/>
        </w:rPr>
        <w:t>for(col in 1:ncol(</w:t>
      </w:r>
      <w:proofErr w:type="spellStart"/>
      <w:r w:rsidRPr="00A237B3">
        <w:rPr>
          <w:b/>
          <w:color w:val="FF0000"/>
          <w:lang w:val="en-GB"/>
        </w:rPr>
        <w:t>my_matrix</w:t>
      </w:r>
      <w:proofErr w:type="spellEnd"/>
      <w:r w:rsidRPr="00A237B3">
        <w:rPr>
          <w:b/>
          <w:color w:val="FF0000"/>
          <w:lang w:val="en-GB"/>
        </w:rPr>
        <w:t>)) {</w:t>
      </w:r>
    </w:p>
    <w:p w:rsidR="00597228" w:rsidRPr="00A237B3" w:rsidRDefault="00597228" w:rsidP="002D43C4">
      <w:pPr>
        <w:rPr>
          <w:lang w:val="en-GB"/>
        </w:rPr>
      </w:pPr>
    </w:p>
    <w:p w:rsidR="002B5013" w:rsidRDefault="00A33144" w:rsidP="002B5013">
      <w:pPr>
        <w:pStyle w:val="Titre2"/>
        <w:numPr>
          <w:ilvl w:val="0"/>
          <w:numId w:val="1"/>
        </w:numPr>
      </w:pPr>
      <w:r>
        <w:t>Package Raster</w:t>
      </w:r>
    </w:p>
    <w:p w:rsidR="002B5013" w:rsidRDefault="002B5013" w:rsidP="002B5013"/>
    <w:p w:rsidR="002B5013" w:rsidRDefault="002B5013" w:rsidP="002B5013">
      <w:r>
        <w:t xml:space="preserve">Il faut avoir le package Raster. Un </w:t>
      </w:r>
      <w:proofErr w:type="spellStart"/>
      <w:r w:rsidRPr="003B742C">
        <w:rPr>
          <w:b/>
        </w:rPr>
        <w:t>Rasterlayer</w:t>
      </w:r>
      <w:proofErr w:type="spellEnd"/>
      <w:r w:rsidR="003B742C">
        <w:t xml:space="preserve"> (veut dire que toutes les bandes sont </w:t>
      </w:r>
      <w:proofErr w:type="spellStart"/>
      <w:r w:rsidR="003B742C">
        <w:t>fusionées</w:t>
      </w:r>
      <w:proofErr w:type="spellEnd"/>
      <w:r w:rsidR="003B742C">
        <w:t xml:space="preserve"> en une seule couche)</w:t>
      </w:r>
      <w:r>
        <w:t xml:space="preserve"> peut être créée à partir de rien, d’un dossier, d’une matrice, … </w:t>
      </w:r>
      <w:r w:rsidRPr="002B5013">
        <w:t xml:space="preserve">Dans des nombreux cas, par exemple quand un </w:t>
      </w:r>
      <w:proofErr w:type="spellStart"/>
      <w:r w:rsidRPr="002B5013">
        <w:t>RasterLayer</w:t>
      </w:r>
      <w:proofErr w:type="spellEnd"/>
      <w:r w:rsidRPr="002B5013">
        <w:t xml:space="preserve"> est créé d'un fichier</w:t>
      </w:r>
      <w:r w:rsidR="001F1CFA">
        <w:t xml:space="preserve"> </w:t>
      </w:r>
      <w:r w:rsidRPr="002B5013">
        <w:t xml:space="preserve">(dossier), il ne contient pas initialement </w:t>
      </w:r>
      <w:r w:rsidR="001F1CFA">
        <w:t>des valeurs de cellule (le pixel)</w:t>
      </w:r>
      <w:r w:rsidRPr="002B5013">
        <w:t xml:space="preserve"> dans (la RAM) la mémoire</w:t>
      </w:r>
      <w:r w:rsidR="001F1CFA">
        <w:t xml:space="preserve"> </w:t>
      </w:r>
      <w:r w:rsidRPr="002B5013">
        <w:t xml:space="preserve">(le souvenir), il a seulement les paramètres qui décrivent le </w:t>
      </w:r>
      <w:proofErr w:type="spellStart"/>
      <w:r w:rsidRPr="002B5013">
        <w:t>RasterLayer</w:t>
      </w:r>
      <w:proofErr w:type="spellEnd"/>
      <w:r w:rsidRPr="002B5013">
        <w:t>.</w:t>
      </w:r>
    </w:p>
    <w:p w:rsidR="002B5013" w:rsidRDefault="003B742C" w:rsidP="003B742C">
      <w:pPr>
        <w:pStyle w:val="Paragraphedeliste"/>
        <w:numPr>
          <w:ilvl w:val="0"/>
          <w:numId w:val="3"/>
        </w:numPr>
      </w:pPr>
      <w:proofErr w:type="spellStart"/>
      <w:r>
        <w:t>RasterLayer</w:t>
      </w:r>
      <w:proofErr w:type="spellEnd"/>
      <w:r>
        <w:t xml:space="preserve"> -&gt; raster(x)</w:t>
      </w:r>
      <w:r w:rsidR="009B2C9D">
        <w:t xml:space="preserve"> -&gt; il y a une seule couche. Une seule bande spectrale</w:t>
      </w:r>
    </w:p>
    <w:p w:rsidR="003B742C" w:rsidRDefault="003B742C" w:rsidP="003B742C">
      <w:pPr>
        <w:pStyle w:val="Paragraphedeliste"/>
        <w:numPr>
          <w:ilvl w:val="0"/>
          <w:numId w:val="3"/>
        </w:numPr>
      </w:pPr>
      <w:proofErr w:type="spellStart"/>
      <w:r>
        <w:t>RasterStack</w:t>
      </w:r>
      <w:proofErr w:type="spellEnd"/>
      <w:r>
        <w:t xml:space="preserve"> -&gt; raster(x, layer=0) avec </w:t>
      </w:r>
      <w:proofErr w:type="spellStart"/>
      <w:r>
        <w:t>stack</w:t>
      </w:r>
      <w:proofErr w:type="spellEnd"/>
      <w:r>
        <w:t>=pile donc</w:t>
      </w:r>
      <w:r w:rsidR="009B2C9D">
        <w:t xml:space="preserve"> c’est un raster à plusieurs couches. L</w:t>
      </w:r>
      <w:r>
        <w:t xml:space="preserve">es bandes spectrales sont distinctes. </w:t>
      </w:r>
    </w:p>
    <w:p w:rsidR="003B742C" w:rsidRDefault="003B742C" w:rsidP="003B742C">
      <w:pPr>
        <w:pStyle w:val="Paragraphedeliste"/>
        <w:numPr>
          <w:ilvl w:val="0"/>
          <w:numId w:val="3"/>
        </w:numPr>
      </w:pPr>
      <w:proofErr w:type="spellStart"/>
      <w:r>
        <w:t>RasterBrick</w:t>
      </w:r>
      <w:proofErr w:type="spellEnd"/>
      <w:r>
        <w:t xml:space="preserve"> -&gt; raster(x, layer=0) avec brick=brique donc les bandes sont distinctes mais collées.</w:t>
      </w:r>
    </w:p>
    <w:p w:rsidR="007B3347" w:rsidRDefault="007B3347" w:rsidP="001E49F5">
      <w:pPr>
        <w:rPr>
          <w:b/>
          <w:color w:val="FF0000"/>
        </w:rPr>
      </w:pPr>
    </w:p>
    <w:p w:rsidR="007B3347" w:rsidRDefault="007B3347" w:rsidP="007B3347">
      <w:pPr>
        <w:pStyle w:val="Titre3"/>
        <w:numPr>
          <w:ilvl w:val="0"/>
          <w:numId w:val="8"/>
        </w:numPr>
      </w:pPr>
      <w:r>
        <w:t>Enregistrer un raster</w:t>
      </w:r>
    </w:p>
    <w:p w:rsidR="001E49F5" w:rsidRDefault="001E49F5" w:rsidP="001E49F5">
      <w:proofErr w:type="spellStart"/>
      <w:proofErr w:type="gramStart"/>
      <w:r w:rsidRPr="00720428">
        <w:rPr>
          <w:b/>
          <w:color w:val="FF0000"/>
        </w:rPr>
        <w:t>writeRaster</w:t>
      </w:r>
      <w:proofErr w:type="spellEnd"/>
      <w:r w:rsidRPr="00720428">
        <w:rPr>
          <w:b/>
          <w:color w:val="FF0000"/>
        </w:rPr>
        <w:t>(</w:t>
      </w:r>
      <w:proofErr w:type="gramEnd"/>
      <w:r w:rsidRPr="00720428">
        <w:rPr>
          <w:b/>
          <w:color w:val="FF0000"/>
        </w:rPr>
        <w:t xml:space="preserve">nom du raster à enregistrer, </w:t>
      </w:r>
      <w:proofErr w:type="spellStart"/>
      <w:r w:rsidR="00720428" w:rsidRPr="00720428">
        <w:rPr>
          <w:b/>
          <w:color w:val="FF0000"/>
        </w:rPr>
        <w:t>bylayer</w:t>
      </w:r>
      <w:proofErr w:type="spellEnd"/>
      <w:r w:rsidR="00720428" w:rsidRPr="00720428">
        <w:rPr>
          <w:b/>
          <w:color w:val="FF0000"/>
        </w:rPr>
        <w:t xml:space="preserve">=T/F, </w:t>
      </w:r>
      <w:r w:rsidRPr="00720428">
        <w:rPr>
          <w:b/>
          <w:color w:val="FF0000"/>
        </w:rPr>
        <w:t>format= </w:t>
      </w:r>
      <w:r w:rsidR="00720428" w:rsidRPr="00720428">
        <w:rPr>
          <w:b/>
          <w:color w:val="FF0000"/>
        </w:rPr>
        <w:t xml:space="preserve">« », </w:t>
      </w:r>
      <w:proofErr w:type="spellStart"/>
      <w:r w:rsidR="00720428" w:rsidRPr="00720428">
        <w:rPr>
          <w:b/>
          <w:color w:val="FF0000"/>
        </w:rPr>
        <w:t>filename</w:t>
      </w:r>
      <w:proofErr w:type="spellEnd"/>
      <w:r w:rsidR="00720428" w:rsidRPr="00720428">
        <w:rPr>
          <w:b/>
          <w:color w:val="FF0000"/>
        </w:rPr>
        <w:t xml:space="preserve">=« », </w:t>
      </w:r>
      <w:proofErr w:type="spellStart"/>
      <w:r w:rsidR="00720428" w:rsidRPr="00720428">
        <w:rPr>
          <w:b/>
          <w:color w:val="FF0000"/>
        </w:rPr>
        <w:t>overwrite</w:t>
      </w:r>
      <w:proofErr w:type="spellEnd"/>
      <w:r w:rsidR="00720428" w:rsidRPr="00720428">
        <w:rPr>
          <w:b/>
          <w:color w:val="FF0000"/>
        </w:rPr>
        <w:t xml:space="preserve">=T/F) </w:t>
      </w:r>
      <w:r w:rsidR="00720428">
        <w:t>Enregistrer un raster. « </w:t>
      </w:r>
      <w:proofErr w:type="spellStart"/>
      <w:proofErr w:type="gramStart"/>
      <w:r w:rsidR="00720428" w:rsidRPr="00720428">
        <w:rPr>
          <w:b/>
        </w:rPr>
        <w:t>bylayer</w:t>
      </w:r>
      <w:proofErr w:type="spellEnd"/>
      <w:proofErr w:type="gramEnd"/>
      <w:r w:rsidR="00720428" w:rsidRPr="00720428">
        <w:rPr>
          <w:b/>
        </w:rPr>
        <w:t> </w:t>
      </w:r>
      <w:r w:rsidR="00720428">
        <w:t>» signifie enregistrer un raster pour chaque couche, si on choisit faux, ça va enregistrer toutes les couches sur le même raster. « </w:t>
      </w:r>
      <w:proofErr w:type="spellStart"/>
      <w:r w:rsidR="00720428" w:rsidRPr="00720428">
        <w:rPr>
          <w:b/>
        </w:rPr>
        <w:t>filename</w:t>
      </w:r>
      <w:proofErr w:type="spellEnd"/>
      <w:r w:rsidR="00720428">
        <w:t xml:space="preserve"> » représente la localisation du raster et son nom dans le dossier, </w:t>
      </w:r>
      <w:r w:rsidR="00720428" w:rsidRPr="00FC6041">
        <w:rPr>
          <w:i/>
          <w:color w:val="A5A5A5" w:themeColor="accent3"/>
        </w:rPr>
        <w:t>par ex : "D:/Mairi/RastersLSf_Ind_zones/LSfIND_"</w:t>
      </w:r>
      <w:proofErr w:type="gramStart"/>
      <w:r w:rsidR="00720428" w:rsidRPr="00FC6041">
        <w:rPr>
          <w:i/>
          <w:color w:val="A5A5A5" w:themeColor="accent3"/>
        </w:rPr>
        <w:t>,zone</w:t>
      </w:r>
      <w:proofErr w:type="gramEnd"/>
      <w:r w:rsidR="00720428" w:rsidRPr="00FC6041">
        <w:rPr>
          <w:i/>
          <w:color w:val="A5A5A5" w:themeColor="accent3"/>
        </w:rPr>
        <w:t>,".tif".</w:t>
      </w:r>
      <w:r w:rsidR="00720428" w:rsidRPr="00FC6041">
        <w:rPr>
          <w:color w:val="A5A5A5" w:themeColor="accent3"/>
        </w:rPr>
        <w:t xml:space="preserve"> </w:t>
      </w:r>
      <w:r w:rsidR="00720428">
        <w:t>« </w:t>
      </w:r>
      <w:proofErr w:type="spellStart"/>
      <w:proofErr w:type="gramStart"/>
      <w:r w:rsidR="00720428" w:rsidRPr="00720428">
        <w:rPr>
          <w:b/>
        </w:rPr>
        <w:t>overwrite</w:t>
      </w:r>
      <w:proofErr w:type="spellEnd"/>
      <w:proofErr w:type="gramEnd"/>
      <w:r w:rsidR="00720428">
        <w:t xml:space="preserve"> » permet d’enregistrer le raster en écrasant le raster précédent du même nom. </w:t>
      </w:r>
    </w:p>
    <w:p w:rsidR="007B3347" w:rsidRDefault="00787EDC" w:rsidP="001E49F5">
      <w:r w:rsidRPr="00787EDC">
        <w:t xml:space="preserve">Quand on enregistre un raster sous format ENVI, le fichier format </w:t>
      </w:r>
      <w:proofErr w:type="spellStart"/>
      <w:r w:rsidRPr="00787EDC">
        <w:t>hdr</w:t>
      </w:r>
      <w:proofErr w:type="spellEnd"/>
      <w:r w:rsidRPr="00787EDC">
        <w:t xml:space="preserve"> s’ajoute automatiquement dans le dossier. C’est le fichier qui permet de lire les informations ENVI sous forme de texte.</w:t>
      </w:r>
    </w:p>
    <w:p w:rsidR="00787EDC" w:rsidRPr="00787EDC" w:rsidRDefault="00787EDC" w:rsidP="001E49F5"/>
    <w:p w:rsidR="007B3347" w:rsidRDefault="007B3347" w:rsidP="007B3347">
      <w:pPr>
        <w:pStyle w:val="Titre3"/>
        <w:numPr>
          <w:ilvl w:val="0"/>
          <w:numId w:val="8"/>
        </w:numPr>
      </w:pPr>
      <w:r>
        <w:t xml:space="preserve">Différence entre Raster Brick et Raster </w:t>
      </w:r>
      <w:proofErr w:type="spellStart"/>
      <w:r>
        <w:t>Stack</w:t>
      </w:r>
      <w:proofErr w:type="spellEnd"/>
    </w:p>
    <w:p w:rsidR="000D2BD5" w:rsidRPr="007B3347" w:rsidRDefault="000D2BD5" w:rsidP="007B3347">
      <w:r>
        <w:t xml:space="preserve">Ce sont deux classes de raster multicouches. Le raster </w:t>
      </w:r>
      <w:proofErr w:type="spellStart"/>
      <w:r>
        <w:t>stack</w:t>
      </w:r>
      <w:proofErr w:type="spellEnd"/>
      <w:r>
        <w:t xml:space="preserve"> peut être facilement formé d’un assemblage de raster </w:t>
      </w:r>
      <w:proofErr w:type="gramStart"/>
      <w:r>
        <w:t>layer</w:t>
      </w:r>
      <w:proofErr w:type="gramEnd"/>
      <w:r>
        <w:t xml:space="preserve"> </w:t>
      </w:r>
      <w:proofErr w:type="spellStart"/>
      <w:r>
        <w:t>càd</w:t>
      </w:r>
      <w:proofErr w:type="spellEnd"/>
      <w:r>
        <w:t xml:space="preserve"> de raster avec une unique couche venant de dossiers différents. Le raster brick est plus efficient que le raster </w:t>
      </w:r>
      <w:proofErr w:type="spellStart"/>
      <w:r>
        <w:t>stack</w:t>
      </w:r>
      <w:proofErr w:type="spellEnd"/>
      <w:r>
        <w:t xml:space="preserve">, c’est pourquoi il vaut mieux enregistrer les rasters sous format brick. Cependant ce type de raster peut seulement fusionner des rasters monocouche d’un seul dossier à la différence du raster </w:t>
      </w:r>
      <w:proofErr w:type="spellStart"/>
      <w:r>
        <w:t>stack</w:t>
      </w:r>
      <w:proofErr w:type="spellEnd"/>
      <w:r>
        <w:t xml:space="preserve">. </w:t>
      </w:r>
    </w:p>
    <w:p w:rsidR="007B3347" w:rsidRDefault="007B3347" w:rsidP="001E49F5">
      <w:pPr>
        <w:rPr>
          <w:b/>
          <w:color w:val="FF0000"/>
        </w:rPr>
      </w:pPr>
    </w:p>
    <w:p w:rsidR="007B3347" w:rsidRDefault="007B3347" w:rsidP="007B3347">
      <w:pPr>
        <w:pStyle w:val="Titre3"/>
        <w:numPr>
          <w:ilvl w:val="0"/>
          <w:numId w:val="8"/>
        </w:numPr>
      </w:pPr>
      <w:r>
        <w:t xml:space="preserve">Mettre un raster au format </w:t>
      </w:r>
      <w:proofErr w:type="spellStart"/>
      <w:r>
        <w:t>stack</w:t>
      </w:r>
      <w:proofErr w:type="spellEnd"/>
      <w:r>
        <w:t xml:space="preserve"> ou brick dans R</w:t>
      </w:r>
    </w:p>
    <w:p w:rsidR="007B3347" w:rsidRPr="007B3347" w:rsidRDefault="007B3347" w:rsidP="001E49F5">
      <w:pPr>
        <w:rPr>
          <w:b/>
          <w:color w:val="FF0000"/>
        </w:rPr>
      </w:pPr>
      <w:r w:rsidRPr="007B3347">
        <w:rPr>
          <w:b/>
          <w:color w:val="FF0000"/>
        </w:rPr>
        <w:t xml:space="preserve">Nom de la </w:t>
      </w:r>
      <w:proofErr w:type="gramStart"/>
      <w:r w:rsidRPr="007B3347">
        <w:rPr>
          <w:b/>
          <w:color w:val="FF0000"/>
        </w:rPr>
        <w:t>variable(</w:t>
      </w:r>
      <w:proofErr w:type="gramEnd"/>
      <w:r w:rsidRPr="007B3347">
        <w:rPr>
          <w:b/>
          <w:color w:val="FF0000"/>
        </w:rPr>
        <w:t xml:space="preserve">value) = </w:t>
      </w:r>
      <w:proofErr w:type="spellStart"/>
      <w:r w:rsidRPr="007B3347">
        <w:rPr>
          <w:b/>
          <w:color w:val="FF0000"/>
        </w:rPr>
        <w:t>stack</w:t>
      </w:r>
      <w:proofErr w:type="spellEnd"/>
      <w:r w:rsidRPr="007B3347">
        <w:rPr>
          <w:b/>
          <w:color w:val="FF0000"/>
        </w:rPr>
        <w:t>(nom du raster)</w:t>
      </w:r>
    </w:p>
    <w:p w:rsidR="007B3347" w:rsidRPr="007B3347" w:rsidRDefault="007B3347" w:rsidP="007B3347">
      <w:pPr>
        <w:rPr>
          <w:b/>
          <w:color w:val="FF0000"/>
        </w:rPr>
      </w:pPr>
      <w:r w:rsidRPr="007B3347">
        <w:rPr>
          <w:b/>
          <w:color w:val="FF0000"/>
        </w:rPr>
        <w:t xml:space="preserve">Nom de la </w:t>
      </w:r>
      <w:proofErr w:type="gramStart"/>
      <w:r w:rsidRPr="007B3347">
        <w:rPr>
          <w:b/>
          <w:color w:val="FF0000"/>
        </w:rPr>
        <w:t>variable(</w:t>
      </w:r>
      <w:proofErr w:type="gramEnd"/>
      <w:r w:rsidRPr="007B3347">
        <w:rPr>
          <w:b/>
          <w:color w:val="FF0000"/>
        </w:rPr>
        <w:t>value) = brick(nom du raster)</w:t>
      </w:r>
    </w:p>
    <w:p w:rsidR="007B3347" w:rsidRPr="00720428" w:rsidRDefault="007B3347" w:rsidP="001E49F5"/>
    <w:p w:rsidR="003B742C" w:rsidRDefault="00F8749C" w:rsidP="00F8749C">
      <w:pPr>
        <w:pStyle w:val="Titre3"/>
        <w:numPr>
          <w:ilvl w:val="0"/>
          <w:numId w:val="8"/>
        </w:numPr>
      </w:pPr>
      <w:r>
        <w:t>Modification de la résolution d’un raster</w:t>
      </w:r>
    </w:p>
    <w:p w:rsidR="00F8749C" w:rsidRDefault="00F8749C" w:rsidP="00F8749C"/>
    <w:p w:rsidR="00F8749C" w:rsidRDefault="00F8749C" w:rsidP="00F8749C">
      <w:r w:rsidRPr="00F8749C">
        <w:t>Si l'un de vos rasters présente une résolution plus élevée que les autres, pensez peut-être à ré-échantillonner ce raster selon la résolution des rasters plus grossiers, de manière à obtenir des jeux de données raster avec une résolution uniforme.</w:t>
      </w:r>
      <w:r>
        <w:t xml:space="preserve"> </w:t>
      </w:r>
      <w:r w:rsidRPr="00F8749C">
        <w:t>Cela permet d'accélérer le traitement et de réduire la taille des données. Contrairement à la définition de la taille de cellule dans l'environnement d'analyse, les outils de modification de la résolution sont appliqués uniquement au raster obtenu.</w:t>
      </w:r>
      <w:r>
        <w:t xml:space="preserve"> Les deux principales méthodes de changement de résolution sont :</w:t>
      </w:r>
    </w:p>
    <w:p w:rsidR="00F8749C" w:rsidRDefault="00F8749C" w:rsidP="00F8749C">
      <w:pPr>
        <w:pStyle w:val="Paragraphedeliste"/>
        <w:numPr>
          <w:ilvl w:val="0"/>
          <w:numId w:val="3"/>
        </w:numPr>
      </w:pPr>
      <w:r>
        <w:t>L’</w:t>
      </w:r>
      <w:r w:rsidRPr="00F8749C">
        <w:rPr>
          <w:color w:val="FF0000"/>
        </w:rPr>
        <w:t>interpolation</w:t>
      </w:r>
    </w:p>
    <w:p w:rsidR="00F8749C" w:rsidRDefault="00F8749C" w:rsidP="00F8749C">
      <w:pPr>
        <w:pStyle w:val="Paragraphedeliste"/>
        <w:numPr>
          <w:ilvl w:val="0"/>
          <w:numId w:val="3"/>
        </w:numPr>
      </w:pPr>
      <w:r>
        <w:t>L’</w:t>
      </w:r>
      <w:r w:rsidRPr="00F8749C">
        <w:rPr>
          <w:color w:val="FF0000"/>
        </w:rPr>
        <w:t>agrégation</w:t>
      </w:r>
      <w:r>
        <w:rPr>
          <w:color w:val="FF0000"/>
        </w:rPr>
        <w:t> </w:t>
      </w:r>
      <w:r>
        <w:t xml:space="preserve">: permet de former une homogénéité. </w:t>
      </w:r>
      <w:r w:rsidRPr="00F8749C">
        <w:t>La méthode d'agrégation repose sur une agrégation de statistiques désignée dans un voisinage. Elle permet de dériver des valeurs dans le raster en sortie avec une résolution différente.</w:t>
      </w:r>
      <w:r>
        <w:t xml:space="preserve"> </w:t>
      </w:r>
    </w:p>
    <w:p w:rsidR="00103486" w:rsidRDefault="00F8749C" w:rsidP="00103486">
      <w:pPr>
        <w:ind w:left="708"/>
      </w:pPr>
      <w:proofErr w:type="spellStart"/>
      <w:proofErr w:type="gramStart"/>
      <w:r w:rsidRPr="00103486">
        <w:rPr>
          <w:b/>
          <w:color w:val="FF0000"/>
        </w:rPr>
        <w:t>aggregate</w:t>
      </w:r>
      <w:proofErr w:type="spellEnd"/>
      <w:r w:rsidRPr="00103486">
        <w:rPr>
          <w:b/>
          <w:color w:val="FF0000"/>
        </w:rPr>
        <w:t>(</w:t>
      </w:r>
      <w:proofErr w:type="gramEnd"/>
      <w:r w:rsidRPr="00103486">
        <w:rPr>
          <w:b/>
          <w:color w:val="FF0000"/>
        </w:rPr>
        <w:t xml:space="preserve">« raster à agréger », </w:t>
      </w:r>
      <w:proofErr w:type="spellStart"/>
      <w:r w:rsidR="00103486" w:rsidRPr="00103486">
        <w:rPr>
          <w:b/>
          <w:color w:val="FF0000"/>
        </w:rPr>
        <w:t>fact</w:t>
      </w:r>
      <w:proofErr w:type="spellEnd"/>
      <w:r w:rsidR="00103486" w:rsidRPr="00103486">
        <w:rPr>
          <w:b/>
          <w:color w:val="FF0000"/>
        </w:rPr>
        <w:t>=, fun=</w:t>
      </w:r>
      <w:r w:rsidRPr="00103486">
        <w:rPr>
          <w:b/>
          <w:color w:val="FF0000"/>
        </w:rPr>
        <w:t xml:space="preserve">) </w:t>
      </w:r>
      <w:r>
        <w:t xml:space="preserve">Cette fonction </w:t>
      </w:r>
      <w:r w:rsidRPr="00F8749C">
        <w:t>associe les valeurs individuelles d'un groupe de cellules et permet d'obtenir une cellule unique avec une résolution grossière.</w:t>
      </w:r>
      <w:r>
        <w:t xml:space="preserve"> </w:t>
      </w:r>
      <w:r w:rsidRPr="00F8749C">
        <w:t>Les types de statistiques que vous pouvez utiliser sont les suivants : somme, minimum, maximum, moyenne et médiane.</w:t>
      </w:r>
      <w:r w:rsidR="006F580B">
        <w:t xml:space="preserve"> « </w:t>
      </w:r>
      <w:proofErr w:type="spellStart"/>
      <w:proofErr w:type="gramStart"/>
      <w:r w:rsidR="006F580B">
        <w:t>fact</w:t>
      </w:r>
      <w:proofErr w:type="spellEnd"/>
      <w:proofErr w:type="gramEnd"/>
      <w:r w:rsidR="006F580B">
        <w:t> »</w:t>
      </w:r>
      <w:r w:rsidR="00103486">
        <w:t xml:space="preserve"> est le facteur d’accumulation exprimé en nombre exprimé en nombre de cellules dans chaque direction (horizontale et verticale)</w:t>
      </w:r>
      <w:r w:rsidR="006F580B">
        <w:t>. « </w:t>
      </w:r>
      <w:proofErr w:type="gramStart"/>
      <w:r w:rsidR="006F580B">
        <w:t>fun</w:t>
      </w:r>
      <w:proofErr w:type="gramEnd"/>
      <w:r w:rsidR="006F580B">
        <w:t> » est la fonction utilisée pour</w:t>
      </w:r>
      <w:r w:rsidR="00103486">
        <w:t xml:space="preserve"> agréger les variables. </w:t>
      </w:r>
      <w:r w:rsidR="00103486" w:rsidRPr="00103486">
        <w:rPr>
          <w:i/>
          <w:color w:val="A5A5A5" w:themeColor="accent3"/>
        </w:rPr>
        <w:t xml:space="preserve">Ex : </w:t>
      </w:r>
      <w:proofErr w:type="spellStart"/>
      <w:r w:rsidR="00103486" w:rsidRPr="00103486">
        <w:rPr>
          <w:i/>
          <w:color w:val="A5A5A5" w:themeColor="accent3"/>
        </w:rPr>
        <w:t>ind_zra</w:t>
      </w:r>
      <w:proofErr w:type="spellEnd"/>
      <w:r w:rsidR="00103486" w:rsidRPr="00103486">
        <w:rPr>
          <w:i/>
          <w:color w:val="A5A5A5" w:themeColor="accent3"/>
        </w:rPr>
        <w:t>=</w:t>
      </w:r>
      <w:proofErr w:type="spellStart"/>
      <w:proofErr w:type="gramStart"/>
      <w:r w:rsidR="00103486" w:rsidRPr="00103486">
        <w:rPr>
          <w:i/>
          <w:color w:val="A5A5A5" w:themeColor="accent3"/>
        </w:rPr>
        <w:t>aggregate</w:t>
      </w:r>
      <w:proofErr w:type="spellEnd"/>
      <w:r w:rsidR="00103486" w:rsidRPr="00103486">
        <w:rPr>
          <w:i/>
          <w:color w:val="A5A5A5" w:themeColor="accent3"/>
        </w:rPr>
        <w:t>(</w:t>
      </w:r>
      <w:proofErr w:type="spellStart"/>
      <w:proofErr w:type="gramEnd"/>
      <w:r w:rsidR="00103486" w:rsidRPr="00103486">
        <w:rPr>
          <w:i/>
          <w:color w:val="A5A5A5" w:themeColor="accent3"/>
        </w:rPr>
        <w:t>ind_zr,fact</w:t>
      </w:r>
      <w:proofErr w:type="spellEnd"/>
      <w:r w:rsidR="00103486" w:rsidRPr="00103486">
        <w:rPr>
          <w:i/>
          <w:color w:val="A5A5A5" w:themeColor="accent3"/>
        </w:rPr>
        <w:t>=10,fun=</w:t>
      </w:r>
      <w:proofErr w:type="spellStart"/>
      <w:r w:rsidR="00103486" w:rsidRPr="00103486">
        <w:rPr>
          <w:i/>
          <w:color w:val="A5A5A5" w:themeColor="accent3"/>
        </w:rPr>
        <w:t>mean</w:t>
      </w:r>
      <w:proofErr w:type="spellEnd"/>
      <w:r w:rsidR="00103486" w:rsidRPr="00103486">
        <w:rPr>
          <w:i/>
          <w:color w:val="A5A5A5" w:themeColor="accent3"/>
        </w:rPr>
        <w:t>) Ici par exemple on utilise la fonction moyenne.</w:t>
      </w:r>
      <w:r w:rsidR="00103486" w:rsidRPr="00103486">
        <w:rPr>
          <w:color w:val="A5A5A5" w:themeColor="accent3"/>
        </w:rPr>
        <w:t xml:space="preserve"> </w:t>
      </w:r>
    </w:p>
    <w:p w:rsidR="00F8749C" w:rsidRDefault="00F8749C" w:rsidP="00F8749C">
      <w:pPr>
        <w:ind w:left="708"/>
      </w:pPr>
      <w:proofErr w:type="spellStart"/>
      <w:proofErr w:type="gramStart"/>
      <w:r w:rsidRPr="00B94445">
        <w:rPr>
          <w:b/>
          <w:color w:val="FF0000"/>
        </w:rPr>
        <w:t>resample</w:t>
      </w:r>
      <w:proofErr w:type="spellEnd"/>
      <w:r w:rsidRPr="00B94445">
        <w:rPr>
          <w:b/>
          <w:color w:val="FF0000"/>
        </w:rPr>
        <w:t>(</w:t>
      </w:r>
      <w:proofErr w:type="gramEnd"/>
      <w:r w:rsidR="00D15182" w:rsidRPr="00B94445">
        <w:rPr>
          <w:b/>
          <w:color w:val="FF0000"/>
        </w:rPr>
        <w:t>raster agrégé</w:t>
      </w:r>
      <w:r w:rsidR="00B94445" w:rsidRPr="00B94445">
        <w:rPr>
          <w:b/>
          <w:color w:val="FF0000"/>
        </w:rPr>
        <w:t xml:space="preserve"> qui doit être </w:t>
      </w:r>
      <w:proofErr w:type="spellStart"/>
      <w:r w:rsidR="00B94445" w:rsidRPr="00B94445">
        <w:rPr>
          <w:b/>
          <w:color w:val="FF0000"/>
        </w:rPr>
        <w:t>rééchantilloné</w:t>
      </w:r>
      <w:proofErr w:type="spellEnd"/>
      <w:r w:rsidR="00D15182" w:rsidRPr="00B94445">
        <w:rPr>
          <w:b/>
          <w:color w:val="FF0000"/>
        </w:rPr>
        <w:t xml:space="preserve">, </w:t>
      </w:r>
      <w:r w:rsidR="00B94445" w:rsidRPr="00B94445">
        <w:rPr>
          <w:b/>
          <w:color w:val="FF0000"/>
        </w:rPr>
        <w:t xml:space="preserve">raster dont les paramètres permettent le </w:t>
      </w:r>
      <w:proofErr w:type="spellStart"/>
      <w:r w:rsidR="00B94445" w:rsidRPr="00B94445">
        <w:rPr>
          <w:b/>
          <w:color w:val="FF0000"/>
        </w:rPr>
        <w:t>rééchantillonage</w:t>
      </w:r>
      <w:proofErr w:type="spellEnd"/>
      <w:r w:rsidRPr="00B94445">
        <w:rPr>
          <w:b/>
          <w:color w:val="FF0000"/>
        </w:rPr>
        <w:t>)</w:t>
      </w:r>
      <w:r w:rsidR="00D15182" w:rsidRPr="00B94445">
        <w:rPr>
          <w:color w:val="FF0000"/>
        </w:rPr>
        <w:t xml:space="preserve"> </w:t>
      </w:r>
      <w:r w:rsidR="00D15182">
        <w:t xml:space="preserve">Permet le </w:t>
      </w:r>
      <w:proofErr w:type="spellStart"/>
      <w:r w:rsidR="00D15182">
        <w:t>re</w:t>
      </w:r>
      <w:proofErr w:type="spellEnd"/>
      <w:r w:rsidR="00D15182">
        <w:t xml:space="preserve">-échantillonnage </w:t>
      </w:r>
      <w:proofErr w:type="spellStart"/>
      <w:r w:rsidR="00D15182">
        <w:t>càd</w:t>
      </w:r>
      <w:proofErr w:type="spellEnd"/>
      <w:r w:rsidR="00D15182">
        <w:t xml:space="preserve"> le </w:t>
      </w:r>
      <w:proofErr w:type="spellStart"/>
      <w:r w:rsidR="00D15182">
        <w:t>rééchantillon</w:t>
      </w:r>
      <w:proofErr w:type="spellEnd"/>
      <w:r w:rsidR="00D15182">
        <w:t xml:space="preserve"> transfère des valeurs entre la non correspondance Raster-Objet en terme d’origine et de résolution. </w:t>
      </w:r>
    </w:p>
    <w:p w:rsidR="00420A68" w:rsidRDefault="00420A68" w:rsidP="00420A68"/>
    <w:p w:rsidR="00420A68" w:rsidRDefault="00420A68" w:rsidP="00420A68">
      <w:pPr>
        <w:pStyle w:val="Titre3"/>
        <w:numPr>
          <w:ilvl w:val="0"/>
          <w:numId w:val="8"/>
        </w:numPr>
      </w:pPr>
      <w:r>
        <w:t>ACP à partir d’un raster</w:t>
      </w:r>
    </w:p>
    <w:p w:rsidR="00420A68" w:rsidRDefault="0053558A" w:rsidP="00420A68">
      <w:r>
        <w:t>F</w:t>
      </w:r>
      <w:r w:rsidRPr="00A66FC6">
        <w:t>aire un tableau avec en colonne les variables et en ligne les valeurs des pixels pour chaque variable</w:t>
      </w:r>
      <w:r>
        <w:t xml:space="preserve"> et a</w:t>
      </w:r>
      <w:r w:rsidR="00FE23BD">
        <w:t xml:space="preserve">jouter le package </w:t>
      </w:r>
      <w:proofErr w:type="spellStart"/>
      <w:r w:rsidR="00FE23BD">
        <w:t>RStoolbox</w:t>
      </w:r>
      <w:proofErr w:type="spellEnd"/>
      <w:r>
        <w:t> :</w:t>
      </w:r>
    </w:p>
    <w:p w:rsidR="00FE23BD" w:rsidRDefault="00FE23BD" w:rsidP="00420A68">
      <w:proofErr w:type="spellStart"/>
      <w:proofErr w:type="gramStart"/>
      <w:r w:rsidRPr="00FE23BD">
        <w:t>library</w:t>
      </w:r>
      <w:proofErr w:type="spellEnd"/>
      <w:r w:rsidRPr="00FE23BD">
        <w:t>(</w:t>
      </w:r>
      <w:proofErr w:type="spellStart"/>
      <w:proofErr w:type="gramEnd"/>
      <w:r w:rsidRPr="00FE23BD">
        <w:t>RStoolbox</w:t>
      </w:r>
      <w:proofErr w:type="spellEnd"/>
      <w:r w:rsidRPr="00FE23BD">
        <w:t>)</w:t>
      </w:r>
    </w:p>
    <w:p w:rsidR="00FE23BD" w:rsidRDefault="00FE23BD" w:rsidP="00FE23BD">
      <w:r>
        <w:t># Choisir les bandes/variables à prendre en compte pour l'ACP:</w:t>
      </w:r>
    </w:p>
    <w:p w:rsidR="00FE23BD" w:rsidRPr="00A237B3" w:rsidRDefault="00FE23BD" w:rsidP="00FE23BD">
      <w:pPr>
        <w:rPr>
          <w:lang w:val="en-GB"/>
        </w:rPr>
      </w:pPr>
      <w:proofErr w:type="gramStart"/>
      <w:r w:rsidRPr="00214A46">
        <w:rPr>
          <w:lang w:val="en-GB"/>
        </w:rPr>
        <w:t>layers</w:t>
      </w:r>
      <w:proofErr w:type="gramEnd"/>
      <w:r w:rsidRPr="00214A46">
        <w:rPr>
          <w:lang w:val="en-GB"/>
        </w:rPr>
        <w:t xml:space="preserve"> &lt;- c(raster$B1_blue,raster$B2_green,r</w:t>
      </w:r>
      <w:r w:rsidRPr="00A237B3">
        <w:rPr>
          <w:lang w:val="en-GB"/>
        </w:rPr>
        <w:t>aster$B3_red,raster$B4_nir,raster$B5_swir1,raster$B6_swir2, raster$ABS5med75)</w:t>
      </w:r>
    </w:p>
    <w:p w:rsidR="00FE23BD" w:rsidRDefault="00FE23BD" w:rsidP="00FE23BD">
      <w:proofErr w:type="spellStart"/>
      <w:r>
        <w:t>newraster</w:t>
      </w:r>
      <w:proofErr w:type="spellEnd"/>
      <w:r>
        <w:t xml:space="preserve"> &lt;- </w:t>
      </w:r>
      <w:proofErr w:type="spellStart"/>
      <w:proofErr w:type="gramStart"/>
      <w:r>
        <w:t>stack</w:t>
      </w:r>
      <w:proofErr w:type="spellEnd"/>
      <w:r>
        <w:t>(</w:t>
      </w:r>
      <w:proofErr w:type="spellStart"/>
      <w:proofErr w:type="gramEnd"/>
      <w:r>
        <w:t>layers</w:t>
      </w:r>
      <w:proofErr w:type="spellEnd"/>
      <w:r>
        <w:t>)</w:t>
      </w:r>
    </w:p>
    <w:p w:rsidR="00FE23BD" w:rsidRDefault="00FE23BD" w:rsidP="00FE23BD">
      <w:r>
        <w:t>#Effectuer l'ACP sur le raster:</w:t>
      </w:r>
    </w:p>
    <w:p w:rsidR="00FE23BD" w:rsidRDefault="00FE23BD" w:rsidP="00FE23BD">
      <w:proofErr w:type="spellStart"/>
      <w:r>
        <w:t>pca</w:t>
      </w:r>
      <w:proofErr w:type="spellEnd"/>
      <w:r>
        <w:t xml:space="preserve"> &lt;- </w:t>
      </w:r>
      <w:proofErr w:type="spellStart"/>
      <w:proofErr w:type="gramStart"/>
      <w:r w:rsidRPr="00FE23BD">
        <w:rPr>
          <w:b/>
          <w:color w:val="FF0000"/>
        </w:rPr>
        <w:t>rasterPCA</w:t>
      </w:r>
      <w:proofErr w:type="spellEnd"/>
      <w:r w:rsidRPr="00FE23BD">
        <w:rPr>
          <w:b/>
          <w:color w:val="FF0000"/>
        </w:rPr>
        <w:t>(</w:t>
      </w:r>
      <w:proofErr w:type="spellStart"/>
      <w:proofErr w:type="gramEnd"/>
      <w:r>
        <w:t>newraster</w:t>
      </w:r>
      <w:proofErr w:type="spellEnd"/>
      <w:r w:rsidRPr="00FE23BD">
        <w:rPr>
          <w:b/>
          <w:color w:val="FF0000"/>
        </w:rPr>
        <w:t>)</w:t>
      </w:r>
    </w:p>
    <w:p w:rsidR="00FE23BD" w:rsidRDefault="00FE23BD" w:rsidP="00FE23BD">
      <w:r>
        <w:lastRenderedPageBreak/>
        <w:t># Voir les composantes et la proportion de variance sur chaque composante:</w:t>
      </w:r>
    </w:p>
    <w:p w:rsidR="00FE23BD" w:rsidRPr="00A237B3" w:rsidRDefault="00FE23BD" w:rsidP="00FE23BD">
      <w:pPr>
        <w:rPr>
          <w:lang w:val="en-GB"/>
        </w:rPr>
      </w:pPr>
      <w:proofErr w:type="gramStart"/>
      <w:r w:rsidRPr="00A237B3">
        <w:rPr>
          <w:lang w:val="en-GB"/>
        </w:rPr>
        <w:t>summary(</w:t>
      </w:r>
      <w:proofErr w:type="spellStart"/>
      <w:proofErr w:type="gramEnd"/>
      <w:r w:rsidRPr="00A237B3">
        <w:rPr>
          <w:lang w:val="en-GB"/>
        </w:rPr>
        <w:t>pca$model</w:t>
      </w:r>
      <w:proofErr w:type="spellEnd"/>
      <w:r w:rsidRPr="00A237B3">
        <w:rPr>
          <w:lang w:val="en-GB"/>
        </w:rPr>
        <w:t>)</w:t>
      </w:r>
    </w:p>
    <w:p w:rsidR="00FE23BD" w:rsidRPr="00A237B3" w:rsidRDefault="00FE23BD" w:rsidP="00FE23BD">
      <w:pPr>
        <w:rPr>
          <w:lang w:val="en-GB"/>
        </w:rPr>
      </w:pPr>
      <w:proofErr w:type="spellStart"/>
      <w:proofErr w:type="gramStart"/>
      <w:r w:rsidRPr="00A237B3">
        <w:rPr>
          <w:lang w:val="en-GB"/>
        </w:rPr>
        <w:t>pca$</w:t>
      </w:r>
      <w:proofErr w:type="gramEnd"/>
      <w:r w:rsidRPr="00A237B3">
        <w:rPr>
          <w:lang w:val="en-GB"/>
        </w:rPr>
        <w:t>map</w:t>
      </w:r>
      <w:proofErr w:type="spellEnd"/>
    </w:p>
    <w:p w:rsidR="00FE23BD" w:rsidRPr="00A237B3" w:rsidRDefault="00FE23BD" w:rsidP="00FE23BD">
      <w:pPr>
        <w:rPr>
          <w:lang w:val="en-GB"/>
        </w:rPr>
      </w:pPr>
      <w:proofErr w:type="gramStart"/>
      <w:r w:rsidRPr="00A237B3">
        <w:rPr>
          <w:lang w:val="en-GB"/>
        </w:rPr>
        <w:t>summary(</w:t>
      </w:r>
      <w:proofErr w:type="spellStart"/>
      <w:proofErr w:type="gramEnd"/>
      <w:r w:rsidRPr="00A237B3">
        <w:rPr>
          <w:lang w:val="en-GB"/>
        </w:rPr>
        <w:t>pca$map</w:t>
      </w:r>
      <w:proofErr w:type="spellEnd"/>
      <w:r w:rsidRPr="00A237B3">
        <w:rPr>
          <w:lang w:val="en-GB"/>
        </w:rPr>
        <w:t>)</w:t>
      </w:r>
    </w:p>
    <w:p w:rsidR="00FE23BD" w:rsidRDefault="00FE23BD" w:rsidP="00FE23BD">
      <w:proofErr w:type="gramStart"/>
      <w:r>
        <w:t>plot(</w:t>
      </w:r>
      <w:proofErr w:type="spellStart"/>
      <w:proofErr w:type="gramEnd"/>
      <w:r>
        <w:t>pca$map</w:t>
      </w:r>
      <w:proofErr w:type="spellEnd"/>
      <w:r>
        <w:t>)</w:t>
      </w:r>
    </w:p>
    <w:p w:rsidR="00FE23BD" w:rsidRDefault="00FE23BD" w:rsidP="00FE23BD">
      <w:r>
        <w:t># Enregistrer l'ACP sous format raster:</w:t>
      </w:r>
    </w:p>
    <w:p w:rsidR="00FE23BD" w:rsidRDefault="00FE23BD" w:rsidP="00FE23BD">
      <w:r>
        <w:t>fic&lt;-</w:t>
      </w:r>
      <w:proofErr w:type="gramStart"/>
      <w:r>
        <w:t>paste0(</w:t>
      </w:r>
      <w:proofErr w:type="gramEnd"/>
      <w:r>
        <w:t>"D:/Mairi/RastersLSf_Ind_zones/ACPvers1.envi")</w:t>
      </w:r>
    </w:p>
    <w:p w:rsidR="00FE23BD" w:rsidRPr="00A237B3" w:rsidRDefault="00FE23BD" w:rsidP="00FE23BD">
      <w:pPr>
        <w:rPr>
          <w:lang w:val="en-GB"/>
        </w:rPr>
      </w:pPr>
      <w:proofErr w:type="spellStart"/>
      <w:proofErr w:type="gramStart"/>
      <w:r w:rsidRPr="00A237B3">
        <w:rPr>
          <w:lang w:val="en-GB"/>
        </w:rPr>
        <w:t>writeRaster</w:t>
      </w:r>
      <w:proofErr w:type="spellEnd"/>
      <w:r w:rsidRPr="00A237B3">
        <w:rPr>
          <w:lang w:val="en-GB"/>
        </w:rPr>
        <w:t>(</w:t>
      </w:r>
      <w:proofErr w:type="spellStart"/>
      <w:proofErr w:type="gramEnd"/>
      <w:r w:rsidRPr="00A237B3">
        <w:rPr>
          <w:b/>
          <w:color w:val="FF0000"/>
          <w:lang w:val="en-GB"/>
        </w:rPr>
        <w:t>pca$map</w:t>
      </w:r>
      <w:proofErr w:type="spellEnd"/>
      <w:r w:rsidRPr="00A237B3">
        <w:rPr>
          <w:lang w:val="en-GB"/>
        </w:rPr>
        <w:t xml:space="preserve">, </w:t>
      </w:r>
      <w:proofErr w:type="spellStart"/>
      <w:r w:rsidRPr="00A237B3">
        <w:rPr>
          <w:lang w:val="en-GB"/>
        </w:rPr>
        <w:t>bylayer</w:t>
      </w:r>
      <w:proofErr w:type="spellEnd"/>
      <w:r w:rsidRPr="00A237B3">
        <w:rPr>
          <w:lang w:val="en-GB"/>
        </w:rPr>
        <w:t>=F, format="</w:t>
      </w:r>
      <w:proofErr w:type="spellStart"/>
      <w:r w:rsidRPr="00A237B3">
        <w:rPr>
          <w:lang w:val="en-GB"/>
        </w:rPr>
        <w:t>ENVI",filename</w:t>
      </w:r>
      <w:proofErr w:type="spellEnd"/>
      <w:r w:rsidRPr="00A237B3">
        <w:rPr>
          <w:lang w:val="en-GB"/>
        </w:rPr>
        <w:t xml:space="preserve"> = fic, overwrite=TRUE)</w:t>
      </w:r>
    </w:p>
    <w:p w:rsidR="00F8749C" w:rsidRPr="00A237B3" w:rsidRDefault="00F8749C" w:rsidP="00BC15D5">
      <w:pPr>
        <w:rPr>
          <w:lang w:val="en-GB"/>
        </w:rPr>
      </w:pPr>
    </w:p>
    <w:p w:rsidR="0079194E" w:rsidRDefault="0079194E" w:rsidP="0079194E">
      <w:pPr>
        <w:pStyle w:val="Titre2"/>
        <w:numPr>
          <w:ilvl w:val="0"/>
          <w:numId w:val="1"/>
        </w:numPr>
      </w:pPr>
      <w:r w:rsidRPr="0079194E">
        <w:t>Découper une variable numérique en classes</w:t>
      </w:r>
    </w:p>
    <w:p w:rsidR="0079194E" w:rsidRDefault="0079194E" w:rsidP="0079194E"/>
    <w:p w:rsidR="0079194E" w:rsidRDefault="0079194E" w:rsidP="0079194E">
      <w:r>
        <w:t xml:space="preserve">Le premier type de recodage consiste à découper une variable de type numérique en un certain nombre de classes. On utilise pour cela la fonction </w:t>
      </w:r>
      <w:proofErr w:type="spellStart"/>
      <w:r>
        <w:t>cut</w:t>
      </w:r>
      <w:proofErr w:type="spellEnd"/>
      <w:r>
        <w:t xml:space="preserve">. Celle-ci prend, outre la variable à découper, un certain nombre d’arguments : </w:t>
      </w:r>
      <w:r w:rsidRPr="0079194E">
        <w:rPr>
          <w:b/>
        </w:rPr>
        <w:t>breaks</w:t>
      </w:r>
      <w:r>
        <w:t xml:space="preserve"> indique soit le nombre de classes souhaité, soit, si on lui fournit un vecteur, les limites des classes ; </w:t>
      </w:r>
      <w:r w:rsidRPr="0079194E">
        <w:rPr>
          <w:b/>
        </w:rPr>
        <w:t>labels</w:t>
      </w:r>
      <w:r>
        <w:t xml:space="preserve"> permet de modifier les noms de modalités attribués aux classes ; </w:t>
      </w:r>
      <w:proofErr w:type="spellStart"/>
      <w:r w:rsidRPr="0079194E">
        <w:rPr>
          <w:b/>
        </w:rPr>
        <w:t>include.lowest</w:t>
      </w:r>
      <w:proofErr w:type="spellEnd"/>
      <w:r>
        <w:t xml:space="preserve"> et </w:t>
      </w:r>
      <w:r w:rsidRPr="0079194E">
        <w:rPr>
          <w:b/>
        </w:rPr>
        <w:t>right</w:t>
      </w:r>
      <w:r>
        <w:t xml:space="preserve"> influent sur la manière dont les valeurs situées à la frontière des classes seront inclues ou exclues ; </w:t>
      </w:r>
      <w:proofErr w:type="spellStart"/>
      <w:r w:rsidRPr="0079194E">
        <w:rPr>
          <w:b/>
        </w:rPr>
        <w:t>dig.lab</w:t>
      </w:r>
      <w:proofErr w:type="spellEnd"/>
      <w:r>
        <w:t xml:space="preserve"> indique le nombre de chiffres après la virgule à conserver dans les noms de modalités.</w:t>
      </w:r>
    </w:p>
    <w:p w:rsidR="0079194E" w:rsidRDefault="0079194E" w:rsidP="0079194E">
      <w:r>
        <w:t xml:space="preserve">Prenons tout de suite un exemple et tentons de découper notre variable </w:t>
      </w:r>
      <w:proofErr w:type="spellStart"/>
      <w:r>
        <w:t>age</w:t>
      </w:r>
      <w:proofErr w:type="spellEnd"/>
      <w:r>
        <w:t xml:space="preserve"> en cinq classes et de placer le résultat dans une nouvelle variable nommée age5cl :</w:t>
      </w:r>
    </w:p>
    <w:p w:rsidR="0079194E" w:rsidRPr="00A237B3" w:rsidRDefault="0079194E" w:rsidP="0079194E">
      <w:pPr>
        <w:pBdr>
          <w:top w:val="single" w:sz="6" w:space="8" w:color="CCCCCC"/>
          <w:left w:val="single" w:sz="6" w:space="24"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GB" w:eastAsia="fr-FR"/>
        </w:rPr>
      </w:pPr>
      <w:proofErr w:type="gramStart"/>
      <w:r w:rsidRPr="00A237B3">
        <w:rPr>
          <w:rFonts w:ascii="Courier New" w:eastAsia="Times New Roman" w:hAnsi="Courier New" w:cs="Courier New"/>
          <w:color w:val="7B8A8B"/>
          <w:sz w:val="20"/>
          <w:szCs w:val="20"/>
          <w:lang w:val="en-GB" w:eastAsia="fr-FR"/>
        </w:rPr>
        <w:t>d</w:t>
      </w:r>
      <w:r w:rsidRPr="00A237B3">
        <w:rPr>
          <w:rFonts w:ascii="Courier New" w:eastAsia="Times New Roman" w:hAnsi="Courier New" w:cs="Courier New"/>
          <w:color w:val="666666"/>
          <w:sz w:val="20"/>
          <w:szCs w:val="20"/>
          <w:lang w:val="en-GB" w:eastAsia="fr-FR"/>
        </w:rPr>
        <w:t>$</w:t>
      </w:r>
      <w:proofErr w:type="gramEnd"/>
      <w:r w:rsidRPr="00A237B3">
        <w:rPr>
          <w:rFonts w:ascii="Courier New" w:eastAsia="Times New Roman" w:hAnsi="Courier New" w:cs="Courier New"/>
          <w:color w:val="7B8A8B"/>
          <w:sz w:val="20"/>
          <w:szCs w:val="20"/>
          <w:lang w:val="en-GB" w:eastAsia="fr-FR"/>
        </w:rPr>
        <w:t>age5cl &lt;-</w:t>
      </w:r>
      <w:r w:rsidRPr="00A237B3">
        <w:rPr>
          <w:rFonts w:ascii="Courier New" w:eastAsia="Times New Roman" w:hAnsi="Courier New" w:cs="Courier New"/>
          <w:color w:val="4070A0"/>
          <w:sz w:val="20"/>
          <w:szCs w:val="20"/>
          <w:lang w:val="en-GB" w:eastAsia="fr-FR"/>
        </w:rPr>
        <w:t xml:space="preserve"> </w:t>
      </w:r>
      <w:r w:rsidRPr="00A237B3">
        <w:rPr>
          <w:rFonts w:ascii="Courier New" w:eastAsia="Times New Roman" w:hAnsi="Courier New" w:cs="Courier New"/>
          <w:b/>
          <w:bCs/>
          <w:color w:val="007020"/>
          <w:sz w:val="20"/>
          <w:szCs w:val="20"/>
          <w:lang w:val="en-GB" w:eastAsia="fr-FR"/>
        </w:rPr>
        <w:t>cut</w:t>
      </w:r>
      <w:r w:rsidRPr="00A237B3">
        <w:rPr>
          <w:rFonts w:ascii="Courier New" w:eastAsia="Times New Roman" w:hAnsi="Courier New" w:cs="Courier New"/>
          <w:color w:val="7B8A8B"/>
          <w:sz w:val="20"/>
          <w:szCs w:val="20"/>
          <w:lang w:val="en-GB" w:eastAsia="fr-FR"/>
        </w:rPr>
        <w:t>(</w:t>
      </w:r>
      <w:proofErr w:type="spellStart"/>
      <w:r w:rsidRPr="00A237B3">
        <w:rPr>
          <w:rFonts w:ascii="Courier New" w:eastAsia="Times New Roman" w:hAnsi="Courier New" w:cs="Courier New"/>
          <w:color w:val="7B8A8B"/>
          <w:sz w:val="20"/>
          <w:szCs w:val="20"/>
          <w:lang w:val="en-GB" w:eastAsia="fr-FR"/>
        </w:rPr>
        <w:t>d</w:t>
      </w:r>
      <w:r w:rsidRPr="00A237B3">
        <w:rPr>
          <w:rFonts w:ascii="Courier New" w:eastAsia="Times New Roman" w:hAnsi="Courier New" w:cs="Courier New"/>
          <w:color w:val="666666"/>
          <w:sz w:val="20"/>
          <w:szCs w:val="20"/>
          <w:lang w:val="en-GB" w:eastAsia="fr-FR"/>
        </w:rPr>
        <w:t>$</w:t>
      </w:r>
      <w:r w:rsidRPr="00A237B3">
        <w:rPr>
          <w:rFonts w:ascii="Courier New" w:eastAsia="Times New Roman" w:hAnsi="Courier New" w:cs="Courier New"/>
          <w:color w:val="7B8A8B"/>
          <w:sz w:val="20"/>
          <w:szCs w:val="20"/>
          <w:lang w:val="en-GB" w:eastAsia="fr-FR"/>
        </w:rPr>
        <w:t>age</w:t>
      </w:r>
      <w:proofErr w:type="spellEnd"/>
      <w:r w:rsidRPr="00A237B3">
        <w:rPr>
          <w:rFonts w:ascii="Courier New" w:eastAsia="Times New Roman" w:hAnsi="Courier New" w:cs="Courier New"/>
          <w:color w:val="7B8A8B"/>
          <w:sz w:val="20"/>
          <w:szCs w:val="20"/>
          <w:lang w:val="en-GB" w:eastAsia="fr-FR"/>
        </w:rPr>
        <w:t xml:space="preserve">, </w:t>
      </w:r>
      <w:r w:rsidRPr="00A237B3">
        <w:rPr>
          <w:rFonts w:ascii="Courier New" w:eastAsia="Times New Roman" w:hAnsi="Courier New" w:cs="Courier New"/>
          <w:color w:val="40A070"/>
          <w:sz w:val="20"/>
          <w:szCs w:val="20"/>
          <w:lang w:val="en-GB" w:eastAsia="fr-FR"/>
        </w:rPr>
        <w:t>5</w:t>
      </w:r>
      <w:r w:rsidRPr="00A237B3">
        <w:rPr>
          <w:rFonts w:ascii="Courier New" w:eastAsia="Times New Roman" w:hAnsi="Courier New" w:cs="Courier New"/>
          <w:color w:val="7B8A8B"/>
          <w:sz w:val="20"/>
          <w:szCs w:val="20"/>
          <w:lang w:val="en-GB" w:eastAsia="fr-FR"/>
        </w:rPr>
        <w:t>)</w:t>
      </w:r>
    </w:p>
    <w:p w:rsidR="0079194E" w:rsidRPr="0079194E" w:rsidRDefault="0079194E" w:rsidP="0079194E">
      <w:pPr>
        <w:pBdr>
          <w:top w:val="single" w:sz="6" w:space="8" w:color="CCCCCC"/>
          <w:left w:val="single" w:sz="6" w:space="24"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lang w:eastAsia="fr-FR"/>
        </w:rPr>
      </w:pPr>
      <w:proofErr w:type="gramStart"/>
      <w:r w:rsidRPr="0079194E">
        <w:rPr>
          <w:rFonts w:ascii="Courier New" w:eastAsia="Times New Roman" w:hAnsi="Courier New" w:cs="Courier New"/>
          <w:b/>
          <w:bCs/>
          <w:color w:val="007020"/>
          <w:sz w:val="20"/>
          <w:szCs w:val="20"/>
          <w:lang w:eastAsia="fr-FR"/>
        </w:rPr>
        <w:t>table</w:t>
      </w:r>
      <w:r w:rsidRPr="0079194E">
        <w:rPr>
          <w:rFonts w:ascii="Courier New" w:eastAsia="Times New Roman" w:hAnsi="Courier New" w:cs="Courier New"/>
          <w:color w:val="7B8A8B"/>
          <w:sz w:val="20"/>
          <w:szCs w:val="20"/>
          <w:lang w:eastAsia="fr-FR"/>
        </w:rPr>
        <w:t>(</w:t>
      </w:r>
      <w:proofErr w:type="gramEnd"/>
      <w:r w:rsidRPr="0079194E">
        <w:rPr>
          <w:rFonts w:ascii="Courier New" w:eastAsia="Times New Roman" w:hAnsi="Courier New" w:cs="Courier New"/>
          <w:color w:val="7B8A8B"/>
          <w:sz w:val="20"/>
          <w:szCs w:val="20"/>
          <w:lang w:eastAsia="fr-FR"/>
        </w:rPr>
        <w:t>d</w:t>
      </w:r>
      <w:r w:rsidRPr="0079194E">
        <w:rPr>
          <w:rFonts w:ascii="Courier New" w:eastAsia="Times New Roman" w:hAnsi="Courier New" w:cs="Courier New"/>
          <w:color w:val="666666"/>
          <w:sz w:val="20"/>
          <w:szCs w:val="20"/>
          <w:lang w:eastAsia="fr-FR"/>
        </w:rPr>
        <w:t>$</w:t>
      </w:r>
      <w:r w:rsidRPr="0079194E">
        <w:rPr>
          <w:rFonts w:ascii="Courier New" w:eastAsia="Times New Roman" w:hAnsi="Courier New" w:cs="Courier New"/>
          <w:color w:val="7B8A8B"/>
          <w:sz w:val="20"/>
          <w:szCs w:val="20"/>
          <w:lang w:eastAsia="fr-FR"/>
        </w:rPr>
        <w:t>age5cl)</w:t>
      </w:r>
    </w:p>
    <w:p w:rsidR="0079194E" w:rsidRDefault="0079194E" w:rsidP="0079194E">
      <w:pPr>
        <w:pStyle w:val="Prformat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odeHTML"/>
          <w:rFonts w:eastAsiaTheme="majorEastAsia"/>
          <w:color w:val="7B8A8B"/>
        </w:rPr>
      </w:pPr>
      <w:r>
        <w:rPr>
          <w:rStyle w:val="CodeHTML"/>
          <w:rFonts w:eastAsiaTheme="majorEastAsia"/>
          <w:color w:val="7B8A8B"/>
        </w:rPr>
        <w:t>(17.9</w:t>
      </w:r>
      <w:proofErr w:type="gramStart"/>
      <w:r>
        <w:rPr>
          <w:rStyle w:val="CodeHTML"/>
          <w:rFonts w:eastAsiaTheme="majorEastAsia"/>
          <w:color w:val="7B8A8B"/>
        </w:rPr>
        <w:t>,33.8</w:t>
      </w:r>
      <w:proofErr w:type="gramEnd"/>
      <w:r>
        <w:rPr>
          <w:rStyle w:val="CodeHTML"/>
          <w:rFonts w:eastAsiaTheme="majorEastAsia"/>
          <w:color w:val="7B8A8B"/>
        </w:rPr>
        <w:t xml:space="preserve">] (33.8,49.6] (49.6,65.4] (65.4,81.2] (81.2,97.1] </w:t>
      </w:r>
    </w:p>
    <w:p w:rsidR="0079194E" w:rsidRDefault="0079194E" w:rsidP="0079194E">
      <w:pPr>
        <w:pStyle w:val="PrformatHTML"/>
        <w:pBdr>
          <w:top w:val="single" w:sz="6" w:space="8" w:color="CCCCCC"/>
          <w:left w:val="single" w:sz="6" w:space="8" w:color="CCCCCC"/>
          <w:bottom w:val="single" w:sz="6" w:space="8" w:color="CCCCCC"/>
          <w:right w:val="single" w:sz="6" w:space="8" w:color="CCCCCC"/>
        </w:pBdr>
        <w:shd w:val="clear" w:color="auto" w:fill="FFFFFF"/>
        <w:wordWrap w:val="0"/>
        <w:spacing w:after="158"/>
        <w:rPr>
          <w:color w:val="7B8A8B"/>
          <w:sz w:val="22"/>
          <w:szCs w:val="22"/>
        </w:rPr>
      </w:pPr>
      <w:r>
        <w:rPr>
          <w:rStyle w:val="CodeHTML"/>
          <w:rFonts w:eastAsiaTheme="majorEastAsia"/>
          <w:color w:val="7B8A8B"/>
        </w:rPr>
        <w:t xml:space="preserve">        454         628         556         319          43 </w:t>
      </w:r>
    </w:p>
    <w:p w:rsidR="0079194E" w:rsidRDefault="0079194E" w:rsidP="0079194E">
      <w:r>
        <w:t>Par défaut R nous a bien créé cinq classes d’amplitudes égales. La première classe va de 16,9 à 32,2 ans (en fait de 17 à 32), etc.</w:t>
      </w:r>
    </w:p>
    <w:p w:rsidR="0079194E" w:rsidRDefault="0079194E" w:rsidP="0079194E">
      <w:r>
        <w:t>Les frontières de classe seraient plus présentables si elles utilisaient des nombres ronds. On va donc spécifier manuellement le découpage souhaité, par tranches de 20 ans :</w:t>
      </w:r>
    </w:p>
    <w:p w:rsidR="0079194E" w:rsidRPr="00A237B3" w:rsidRDefault="0079194E" w:rsidP="0079194E">
      <w:pPr>
        <w:pStyle w:val="PrformatHTML"/>
        <w:pBdr>
          <w:top w:val="single" w:sz="6" w:space="8" w:color="CCCCCC"/>
          <w:left w:val="single" w:sz="6" w:space="24" w:color="CCCCCC"/>
          <w:bottom w:val="single" w:sz="6" w:space="8" w:color="CCCCCC"/>
          <w:right w:val="single" w:sz="6" w:space="8" w:color="CCCCCC"/>
        </w:pBdr>
        <w:shd w:val="clear" w:color="auto" w:fill="ECF0F1"/>
        <w:wordWrap w:val="0"/>
        <w:spacing w:after="158"/>
        <w:rPr>
          <w:rStyle w:val="CodeHTML"/>
          <w:rFonts w:eastAsiaTheme="majorEastAsia"/>
          <w:color w:val="7B8A8B"/>
          <w:lang w:val="en-GB"/>
        </w:rPr>
      </w:pPr>
      <w:proofErr w:type="gramStart"/>
      <w:r w:rsidRPr="00A237B3">
        <w:rPr>
          <w:rStyle w:val="CodeHTML"/>
          <w:rFonts w:eastAsiaTheme="majorEastAsia"/>
          <w:color w:val="7B8A8B"/>
          <w:lang w:val="en-GB"/>
        </w:rPr>
        <w:t>d</w:t>
      </w:r>
      <w:r w:rsidRPr="00A237B3">
        <w:rPr>
          <w:rStyle w:val="op"/>
          <w:color w:val="666666"/>
          <w:lang w:val="en-GB"/>
        </w:rPr>
        <w:t>$</w:t>
      </w:r>
      <w:proofErr w:type="gramEnd"/>
      <w:r w:rsidRPr="00A237B3">
        <w:rPr>
          <w:rStyle w:val="CodeHTML"/>
          <w:rFonts w:eastAsiaTheme="majorEastAsia"/>
          <w:color w:val="7B8A8B"/>
          <w:lang w:val="en-GB"/>
        </w:rPr>
        <w:t>age20 &lt;-</w:t>
      </w:r>
      <w:r w:rsidRPr="00A237B3">
        <w:rPr>
          <w:rStyle w:val="st"/>
          <w:color w:val="4070A0"/>
          <w:lang w:val="en-GB"/>
        </w:rPr>
        <w:t xml:space="preserve"> </w:t>
      </w:r>
      <w:r w:rsidRPr="00A237B3">
        <w:rPr>
          <w:rStyle w:val="kw"/>
          <w:b/>
          <w:bCs/>
          <w:color w:val="007020"/>
          <w:lang w:val="en-GB"/>
        </w:rPr>
        <w:t>cut</w:t>
      </w:r>
      <w:r w:rsidRPr="00A237B3">
        <w:rPr>
          <w:rStyle w:val="CodeHTML"/>
          <w:rFonts w:eastAsiaTheme="majorEastAsia"/>
          <w:color w:val="7B8A8B"/>
          <w:lang w:val="en-GB"/>
        </w:rPr>
        <w:t>(</w:t>
      </w:r>
      <w:proofErr w:type="spellStart"/>
      <w:r w:rsidRPr="00A237B3">
        <w:rPr>
          <w:rStyle w:val="CodeHTML"/>
          <w:rFonts w:eastAsiaTheme="majorEastAsia"/>
          <w:color w:val="7B8A8B"/>
          <w:lang w:val="en-GB"/>
        </w:rPr>
        <w:t>d</w:t>
      </w:r>
      <w:r w:rsidRPr="00A237B3">
        <w:rPr>
          <w:rStyle w:val="op"/>
          <w:color w:val="666666"/>
          <w:lang w:val="en-GB"/>
        </w:rPr>
        <w:t>$</w:t>
      </w:r>
      <w:r w:rsidRPr="00A237B3">
        <w:rPr>
          <w:rStyle w:val="CodeHTML"/>
          <w:rFonts w:eastAsiaTheme="majorEastAsia"/>
          <w:color w:val="7B8A8B"/>
          <w:lang w:val="en-GB"/>
        </w:rPr>
        <w:t>age</w:t>
      </w:r>
      <w:proofErr w:type="spellEnd"/>
      <w:r w:rsidRPr="00A237B3">
        <w:rPr>
          <w:rStyle w:val="CodeHTML"/>
          <w:rFonts w:eastAsiaTheme="majorEastAsia"/>
          <w:color w:val="7B8A8B"/>
          <w:lang w:val="en-GB"/>
        </w:rPr>
        <w:t xml:space="preserve">, </w:t>
      </w:r>
      <w:r w:rsidRPr="00A237B3">
        <w:rPr>
          <w:rStyle w:val="kw"/>
          <w:b/>
          <w:bCs/>
          <w:color w:val="007020"/>
          <w:lang w:val="en-GB"/>
        </w:rPr>
        <w:t>c</w:t>
      </w:r>
      <w:r w:rsidRPr="00A237B3">
        <w:rPr>
          <w:rStyle w:val="CodeHTML"/>
          <w:rFonts w:eastAsiaTheme="majorEastAsia"/>
          <w:color w:val="7B8A8B"/>
          <w:lang w:val="en-GB"/>
        </w:rPr>
        <w:t>(</w:t>
      </w:r>
      <w:r w:rsidRPr="00A237B3">
        <w:rPr>
          <w:rStyle w:val="dv"/>
          <w:color w:val="40A070"/>
          <w:lang w:val="en-GB"/>
        </w:rPr>
        <w:t>0</w:t>
      </w:r>
      <w:r w:rsidRPr="00A237B3">
        <w:rPr>
          <w:rStyle w:val="CodeHTML"/>
          <w:rFonts w:eastAsiaTheme="majorEastAsia"/>
          <w:color w:val="7B8A8B"/>
          <w:lang w:val="en-GB"/>
        </w:rPr>
        <w:t xml:space="preserve">, </w:t>
      </w:r>
      <w:r w:rsidRPr="00A237B3">
        <w:rPr>
          <w:rStyle w:val="dv"/>
          <w:color w:val="40A070"/>
          <w:lang w:val="en-GB"/>
        </w:rPr>
        <w:t>20</w:t>
      </w:r>
      <w:r w:rsidRPr="00A237B3">
        <w:rPr>
          <w:rStyle w:val="CodeHTML"/>
          <w:rFonts w:eastAsiaTheme="majorEastAsia"/>
          <w:color w:val="7B8A8B"/>
          <w:lang w:val="en-GB"/>
        </w:rPr>
        <w:t xml:space="preserve">, </w:t>
      </w:r>
      <w:r w:rsidRPr="00A237B3">
        <w:rPr>
          <w:rStyle w:val="dv"/>
          <w:color w:val="40A070"/>
          <w:lang w:val="en-GB"/>
        </w:rPr>
        <w:t>40</w:t>
      </w:r>
      <w:r w:rsidRPr="00A237B3">
        <w:rPr>
          <w:rStyle w:val="CodeHTML"/>
          <w:rFonts w:eastAsiaTheme="majorEastAsia"/>
          <w:color w:val="7B8A8B"/>
          <w:lang w:val="en-GB"/>
        </w:rPr>
        <w:t xml:space="preserve">, </w:t>
      </w:r>
      <w:r w:rsidRPr="00A237B3">
        <w:rPr>
          <w:rStyle w:val="dv"/>
          <w:color w:val="40A070"/>
          <w:lang w:val="en-GB"/>
        </w:rPr>
        <w:t>60</w:t>
      </w:r>
      <w:r w:rsidRPr="00A237B3">
        <w:rPr>
          <w:rStyle w:val="CodeHTML"/>
          <w:rFonts w:eastAsiaTheme="majorEastAsia"/>
          <w:color w:val="7B8A8B"/>
          <w:lang w:val="en-GB"/>
        </w:rPr>
        <w:t xml:space="preserve">, </w:t>
      </w:r>
      <w:r w:rsidRPr="00A237B3">
        <w:rPr>
          <w:rStyle w:val="dv"/>
          <w:color w:val="40A070"/>
          <w:lang w:val="en-GB"/>
        </w:rPr>
        <w:t>80</w:t>
      </w:r>
      <w:r w:rsidRPr="00A237B3">
        <w:rPr>
          <w:rStyle w:val="CodeHTML"/>
          <w:rFonts w:eastAsiaTheme="majorEastAsia"/>
          <w:color w:val="7B8A8B"/>
          <w:lang w:val="en-GB"/>
        </w:rPr>
        <w:t xml:space="preserve">, </w:t>
      </w:r>
      <w:r w:rsidRPr="00A237B3">
        <w:rPr>
          <w:rStyle w:val="dv"/>
          <w:color w:val="40A070"/>
          <w:lang w:val="en-GB"/>
        </w:rPr>
        <w:t>100</w:t>
      </w:r>
      <w:r w:rsidRPr="00A237B3">
        <w:rPr>
          <w:rStyle w:val="CodeHTML"/>
          <w:rFonts w:eastAsiaTheme="majorEastAsia"/>
          <w:color w:val="7B8A8B"/>
          <w:lang w:val="en-GB"/>
        </w:rPr>
        <w:t>))</w:t>
      </w:r>
    </w:p>
    <w:p w:rsidR="0079194E" w:rsidRDefault="0079194E" w:rsidP="0079194E">
      <w:pPr>
        <w:pStyle w:val="PrformatHTML"/>
        <w:pBdr>
          <w:top w:val="single" w:sz="6" w:space="8" w:color="CCCCCC"/>
          <w:left w:val="single" w:sz="6" w:space="24" w:color="CCCCCC"/>
          <w:bottom w:val="single" w:sz="6" w:space="8" w:color="CCCCCC"/>
          <w:right w:val="single" w:sz="6" w:space="8" w:color="CCCCCC"/>
        </w:pBdr>
        <w:shd w:val="clear" w:color="auto" w:fill="ECF0F1"/>
        <w:wordWrap w:val="0"/>
        <w:spacing w:after="158"/>
        <w:rPr>
          <w:color w:val="7B8A8B"/>
          <w:sz w:val="21"/>
          <w:szCs w:val="21"/>
        </w:rPr>
      </w:pPr>
      <w:proofErr w:type="gramStart"/>
      <w:r>
        <w:rPr>
          <w:rStyle w:val="kw"/>
          <w:b/>
          <w:bCs/>
          <w:color w:val="007020"/>
        </w:rPr>
        <w:t>table</w:t>
      </w:r>
      <w:r>
        <w:rPr>
          <w:rStyle w:val="CodeHTML"/>
          <w:rFonts w:eastAsiaTheme="majorEastAsia"/>
          <w:color w:val="7B8A8B"/>
        </w:rPr>
        <w:t>(</w:t>
      </w:r>
      <w:proofErr w:type="gramEnd"/>
      <w:r>
        <w:rPr>
          <w:rStyle w:val="CodeHTML"/>
          <w:rFonts w:eastAsiaTheme="majorEastAsia"/>
          <w:color w:val="7B8A8B"/>
        </w:rPr>
        <w:t>d</w:t>
      </w:r>
      <w:r>
        <w:rPr>
          <w:rStyle w:val="op"/>
          <w:color w:val="666666"/>
        </w:rPr>
        <w:t>$</w:t>
      </w:r>
      <w:r>
        <w:rPr>
          <w:rStyle w:val="CodeHTML"/>
          <w:rFonts w:eastAsiaTheme="majorEastAsia"/>
          <w:color w:val="7B8A8B"/>
        </w:rPr>
        <w:t>age20)</w:t>
      </w:r>
    </w:p>
    <w:p w:rsidR="0079194E" w:rsidRDefault="0079194E" w:rsidP="0079194E">
      <w:pPr>
        <w:pStyle w:val="Prformat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odeHTML"/>
          <w:rFonts w:eastAsiaTheme="majorEastAsia"/>
          <w:color w:val="7B8A8B"/>
        </w:rPr>
      </w:pPr>
    </w:p>
    <w:p w:rsidR="0079194E" w:rsidRDefault="0079194E" w:rsidP="0079194E">
      <w:pPr>
        <w:pStyle w:val="PrformatHTML"/>
        <w:pBdr>
          <w:top w:val="single" w:sz="6" w:space="8" w:color="CCCCCC"/>
          <w:left w:val="single" w:sz="6" w:space="8" w:color="CCCCCC"/>
          <w:bottom w:val="single" w:sz="6" w:space="8" w:color="CCCCCC"/>
          <w:right w:val="single" w:sz="6" w:space="8" w:color="CCCCCC"/>
        </w:pBdr>
        <w:shd w:val="clear" w:color="auto" w:fill="FFFFFF"/>
        <w:wordWrap w:val="0"/>
        <w:spacing w:after="158"/>
        <w:rPr>
          <w:rStyle w:val="CodeHTML"/>
          <w:rFonts w:eastAsiaTheme="majorEastAsia"/>
          <w:color w:val="7B8A8B"/>
        </w:rPr>
      </w:pPr>
      <w:r>
        <w:rPr>
          <w:rStyle w:val="CodeHTML"/>
          <w:rFonts w:eastAsiaTheme="majorEastAsia"/>
          <w:color w:val="7B8A8B"/>
        </w:rPr>
        <w:t xml:space="preserve">  (0,20]  (20,40]  (40,60]  (60,80] (80,100] </w:t>
      </w:r>
    </w:p>
    <w:p w:rsidR="0079194E" w:rsidRDefault="0079194E" w:rsidP="0079194E">
      <w:pPr>
        <w:pStyle w:val="PrformatHTML"/>
        <w:pBdr>
          <w:top w:val="single" w:sz="6" w:space="8" w:color="CCCCCC"/>
          <w:left w:val="single" w:sz="6" w:space="8" w:color="CCCCCC"/>
          <w:bottom w:val="single" w:sz="6" w:space="8" w:color="CCCCCC"/>
          <w:right w:val="single" w:sz="6" w:space="8" w:color="CCCCCC"/>
        </w:pBdr>
        <w:shd w:val="clear" w:color="auto" w:fill="FFFFFF"/>
        <w:wordWrap w:val="0"/>
        <w:spacing w:after="158"/>
        <w:rPr>
          <w:color w:val="7B8A8B"/>
          <w:sz w:val="22"/>
          <w:szCs w:val="22"/>
        </w:rPr>
      </w:pPr>
      <w:r>
        <w:rPr>
          <w:rStyle w:val="CodeHTML"/>
          <w:rFonts w:eastAsiaTheme="majorEastAsia"/>
          <w:color w:val="7B8A8B"/>
        </w:rPr>
        <w:t xml:space="preserve">      72      660      780      436       52 </w:t>
      </w:r>
    </w:p>
    <w:p w:rsidR="0079194E" w:rsidRDefault="0079194E" w:rsidP="0079194E"/>
    <w:p w:rsidR="0079194E" w:rsidRPr="0079194E" w:rsidRDefault="0079194E" w:rsidP="0079194E"/>
    <w:p w:rsidR="00DA10FF" w:rsidRDefault="00DA10FF" w:rsidP="00771522">
      <w:pPr>
        <w:pStyle w:val="Titre2"/>
        <w:numPr>
          <w:ilvl w:val="0"/>
          <w:numId w:val="1"/>
        </w:numPr>
      </w:pPr>
      <w:r>
        <w:t>Package</w:t>
      </w:r>
      <w:r w:rsidR="00E51D66">
        <w:t>s</w:t>
      </w:r>
      <w:r>
        <w:t xml:space="preserve"> de validation croisée</w:t>
      </w:r>
    </w:p>
    <w:p w:rsidR="00DA10FF" w:rsidRDefault="00DA10FF" w:rsidP="00DA10FF"/>
    <w:p w:rsidR="00BD554C" w:rsidRDefault="00BD554C" w:rsidP="00DA10FF">
      <w:r w:rsidRPr="00BD554C">
        <w:rPr>
          <w:color w:val="FF0000"/>
        </w:rPr>
        <w:t xml:space="preserve">La validation croisée </w:t>
      </w:r>
      <w:r w:rsidRPr="00BD554C">
        <w:t>désigne le processus qui permet tester la précision prédictive d'un modèle dans un échantillon test (parfois aussi appelé échantillon de validation croisée) par rapport à la précision prédictive de l'échantillon d'apprentissage à partir duquel le modèle a été développé. Dans l'idéal, avec un échantillon suffisamment grand, une certaine proportion d'observations (disons la moitié ou les deux-tiers) peut être affectée à l'échantillon d'apprentissage et les observations restantes sont affectées à l'échantillon test. Le modèle peut être construit en utilisant les observations de l'échantillon d'apprentissage, et la puissance prédictive peut être testée en utilisant les observations de l'échantillon test. Si le modèle s'exécute aussi bien sur l'échantillon test que sur l'échantillon d'apprentissage, nous pouvons dire que la validation croisée est bonne ou plus simplement, qu'il y a validation croisée.</w:t>
      </w:r>
    </w:p>
    <w:p w:rsidR="00BD554C" w:rsidRPr="00DA10FF" w:rsidRDefault="00BD554C" w:rsidP="00DA10FF"/>
    <w:p w:rsidR="00771522" w:rsidRDefault="00771522" w:rsidP="00DA10FF">
      <w:pPr>
        <w:pStyle w:val="Titre3"/>
        <w:numPr>
          <w:ilvl w:val="0"/>
          <w:numId w:val="9"/>
        </w:numPr>
      </w:pPr>
      <w:r>
        <w:t xml:space="preserve">Package </w:t>
      </w:r>
      <w:proofErr w:type="spellStart"/>
      <w:r>
        <w:t>Random</w:t>
      </w:r>
      <w:proofErr w:type="spellEnd"/>
      <w:r>
        <w:t xml:space="preserve"> Forest</w:t>
      </w:r>
    </w:p>
    <w:p w:rsidR="00771522" w:rsidRDefault="00771522" w:rsidP="00771522"/>
    <w:p w:rsidR="00033DE7" w:rsidRDefault="00C62AEC" w:rsidP="00771522">
      <w:pPr>
        <w:rPr>
          <w:i/>
          <w:color w:val="A5A5A5" w:themeColor="accent3"/>
        </w:rPr>
      </w:pPr>
      <w:r w:rsidRPr="00C62AEC">
        <w:rPr>
          <w:i/>
          <w:color w:val="A5A5A5" w:themeColor="accent3"/>
        </w:rPr>
        <w:t xml:space="preserve">Source : </w:t>
      </w:r>
    </w:p>
    <w:p w:rsidR="00C62AEC" w:rsidRPr="00033DE7" w:rsidRDefault="00D72145" w:rsidP="00771522">
      <w:pPr>
        <w:rPr>
          <w:i/>
          <w:color w:val="A5A5A5" w:themeColor="accent3"/>
        </w:rPr>
      </w:pPr>
      <w:hyperlink r:id="rId6" w:history="1">
        <w:r w:rsidR="00033DE7" w:rsidRPr="00033DE7">
          <w:rPr>
            <w:rStyle w:val="Lienhypertexte"/>
            <w:i/>
            <w:color w:val="A5A5A5" w:themeColor="accent3"/>
          </w:rPr>
          <w:t>http://perso.ens-lyon.fr/lise.vaudor/classification-par-forets-aleatoires/</w:t>
        </w:r>
      </w:hyperlink>
    </w:p>
    <w:p w:rsidR="00033DE7" w:rsidRPr="00033DE7" w:rsidRDefault="00D72145" w:rsidP="00771522">
      <w:pPr>
        <w:rPr>
          <w:i/>
          <w:color w:val="A5A5A5" w:themeColor="accent3"/>
        </w:rPr>
      </w:pPr>
      <w:hyperlink r:id="rId7" w:history="1">
        <w:r w:rsidR="00033DE7" w:rsidRPr="00033DE7">
          <w:rPr>
            <w:rStyle w:val="Lienhypertexte"/>
            <w:i/>
            <w:color w:val="A5A5A5" w:themeColor="accent3"/>
          </w:rPr>
          <w:t>http://mehdikhaneboubi.free.fr/random_forest_r.html</w:t>
        </w:r>
      </w:hyperlink>
    </w:p>
    <w:p w:rsidR="00033DE7" w:rsidRPr="00033DE7" w:rsidRDefault="00033DE7" w:rsidP="00771522">
      <w:pPr>
        <w:rPr>
          <w:i/>
          <w:color w:val="A5A5A5" w:themeColor="accent3"/>
        </w:rPr>
      </w:pPr>
    </w:p>
    <w:p w:rsidR="000363AE" w:rsidRDefault="00771522" w:rsidP="00771522">
      <w:r>
        <w:t>Ce package permet de r</w:t>
      </w:r>
      <w:r w:rsidRPr="00771522">
        <w:t>epérer des liens entre une variable à expliquer et des variables explicatives</w:t>
      </w:r>
      <w:r w:rsidR="00645B8C">
        <w:t xml:space="preserve"> en faisant une régression linéaire</w:t>
      </w:r>
      <w:r w:rsidRPr="00771522">
        <w:t>.</w:t>
      </w:r>
    </w:p>
    <w:p w:rsidR="000363AE" w:rsidRDefault="000363AE" w:rsidP="00771522">
      <w:r w:rsidRPr="000363AE">
        <w:rPr>
          <w:color w:val="FF0000"/>
        </w:rPr>
        <w:t>Rappel :</w:t>
      </w:r>
      <w:r>
        <w:t xml:space="preserve"> </w:t>
      </w:r>
      <w:r w:rsidRPr="000363AE">
        <w:t>un modèle de régression linéaire est un modèle de régression qui cherche à établir une relation linéaire entre une variable, dite expliquée, et une ou plusieurs variables, dites explicatives.</w:t>
      </w:r>
    </w:p>
    <w:p w:rsidR="00727436" w:rsidRDefault="00771522" w:rsidP="00771522">
      <w:r>
        <w:t xml:space="preserve"> Il </w:t>
      </w:r>
      <w:r w:rsidRPr="00771522">
        <w:t>va classer les variables explicatives en fonction de leurs liens avec la variable à expliquer.</w:t>
      </w:r>
      <w:r>
        <w:t xml:space="preserve"> </w:t>
      </w:r>
      <w:r w:rsidR="00E14F98" w:rsidRPr="00E14F98">
        <w:t>Les forêts aléatoires sont composées (comme le terme "forêt" l'indique) d'un ensemble d'arbres décisionnels. Ces arbres se distinguent les uns des autres par le sous-échantillon de données sur lequel ils sont entraînés. Ces sous-échantillons sont tirés au hasard (d'où le terme "aléatoire") dans le jeu de données initial.</w:t>
      </w:r>
      <w:r w:rsidR="00084949">
        <w:t xml:space="preserve"> </w:t>
      </w:r>
      <w:r w:rsidR="00084949" w:rsidRPr="00084949">
        <w:t>Chaque arbre de la forêt est construit sur une fraction ("in bag") des données (c'est la fraction qui sert à l'entraînement de l'algorithme. Alors pour chacun des individus de la fraction restante ("out of bag") l'arbre peut prédire une classe.</w:t>
      </w:r>
    </w:p>
    <w:p w:rsidR="00645B8C" w:rsidRDefault="00645B8C" w:rsidP="00771522">
      <w:r>
        <w:t xml:space="preserve">Ce modèle doit expliquer la meilleure variance possible. Moins il peut expliquer la variance, plus il y a d’erreur. </w:t>
      </w:r>
    </w:p>
    <w:p w:rsidR="00A64910" w:rsidRDefault="00315C89" w:rsidP="00771522">
      <w:pPr>
        <w:rPr>
          <w:b/>
          <w:color w:val="FF0000"/>
        </w:rPr>
      </w:pPr>
      <w:proofErr w:type="spellStart"/>
      <w:r>
        <w:rPr>
          <w:b/>
          <w:color w:val="FF0000"/>
        </w:rPr>
        <w:t>rf</w:t>
      </w:r>
      <w:proofErr w:type="spellEnd"/>
      <w:r>
        <w:rPr>
          <w:b/>
          <w:color w:val="FF0000"/>
        </w:rPr>
        <w:t>=</w:t>
      </w:r>
      <w:proofErr w:type="spellStart"/>
      <w:proofErr w:type="gramStart"/>
      <w:r w:rsidR="00A64910" w:rsidRPr="00A64910">
        <w:rPr>
          <w:b/>
          <w:color w:val="FF0000"/>
        </w:rPr>
        <w:t>randomForest</w:t>
      </w:r>
      <w:proofErr w:type="spellEnd"/>
      <w:r w:rsidR="00A64910" w:rsidRPr="00A64910">
        <w:rPr>
          <w:b/>
          <w:color w:val="FF0000"/>
        </w:rPr>
        <w:t>(</w:t>
      </w:r>
      <w:proofErr w:type="spellStart"/>
      <w:proofErr w:type="gramEnd"/>
      <w:r w:rsidR="00A64910">
        <w:rPr>
          <w:b/>
          <w:color w:val="FF0000"/>
        </w:rPr>
        <w:t>object</w:t>
      </w:r>
      <w:proofErr w:type="spellEnd"/>
      <w:r w:rsidR="00A64910">
        <w:rPr>
          <w:b/>
          <w:color w:val="FF0000"/>
        </w:rPr>
        <w:t>,  x</w:t>
      </w:r>
      <w:r w:rsidR="00A64910" w:rsidRPr="00A64910">
        <w:rPr>
          <w:b/>
          <w:color w:val="FF0000"/>
        </w:rPr>
        <w:t xml:space="preserve">=, y=, </w:t>
      </w:r>
      <w:proofErr w:type="spellStart"/>
      <w:r w:rsidR="00A64910" w:rsidRPr="00A64910">
        <w:rPr>
          <w:b/>
          <w:color w:val="FF0000"/>
        </w:rPr>
        <w:t>ntree</w:t>
      </w:r>
      <w:proofErr w:type="spellEnd"/>
      <w:r w:rsidR="00A64910" w:rsidRPr="00A64910">
        <w:rPr>
          <w:b/>
          <w:color w:val="FF0000"/>
        </w:rPr>
        <w:t>=500)</w:t>
      </w:r>
    </w:p>
    <w:p w:rsidR="00A64910" w:rsidRDefault="00A64910" w:rsidP="00771522">
      <w:r>
        <w:t>Avec :</w:t>
      </w:r>
    </w:p>
    <w:p w:rsidR="00A64910" w:rsidRDefault="00A64910" w:rsidP="00771522">
      <w:r>
        <w:t>Object  = Data frame ou matrice contenant x et y</w:t>
      </w:r>
      <w:r w:rsidR="00E51D66">
        <w:t xml:space="preserve"> ce qui est optionnel si le chemin vers l’objet « $ » est </w:t>
      </w:r>
      <w:proofErr w:type="spellStart"/>
      <w:r w:rsidR="00E51D66">
        <w:t>comrpis</w:t>
      </w:r>
      <w:proofErr w:type="spellEnd"/>
      <w:r w:rsidR="00E51D66">
        <w:t xml:space="preserve"> dans x et y. </w:t>
      </w:r>
    </w:p>
    <w:p w:rsidR="00A64910" w:rsidRDefault="00A64910" w:rsidP="00771522">
      <w:r>
        <w:lastRenderedPageBreak/>
        <w:t xml:space="preserve">x = le data frame prédicteur ou la matrice </w:t>
      </w:r>
      <w:proofErr w:type="spellStart"/>
      <w:r>
        <w:t>prédictrice</w:t>
      </w:r>
      <w:proofErr w:type="spellEnd"/>
    </w:p>
    <w:p w:rsidR="00A64910" w:rsidRDefault="00A64910" w:rsidP="00771522">
      <w:proofErr w:type="gramStart"/>
      <w:r>
        <w:t>y</w:t>
      </w:r>
      <w:proofErr w:type="gramEnd"/>
      <w:r>
        <w:t xml:space="preserve"> = </w:t>
      </w:r>
      <w:r w:rsidR="00036377">
        <w:t xml:space="preserve">un </w:t>
      </w:r>
      <w:r w:rsidR="00036377" w:rsidRPr="00036377">
        <w:t>vecteur de réponse</w:t>
      </w:r>
      <w:r w:rsidR="00036377">
        <w:t xml:space="preserve"> </w:t>
      </w:r>
      <w:proofErr w:type="spellStart"/>
      <w:r w:rsidR="00036377">
        <w:t>càd</w:t>
      </w:r>
      <w:proofErr w:type="spellEnd"/>
      <w:r w:rsidR="00036377">
        <w:t xml:space="preserve"> la variable qu’on veut prédire</w:t>
      </w:r>
      <w:r w:rsidR="00036377" w:rsidRPr="00036377">
        <w:t>. Si un facteur, la classification est assumée, autrement la régression est assumée.</w:t>
      </w:r>
    </w:p>
    <w:p w:rsidR="00315C89" w:rsidRDefault="003D63CD" w:rsidP="00771522">
      <w:proofErr w:type="spellStart"/>
      <w:proofErr w:type="gramStart"/>
      <w:r w:rsidRPr="003D63CD">
        <w:t>ntree</w:t>
      </w:r>
      <w:proofErr w:type="spellEnd"/>
      <w:r w:rsidRPr="003D63CD">
        <w:t>=</w:t>
      </w:r>
      <w:proofErr w:type="gramEnd"/>
      <w:r w:rsidRPr="003D63CD">
        <w:t>500</w:t>
      </w:r>
      <w:r>
        <w:t xml:space="preserve"> = paramètre par défaut</w:t>
      </w:r>
      <w:r w:rsidR="00084949">
        <w:t xml:space="preserve"> : </w:t>
      </w:r>
      <w:r w:rsidR="00084949" w:rsidRPr="00084949">
        <w:t>la forêt est composée de 500 arbres</w:t>
      </w:r>
      <w:r w:rsidR="00084949">
        <w:t>.</w:t>
      </w:r>
    </w:p>
    <w:p w:rsidR="00084949" w:rsidRDefault="00084949" w:rsidP="00771522">
      <w:r w:rsidRPr="00084949">
        <w:t xml:space="preserve">Par défaut, la fonction </w:t>
      </w:r>
      <w:proofErr w:type="spellStart"/>
      <w:r w:rsidRPr="00084949">
        <w:t>randomForest</w:t>
      </w:r>
      <w:proofErr w:type="spellEnd"/>
      <w:r w:rsidRPr="00084949">
        <w:t xml:space="preserve"> tire au hasard n individus parmi les n (avec remplacement, ce qui devrait correspondre, en moyenne, à l'échantillonnage au hasard de 63.2% des individus). Ainsi sur les n = 500 arbres, chaque individu fera partie de la fraction "in bag" et "out of bag" en moyenne 0.632  500 = 316 et 0.368  500 = 184 fois (en moyenne, mais pas forcément exactement, du fait de l'aléa d'échantillonnage).</w:t>
      </w:r>
    </w:p>
    <w:p w:rsidR="001B0053" w:rsidRPr="00771522" w:rsidRDefault="00981608" w:rsidP="00771522">
      <w:r>
        <w:t>L</w:t>
      </w:r>
      <w:r w:rsidR="001B0053" w:rsidRPr="001B0053">
        <w:t xml:space="preserve">a fonction </w:t>
      </w:r>
      <w:proofErr w:type="spellStart"/>
      <w:r w:rsidR="001B0053" w:rsidRPr="001B0053">
        <w:t>print</w:t>
      </w:r>
      <w:proofErr w:type="spellEnd"/>
      <w:r w:rsidR="001B0053" w:rsidRPr="001B0053">
        <w:t xml:space="preserve"> nous permet d'afficher quelques caractéristiques de l'objet produit. On apprend ainsi que la forêt est composée de 500 arbres, qu'à chaque </w:t>
      </w:r>
      <w:proofErr w:type="spellStart"/>
      <w:r w:rsidR="001B0053" w:rsidRPr="001B0053">
        <w:t>noeud</w:t>
      </w:r>
      <w:proofErr w:type="spellEnd"/>
      <w:r w:rsidR="001B0053" w:rsidRPr="001B0053">
        <w:t xml:space="preserve"> l'algorithme fait un essai sur 2 variables, que le taux d'erreur est</w:t>
      </w:r>
      <w:r w:rsidR="001B0053">
        <w:t xml:space="preserve"> « </w:t>
      </w:r>
      <w:proofErr w:type="spellStart"/>
      <w:r w:rsidR="001B0053" w:rsidRPr="001B0053">
        <w:t>Mean</w:t>
      </w:r>
      <w:proofErr w:type="spellEnd"/>
      <w:r w:rsidR="001B0053" w:rsidRPr="001B0053">
        <w:t xml:space="preserve"> of </w:t>
      </w:r>
      <w:proofErr w:type="spellStart"/>
      <w:r w:rsidR="001B0053" w:rsidRPr="001B0053">
        <w:t>squared</w:t>
      </w:r>
      <w:proofErr w:type="spellEnd"/>
      <w:r w:rsidR="001B0053" w:rsidRPr="001B0053">
        <w:t xml:space="preserve"> </w:t>
      </w:r>
      <w:proofErr w:type="spellStart"/>
      <w:r w:rsidR="001B0053" w:rsidRPr="001B0053">
        <w:t>residuals</w:t>
      </w:r>
      <w:proofErr w:type="spellEnd"/>
      <w:r w:rsidR="001B0053">
        <w:t> » et après on a le % de variance expliquée</w:t>
      </w:r>
      <w:r w:rsidR="0040045B">
        <w:t xml:space="preserve"> (R²)</w:t>
      </w:r>
      <w:r w:rsidR="001B0053">
        <w:t xml:space="preserve">. </w:t>
      </w:r>
      <w:r>
        <w:t xml:space="preserve">Si on regarde les infos avec la fonction </w:t>
      </w:r>
      <w:proofErr w:type="spellStart"/>
      <w:r>
        <w:t>str</w:t>
      </w:r>
      <w:proofErr w:type="spellEnd"/>
      <w:r>
        <w:t xml:space="preserve">, </w:t>
      </w:r>
      <w:proofErr w:type="spellStart"/>
      <w:r>
        <w:t>mtry</w:t>
      </w:r>
      <w:proofErr w:type="spellEnd"/>
      <w:r>
        <w:t xml:space="preserve"> correspond au n</w:t>
      </w:r>
      <w:r w:rsidRPr="00981608">
        <w:t>ombre de variables testées à chaque division</w:t>
      </w:r>
      <w:r>
        <w:t xml:space="preserve"> qui est 2 par défaut. </w:t>
      </w:r>
    </w:p>
    <w:p w:rsidR="00DA10FF" w:rsidRDefault="00DA10FF" w:rsidP="00DA10FF">
      <w:pPr>
        <w:pStyle w:val="Titre3"/>
        <w:numPr>
          <w:ilvl w:val="0"/>
          <w:numId w:val="9"/>
        </w:numPr>
      </w:pPr>
      <w:r>
        <w:t xml:space="preserve">Package </w:t>
      </w:r>
      <w:proofErr w:type="spellStart"/>
      <w:r>
        <w:t>Cvtools</w:t>
      </w:r>
      <w:proofErr w:type="spellEnd"/>
    </w:p>
    <w:p w:rsidR="00DA10FF" w:rsidRDefault="00DA10FF" w:rsidP="00DA10FF"/>
    <w:p w:rsidR="00DA10FF" w:rsidRDefault="00DA10FF" w:rsidP="00DA10FF">
      <w:r>
        <w:t xml:space="preserve">Permet de prendre aléatoirement 80% des données pour prédire les 20% restantes. </w:t>
      </w:r>
    </w:p>
    <w:p w:rsidR="00DA10FF" w:rsidRPr="00DA10FF" w:rsidRDefault="00DA10FF" w:rsidP="00DA10FF"/>
    <w:p w:rsidR="00DA10FF" w:rsidRPr="00A237B3" w:rsidRDefault="00DA10FF" w:rsidP="00DA10FF">
      <w:pPr>
        <w:pStyle w:val="Titre3"/>
        <w:numPr>
          <w:ilvl w:val="0"/>
          <w:numId w:val="9"/>
        </w:numPr>
        <w:rPr>
          <w:lang w:val="en-GB"/>
        </w:rPr>
      </w:pPr>
      <w:r w:rsidRPr="00A237B3">
        <w:rPr>
          <w:lang w:val="en-GB"/>
        </w:rPr>
        <w:t>Package PLS (partial least square regression)</w:t>
      </w:r>
    </w:p>
    <w:p w:rsidR="00DA10FF" w:rsidRPr="00A237B3" w:rsidRDefault="00DA10FF" w:rsidP="00DA10FF">
      <w:pPr>
        <w:rPr>
          <w:lang w:val="en-GB"/>
        </w:rPr>
      </w:pPr>
    </w:p>
    <w:p w:rsidR="00DA10FF" w:rsidRDefault="00DA10FF" w:rsidP="00DA10FF">
      <w:r>
        <w:t xml:space="preserve">Modèle très utile quand on a beaucoup de bandes. C’est un modèle qui peut prédire plusieurs grandeurs pour faire une prédiction globale et pas locale comparé aux 2 modèles </w:t>
      </w:r>
      <w:proofErr w:type="spellStart"/>
      <w:r>
        <w:t>Random</w:t>
      </w:r>
      <w:proofErr w:type="spellEnd"/>
      <w:r>
        <w:t xml:space="preserve"> Forest et Cv </w:t>
      </w:r>
      <w:proofErr w:type="spellStart"/>
      <w:r>
        <w:t>tools</w:t>
      </w:r>
      <w:proofErr w:type="spellEnd"/>
      <w:r>
        <w:t>.</w:t>
      </w:r>
    </w:p>
    <w:p w:rsidR="00DA10FF" w:rsidRPr="00DA10FF" w:rsidRDefault="00DA10FF" w:rsidP="00DA10FF"/>
    <w:p w:rsidR="00BC15D5" w:rsidRDefault="00BC15D5" w:rsidP="008E73A5">
      <w:pPr>
        <w:pStyle w:val="Titre2"/>
        <w:numPr>
          <w:ilvl w:val="0"/>
          <w:numId w:val="1"/>
        </w:numPr>
      </w:pPr>
      <w:r>
        <w:t>Glossaire</w:t>
      </w:r>
    </w:p>
    <w:p w:rsidR="00BC15D5" w:rsidRDefault="00BC15D5" w:rsidP="00BC15D5"/>
    <w:tbl>
      <w:tblPr>
        <w:tblStyle w:val="Grilledutableau"/>
        <w:tblW w:w="0" w:type="auto"/>
        <w:tblLook w:val="04A0" w:firstRow="1" w:lastRow="0" w:firstColumn="1" w:lastColumn="0" w:noHBand="0" w:noVBand="1"/>
      </w:tblPr>
      <w:tblGrid>
        <w:gridCol w:w="4531"/>
        <w:gridCol w:w="4531"/>
      </w:tblGrid>
      <w:tr w:rsidR="00A072AE" w:rsidTr="00A072AE">
        <w:tc>
          <w:tcPr>
            <w:tcW w:w="4531" w:type="dxa"/>
          </w:tcPr>
          <w:p w:rsidR="00A072AE" w:rsidRDefault="00A072AE" w:rsidP="00A57964">
            <w:pPr>
              <w:jc w:val="center"/>
            </w:pPr>
            <w:proofErr w:type="spellStart"/>
            <w:r>
              <w:t>tmp</w:t>
            </w:r>
            <w:proofErr w:type="spellEnd"/>
          </w:p>
        </w:tc>
        <w:tc>
          <w:tcPr>
            <w:tcW w:w="4531" w:type="dxa"/>
          </w:tcPr>
          <w:p w:rsidR="00A072AE" w:rsidRDefault="00A57964" w:rsidP="00A57964">
            <w:pPr>
              <w:jc w:val="center"/>
            </w:pPr>
            <w:r w:rsidRPr="00BC15D5">
              <w:t>répertoire</w:t>
            </w:r>
            <w:r w:rsidR="00A072AE" w:rsidRPr="00BC15D5">
              <w:t xml:space="preserve"> où on stocke l</w:t>
            </w:r>
            <w:r w:rsidR="00A072AE">
              <w:t>es fichiers de façon temporaire</w:t>
            </w:r>
          </w:p>
        </w:tc>
      </w:tr>
      <w:tr w:rsidR="00A072AE" w:rsidTr="00A072AE">
        <w:tc>
          <w:tcPr>
            <w:tcW w:w="4531" w:type="dxa"/>
          </w:tcPr>
          <w:p w:rsidR="00A072AE" w:rsidRDefault="00A072AE" w:rsidP="00A57964">
            <w:pPr>
              <w:jc w:val="center"/>
            </w:pPr>
            <w:r>
              <w:t>==</w:t>
            </w:r>
          </w:p>
        </w:tc>
        <w:tc>
          <w:tcPr>
            <w:tcW w:w="4531" w:type="dxa"/>
          </w:tcPr>
          <w:p w:rsidR="00A072AE" w:rsidRDefault="00A072AE" w:rsidP="00A57964">
            <w:pPr>
              <w:jc w:val="center"/>
            </w:pPr>
            <w:r>
              <w:t>exactement égal à</w:t>
            </w:r>
          </w:p>
        </w:tc>
      </w:tr>
      <w:tr w:rsidR="00A072AE" w:rsidTr="00A072AE">
        <w:tc>
          <w:tcPr>
            <w:tcW w:w="4531" w:type="dxa"/>
          </w:tcPr>
          <w:p w:rsidR="00A072AE" w:rsidRDefault="00A072AE" w:rsidP="00A57964">
            <w:pPr>
              <w:jc w:val="center"/>
            </w:pPr>
            <w:r>
              <w:t>«»</w:t>
            </w:r>
          </w:p>
        </w:tc>
        <w:tc>
          <w:tcPr>
            <w:tcW w:w="4531" w:type="dxa"/>
          </w:tcPr>
          <w:p w:rsidR="00A072AE" w:rsidRDefault="00A072AE" w:rsidP="00A57964">
            <w:pPr>
              <w:jc w:val="center"/>
            </w:pPr>
            <w:r>
              <w:t>signifie vide</w:t>
            </w:r>
          </w:p>
          <w:p w:rsidR="00A072AE" w:rsidRDefault="00A072AE" w:rsidP="00A57964">
            <w:pPr>
              <w:jc w:val="center"/>
            </w:pPr>
          </w:p>
        </w:tc>
      </w:tr>
      <w:tr w:rsidR="00A072AE" w:rsidTr="00A072AE">
        <w:tc>
          <w:tcPr>
            <w:tcW w:w="4531" w:type="dxa"/>
          </w:tcPr>
          <w:p w:rsidR="00A072AE" w:rsidRDefault="00A072AE" w:rsidP="00A57964">
            <w:pPr>
              <w:jc w:val="center"/>
            </w:pPr>
            <w:r>
              <w:t>!=</w:t>
            </w:r>
          </w:p>
        </w:tc>
        <w:tc>
          <w:tcPr>
            <w:tcW w:w="4531" w:type="dxa"/>
          </w:tcPr>
          <w:p w:rsidR="00A072AE" w:rsidRDefault="00A072AE" w:rsidP="00A57964">
            <w:pPr>
              <w:jc w:val="center"/>
            </w:pPr>
            <w:r>
              <w:t>différent</w:t>
            </w:r>
          </w:p>
        </w:tc>
      </w:tr>
      <w:tr w:rsidR="00A072AE" w:rsidTr="00A072AE">
        <w:tc>
          <w:tcPr>
            <w:tcW w:w="4531" w:type="dxa"/>
          </w:tcPr>
          <w:p w:rsidR="00A072AE" w:rsidRDefault="00A072AE" w:rsidP="00A57964">
            <w:pPr>
              <w:jc w:val="center"/>
            </w:pPr>
            <w:proofErr w:type="spellStart"/>
            <w:r>
              <w:t>length</w:t>
            </w:r>
            <w:proofErr w:type="spellEnd"/>
          </w:p>
        </w:tc>
        <w:tc>
          <w:tcPr>
            <w:tcW w:w="4531" w:type="dxa"/>
          </w:tcPr>
          <w:p w:rsidR="00A072AE" w:rsidRDefault="00A072AE" w:rsidP="00A57964">
            <w:pPr>
              <w:jc w:val="center"/>
            </w:pPr>
            <w:r w:rsidRPr="005336CF">
              <w:t>taille d’un vecteur peut être obt</w:t>
            </w:r>
            <w:r>
              <w:t xml:space="preserve">enue par l’instruction </w:t>
            </w:r>
            <w:proofErr w:type="spellStart"/>
            <w:proofErr w:type="gramStart"/>
            <w:r>
              <w:t>length</w:t>
            </w:r>
            <w:proofErr w:type="spellEnd"/>
            <w:r>
              <w:t>(</w:t>
            </w:r>
            <w:proofErr w:type="gramEnd"/>
            <w:r>
              <w:t>)</w:t>
            </w:r>
          </w:p>
        </w:tc>
      </w:tr>
      <w:tr w:rsidR="00A072AE" w:rsidTr="00A072AE">
        <w:tc>
          <w:tcPr>
            <w:tcW w:w="4531" w:type="dxa"/>
          </w:tcPr>
          <w:p w:rsidR="00A072AE" w:rsidRDefault="00A072AE" w:rsidP="00A57964">
            <w:pPr>
              <w:jc w:val="center"/>
            </w:pPr>
            <w:r>
              <w:t>$</w:t>
            </w:r>
          </w:p>
        </w:tc>
        <w:tc>
          <w:tcPr>
            <w:tcW w:w="4531" w:type="dxa"/>
          </w:tcPr>
          <w:p w:rsidR="00A072AE" w:rsidRDefault="00A072AE" w:rsidP="00A57964">
            <w:pPr>
              <w:jc w:val="center"/>
            </w:pPr>
            <w:r>
              <w:t xml:space="preserve">synonyme de « prend/compte » </w:t>
            </w:r>
            <w:r w:rsidRPr="005833A1">
              <w:rPr>
                <w:i/>
                <w:color w:val="A5A5A5" w:themeColor="accent3"/>
              </w:rPr>
              <w:t xml:space="preserve">ex : </w:t>
            </w:r>
            <w:proofErr w:type="spellStart"/>
            <w:r w:rsidRPr="005833A1">
              <w:rPr>
                <w:i/>
                <w:color w:val="A5A5A5" w:themeColor="accent3"/>
              </w:rPr>
              <w:t>melon$logpoid</w:t>
            </w:r>
            <w:proofErr w:type="spellEnd"/>
            <w:r w:rsidRPr="005833A1">
              <w:rPr>
                <w:i/>
                <w:color w:val="A5A5A5" w:themeColor="accent3"/>
              </w:rPr>
              <w:t xml:space="preserve"> veut dire </w:t>
            </w:r>
            <w:proofErr w:type="spellStart"/>
            <w:r w:rsidRPr="005833A1">
              <w:rPr>
                <w:i/>
                <w:color w:val="A5A5A5" w:themeColor="accent3"/>
              </w:rPr>
              <w:t>logpoid</w:t>
            </w:r>
            <w:proofErr w:type="spellEnd"/>
            <w:r w:rsidRPr="005833A1">
              <w:rPr>
                <w:i/>
                <w:color w:val="A5A5A5" w:themeColor="accent3"/>
              </w:rPr>
              <w:t xml:space="preserve"> est compris dans melon</w:t>
            </w:r>
          </w:p>
          <w:p w:rsidR="00A072AE" w:rsidRDefault="00A072AE" w:rsidP="00A57964">
            <w:pPr>
              <w:jc w:val="center"/>
            </w:pPr>
          </w:p>
        </w:tc>
      </w:tr>
      <w:tr w:rsidR="00A072AE" w:rsidTr="00A072AE">
        <w:tc>
          <w:tcPr>
            <w:tcW w:w="4531" w:type="dxa"/>
          </w:tcPr>
          <w:p w:rsidR="00A072AE" w:rsidRDefault="00A072AE" w:rsidP="00A57964">
            <w:pPr>
              <w:jc w:val="center"/>
            </w:pPr>
            <w:r w:rsidRPr="005833A1">
              <w:t>~</w:t>
            </w:r>
          </w:p>
        </w:tc>
        <w:tc>
          <w:tcPr>
            <w:tcW w:w="4531" w:type="dxa"/>
          </w:tcPr>
          <w:p w:rsidR="00A072AE" w:rsidRPr="005833A1" w:rsidRDefault="00A072AE" w:rsidP="00A57964">
            <w:pPr>
              <w:jc w:val="center"/>
              <w:rPr>
                <w:i/>
                <w:color w:val="A5A5A5" w:themeColor="accent3"/>
              </w:rPr>
            </w:pPr>
            <w:r>
              <w:t xml:space="preserve">« en fonction » </w:t>
            </w:r>
            <w:r w:rsidRPr="005833A1">
              <w:rPr>
                <w:i/>
                <w:color w:val="A5A5A5" w:themeColor="accent3"/>
              </w:rPr>
              <w:t xml:space="preserve">ex : </w:t>
            </w:r>
            <w:proofErr w:type="gramStart"/>
            <w:r w:rsidRPr="005833A1">
              <w:rPr>
                <w:i/>
                <w:color w:val="A5A5A5" w:themeColor="accent3"/>
              </w:rPr>
              <w:t>plot(</w:t>
            </w:r>
            <w:proofErr w:type="spellStart"/>
            <w:proofErr w:type="gramEnd"/>
            <w:r w:rsidRPr="005833A1">
              <w:rPr>
                <w:i/>
                <w:color w:val="A5A5A5" w:themeColor="accent3"/>
              </w:rPr>
              <w:t>rf$y~rf$predicted</w:t>
            </w:r>
            <w:proofErr w:type="spellEnd"/>
            <w:r w:rsidRPr="005833A1">
              <w:rPr>
                <w:i/>
                <w:color w:val="A5A5A5" w:themeColor="accent3"/>
              </w:rPr>
              <w:t>, main="</w:t>
            </w:r>
            <w:proofErr w:type="spellStart"/>
            <w:r w:rsidRPr="005833A1">
              <w:rPr>
                <w:i/>
                <w:color w:val="A5A5A5" w:themeColor="accent3"/>
              </w:rPr>
              <w:t>rf</w:t>
            </w:r>
            <w:proofErr w:type="spellEnd"/>
            <w:r w:rsidRPr="005833A1">
              <w:rPr>
                <w:i/>
                <w:color w:val="A5A5A5" w:themeColor="accent3"/>
              </w:rPr>
              <w:t xml:space="preserve">") veut dire </w:t>
            </w:r>
            <w:proofErr w:type="spellStart"/>
            <w:r w:rsidRPr="005833A1">
              <w:rPr>
                <w:i/>
                <w:color w:val="A5A5A5" w:themeColor="accent3"/>
              </w:rPr>
              <w:t>rf$predicted</w:t>
            </w:r>
            <w:proofErr w:type="spellEnd"/>
            <w:r w:rsidRPr="005833A1">
              <w:rPr>
                <w:i/>
                <w:color w:val="A5A5A5" w:themeColor="accent3"/>
              </w:rPr>
              <w:t xml:space="preserve"> en fonction de </w:t>
            </w:r>
            <w:proofErr w:type="spellStart"/>
            <w:r w:rsidRPr="005833A1">
              <w:rPr>
                <w:i/>
                <w:color w:val="A5A5A5" w:themeColor="accent3"/>
              </w:rPr>
              <w:t>rf$y</w:t>
            </w:r>
            <w:proofErr w:type="spellEnd"/>
          </w:p>
          <w:p w:rsidR="00A072AE" w:rsidRDefault="00A072AE" w:rsidP="00A57964">
            <w:pPr>
              <w:jc w:val="center"/>
            </w:pPr>
          </w:p>
        </w:tc>
      </w:tr>
      <w:tr w:rsidR="00A072AE" w:rsidTr="00A072AE">
        <w:tc>
          <w:tcPr>
            <w:tcW w:w="4531" w:type="dxa"/>
          </w:tcPr>
          <w:p w:rsidR="00A072AE" w:rsidRPr="005833A1" w:rsidRDefault="00A072AE" w:rsidP="00A57964">
            <w:pPr>
              <w:jc w:val="center"/>
            </w:pPr>
            <w:r w:rsidRPr="00A072AE">
              <w:lastRenderedPageBreak/>
              <w:t>na.rm = TRUE</w:t>
            </w:r>
          </w:p>
        </w:tc>
        <w:tc>
          <w:tcPr>
            <w:tcW w:w="4531" w:type="dxa"/>
          </w:tcPr>
          <w:p w:rsidR="00A072AE" w:rsidRDefault="00A072AE" w:rsidP="00A57964">
            <w:pPr>
              <w:jc w:val="center"/>
            </w:pPr>
            <w:r>
              <w:t>Enlever les NA d’une colonne</w:t>
            </w:r>
          </w:p>
        </w:tc>
      </w:tr>
      <w:tr w:rsidR="00A57964" w:rsidTr="00A072AE">
        <w:tc>
          <w:tcPr>
            <w:tcW w:w="4531" w:type="dxa"/>
          </w:tcPr>
          <w:p w:rsidR="00A57964" w:rsidRPr="00A072AE" w:rsidRDefault="00A57964" w:rsidP="00A57964">
            <w:pPr>
              <w:jc w:val="center"/>
            </w:pPr>
            <w:r w:rsidRPr="00A57964">
              <w:t>|</w:t>
            </w:r>
          </w:p>
        </w:tc>
        <w:tc>
          <w:tcPr>
            <w:tcW w:w="4531" w:type="dxa"/>
          </w:tcPr>
          <w:p w:rsidR="00A57964" w:rsidRDefault="00A57964" w:rsidP="00A57964">
            <w:pPr>
              <w:jc w:val="center"/>
            </w:pPr>
          </w:p>
        </w:tc>
      </w:tr>
      <w:tr w:rsidR="0050194C" w:rsidTr="00A072AE">
        <w:tc>
          <w:tcPr>
            <w:tcW w:w="4531" w:type="dxa"/>
          </w:tcPr>
          <w:p w:rsidR="0050194C" w:rsidRPr="00A57964" w:rsidRDefault="0050194C" w:rsidP="00A57964">
            <w:pPr>
              <w:jc w:val="center"/>
            </w:pPr>
            <w:r>
              <w:t>%in%</w:t>
            </w:r>
          </w:p>
        </w:tc>
        <w:tc>
          <w:tcPr>
            <w:tcW w:w="4531" w:type="dxa"/>
          </w:tcPr>
          <w:p w:rsidR="0050194C" w:rsidRDefault="0050194C" w:rsidP="00A57964">
            <w:pPr>
              <w:jc w:val="center"/>
            </w:pPr>
            <w:r>
              <w:t xml:space="preserve">Pour voir les correspondances entre 2 objets -&gt; Le résultat sera false s’il n’y a pas de correspondance et </w:t>
            </w:r>
            <w:proofErr w:type="spellStart"/>
            <w:r>
              <w:t>true</w:t>
            </w:r>
            <w:proofErr w:type="spellEnd"/>
            <w:r>
              <w:t xml:space="preserve"> s’il y en a.</w:t>
            </w:r>
          </w:p>
        </w:tc>
      </w:tr>
    </w:tbl>
    <w:p w:rsidR="00A072AE" w:rsidRDefault="00A072AE" w:rsidP="00A072AE"/>
    <w:p w:rsidR="00BC15D5" w:rsidRDefault="008B498F" w:rsidP="008E73A5">
      <w:pPr>
        <w:pStyle w:val="Titre2"/>
        <w:numPr>
          <w:ilvl w:val="0"/>
          <w:numId w:val="1"/>
        </w:numPr>
      </w:pPr>
      <w:r>
        <w:t>ANOVA : Analyse de la variance</w:t>
      </w:r>
    </w:p>
    <w:p w:rsidR="008B498F" w:rsidRDefault="008B498F" w:rsidP="008B498F">
      <w:r w:rsidRPr="004761C5">
        <w:rPr>
          <w:b/>
        </w:rPr>
        <w:t>L’ANOVA</w:t>
      </w:r>
      <w:r>
        <w:t xml:space="preserve"> est une méthode d’analyse qui permet d’envisager l’étude de la dépendance d’une variable quantitative continue à une ou deux variables qualitatives. Les variables qualitatives impliquées sont appelées facteurs. On peut s’intéresser aux effets principaux de ces facteurs ainsi qu’à l’effet de leur interaction sur la variable quantitative étudiée. On parle alors d’ANOVA </w:t>
      </w:r>
      <w:proofErr w:type="gramStart"/>
      <w:r>
        <w:t>a</w:t>
      </w:r>
      <w:proofErr w:type="gramEnd"/>
      <w:r>
        <w:t xml:space="preserve"> 1 ou 2 facteurs et l’analyse est :</w:t>
      </w:r>
    </w:p>
    <w:p w:rsidR="008B498F" w:rsidRDefault="008B498F" w:rsidP="008B498F">
      <w:pPr>
        <w:pStyle w:val="Paragraphedeliste"/>
        <w:numPr>
          <w:ilvl w:val="0"/>
          <w:numId w:val="3"/>
        </w:numPr>
      </w:pPr>
      <w:proofErr w:type="spellStart"/>
      <w:r>
        <w:t>Bivariée</w:t>
      </w:r>
      <w:proofErr w:type="spellEnd"/>
      <w:r>
        <w:t xml:space="preserve"> lorsqu’un seul facteur est considéré</w:t>
      </w:r>
    </w:p>
    <w:p w:rsidR="008B498F" w:rsidRDefault="008B498F" w:rsidP="008B498F">
      <w:pPr>
        <w:pStyle w:val="Paragraphedeliste"/>
        <w:numPr>
          <w:ilvl w:val="0"/>
          <w:numId w:val="3"/>
        </w:numPr>
      </w:pPr>
      <w:r>
        <w:t>Multivariée lorsque 2 facteurs sont considérés</w:t>
      </w:r>
    </w:p>
    <w:p w:rsidR="008B498F" w:rsidRDefault="008B498F" w:rsidP="008B498F">
      <w:r>
        <w:t xml:space="preserve">La variable quantitative est appelée variable dépendante et est notée VD. Les facteurs sont les variables indépendantes notées VI. </w:t>
      </w:r>
    </w:p>
    <w:p w:rsidR="00F75C8D" w:rsidRDefault="00F75C8D" w:rsidP="008B498F">
      <w:pPr>
        <w:rPr>
          <w:rFonts w:eastAsiaTheme="minorEastAsia"/>
        </w:rPr>
      </w:pPr>
      <w:r>
        <w:t>Pour savoir si la VD a une dépendance significative au facteur considéré, on va étudier l’homogénéité de la moyenne de la VD sur l’ensemble des modalités de la VI pour lesquelles elle a été calculée</w:t>
      </w:r>
      <w:r w:rsidR="00FD7064">
        <w:t>. On espère rejeter l’</w:t>
      </w:r>
      <w:proofErr w:type="spellStart"/>
      <w:r w:rsidR="00FD7064">
        <w:t>hyp</w:t>
      </w:r>
      <w:proofErr w:type="spellEnd"/>
      <w:r w:rsidR="00FD7064">
        <w:t xml:space="preserve"> nulle H0 qui est l’égalité des moyennes par l’analyse de</w:t>
      </w:r>
      <w:r w:rsidR="00C75F6C">
        <w:t xml:space="preserve"> la</w:t>
      </w:r>
      <w:r w:rsidR="00FD7064">
        <w:t xml:space="preserve"> vari</w:t>
      </w:r>
      <w:r w:rsidR="00C75F6C">
        <w:t>ance</w:t>
      </w:r>
      <w:r w:rsidR="00FD7064">
        <w:t xml:space="preserve">. </w:t>
      </w:r>
      <w:r w:rsidR="00C75F6C">
        <w:t>Le test d’</w:t>
      </w:r>
      <w:proofErr w:type="spellStart"/>
      <w:r w:rsidR="00C75F6C">
        <w:t>hyp</w:t>
      </w:r>
      <w:proofErr w:type="spellEnd"/>
      <w:r w:rsidR="00C75F6C">
        <w:t xml:space="preserve"> réalisé est un test d’hypothèse de </w:t>
      </w:r>
      <w:proofErr w:type="spellStart"/>
      <w:r w:rsidR="00C75F6C">
        <w:t>fisher</w:t>
      </w:r>
      <w:proofErr w:type="spellEnd"/>
      <w:r w:rsidR="00C75F6C">
        <w:t xml:space="preserve"> comparant la variance inter et intra échantillon. Le rapport de ces variances devra s’éloigner assez fortement de 1 pour rejeter l’hypothèse =&gt; lorsque F&gt;&gt;1</w:t>
      </w:r>
      <w:proofErr w:type="gramStart"/>
      <w:r w:rsidR="002F017A">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value</m:t>
            </m:r>
          </m:sub>
        </m:sSub>
        <m:r>
          <w:rPr>
            <w:rFonts w:ascii="Cambria Math" w:hAnsi="Cambria Math"/>
          </w:rPr>
          <m:t>≪0,05</m:t>
        </m:r>
      </m:oMath>
      <w:r w:rsidR="00C75F6C">
        <w:rPr>
          <w:rFonts w:eastAsiaTheme="minorEastAsia"/>
        </w:rPr>
        <w:t xml:space="preserve">, H0 est rejetée. F = Vinter/Vintra. </w:t>
      </w:r>
    </w:p>
    <w:p w:rsidR="00BA1564" w:rsidRDefault="00BA1564" w:rsidP="00BA1564">
      <w:pPr>
        <w:pStyle w:val="Paragraphedeliste"/>
        <w:numPr>
          <w:ilvl w:val="0"/>
          <w:numId w:val="10"/>
        </w:numPr>
      </w:pPr>
      <w:r>
        <w:t xml:space="preserve">On essaie d’expliquer la cause de la diversité des informations recueillies par l’analyse de leur variance. </w:t>
      </w:r>
    </w:p>
    <w:p w:rsidR="00A66FC6" w:rsidRDefault="004761C5" w:rsidP="00BC15D5">
      <w:r w:rsidRPr="004761C5">
        <w:rPr>
          <w:b/>
        </w:rPr>
        <w:t>La variance</w:t>
      </w:r>
      <w:r w:rsidRPr="004761C5">
        <w:t xml:space="preserve"> est une mesure de la dispersion des valeurs d'un échantillon ou d'une distribution de probabilité. Elle exprime la moyenne des carrés des écarts à la moyenne, aussi égale à la différence entre la moyenne des carrés et le carré de la moyenne</w:t>
      </w:r>
      <w:r>
        <w:t xml:space="preserve">. </w:t>
      </w:r>
      <w:r w:rsidRPr="004761C5">
        <w:t>La variance est toujours positive, et ne s’annule que si la distribution de valeurs est constante. Sa racine carrée définit l’écart type σ, d’où la notation σ</w:t>
      </w:r>
      <w:r>
        <w:t xml:space="preserve">² = V. L’écart type correspond du coup à la dispersion des valeurs d’un échantillon. </w:t>
      </w:r>
    </w:p>
    <w:p w:rsidR="00BC15D5" w:rsidRPr="00BC15D5" w:rsidRDefault="00BC15D5" w:rsidP="00BC15D5"/>
    <w:p w:rsidR="00BC15D5" w:rsidRDefault="00214A46" w:rsidP="00214A46">
      <w:pPr>
        <w:pStyle w:val="Titre2"/>
      </w:pPr>
      <w:r>
        <w:t xml:space="preserve">XI. Package </w:t>
      </w:r>
      <w:proofErr w:type="spellStart"/>
      <w:r>
        <w:t>Biomass</w:t>
      </w:r>
      <w:proofErr w:type="spellEnd"/>
    </w:p>
    <w:p w:rsidR="00214A46" w:rsidRDefault="00214A46" w:rsidP="00214A46">
      <w:r w:rsidRPr="00214A46">
        <w:t>Contient des fonctions permettant d'estimer la biomasse / le carbone en surface et son incertitude dans les forêts tropicales. Ces fonctions permettent</w:t>
      </w:r>
      <w:r>
        <w:t> :</w:t>
      </w:r>
    </w:p>
    <w:p w:rsidR="00214A46" w:rsidRDefault="00214A46" w:rsidP="00214A46">
      <w:pPr>
        <w:pStyle w:val="Paragraphedeliste"/>
        <w:numPr>
          <w:ilvl w:val="0"/>
          <w:numId w:val="3"/>
        </w:numPr>
      </w:pPr>
      <w:r w:rsidRPr="00214A46">
        <w:t>de récupérer e</w:t>
      </w:r>
      <w:r>
        <w:t>t de corriger la taxonomie</w:t>
      </w:r>
    </w:p>
    <w:p w:rsidR="00214A46" w:rsidRDefault="00214A46" w:rsidP="00214A46">
      <w:pPr>
        <w:pStyle w:val="Paragraphedeliste"/>
        <w:numPr>
          <w:ilvl w:val="0"/>
          <w:numId w:val="3"/>
        </w:numPr>
      </w:pPr>
      <w:r w:rsidRPr="00214A46">
        <w:t>d’estimer la densité</w:t>
      </w:r>
      <w:r>
        <w:t xml:space="preserve"> du bois et son incertitude</w:t>
      </w:r>
      <w:r w:rsidRPr="00214A46">
        <w:t xml:space="preserve"> </w:t>
      </w:r>
    </w:p>
    <w:p w:rsidR="00214A46" w:rsidRDefault="00214A46" w:rsidP="00214A46">
      <w:pPr>
        <w:pStyle w:val="Paragraphedeliste"/>
        <w:numPr>
          <w:ilvl w:val="0"/>
          <w:numId w:val="3"/>
        </w:numPr>
      </w:pPr>
      <w:r w:rsidRPr="00214A46">
        <w:t>de construire de</w:t>
      </w:r>
      <w:r>
        <w:t>s modèles hauteur-diamètre</w:t>
      </w:r>
    </w:p>
    <w:p w:rsidR="00214A46" w:rsidRDefault="00214A46" w:rsidP="00214A46">
      <w:pPr>
        <w:pStyle w:val="Paragraphedeliste"/>
        <w:numPr>
          <w:ilvl w:val="0"/>
          <w:numId w:val="3"/>
        </w:numPr>
      </w:pPr>
      <w:r w:rsidRPr="00214A46">
        <w:t>de gérer les coordonnées d</w:t>
      </w:r>
      <w:r>
        <w:t>es arbres et des parcelles</w:t>
      </w:r>
    </w:p>
    <w:p w:rsidR="00BC15D5" w:rsidRDefault="00214A46" w:rsidP="00BC15D5">
      <w:pPr>
        <w:pStyle w:val="Paragraphedeliste"/>
        <w:numPr>
          <w:ilvl w:val="0"/>
          <w:numId w:val="3"/>
        </w:numPr>
      </w:pPr>
      <w:r w:rsidRPr="00214A46">
        <w:t>d’estimer la</w:t>
      </w:r>
      <w:r>
        <w:t xml:space="preserve"> biomasse / carbone en surface </w:t>
      </w:r>
      <w:r w:rsidRPr="00214A46">
        <w:t>au niveau du peupl</w:t>
      </w:r>
      <w:r>
        <w:t>ement avec incertitude associée</w:t>
      </w:r>
    </w:p>
    <w:p w:rsidR="00480A8E" w:rsidRDefault="00480A8E" w:rsidP="00480A8E">
      <w:r>
        <w:t>Fonctions du package :</w:t>
      </w:r>
    </w:p>
    <w:p w:rsidR="00480A8E" w:rsidRDefault="00480A8E" w:rsidP="00480A8E">
      <w:proofErr w:type="spellStart"/>
      <w:proofErr w:type="gramStart"/>
      <w:r w:rsidRPr="00480A8E">
        <w:rPr>
          <w:b/>
          <w:color w:val="FF0000"/>
        </w:rPr>
        <w:t>correctTaxo</w:t>
      </w:r>
      <w:proofErr w:type="spellEnd"/>
      <w:proofErr w:type="gramEnd"/>
      <w:r>
        <w:rPr>
          <w:b/>
          <w:color w:val="FF0000"/>
        </w:rPr>
        <w:t xml:space="preserve"> () </w:t>
      </w:r>
      <w:r w:rsidRPr="00480A8E">
        <w:t xml:space="preserve">Cette fonction corrige les fautes de frappe pour un nom taxonomique donné à l'aide du service de résolution de noms taxonomiques (TNRS) via l'interface </w:t>
      </w:r>
      <w:proofErr w:type="spellStart"/>
      <w:r w:rsidRPr="00480A8E">
        <w:t>Taxosaurus</w:t>
      </w:r>
      <w:proofErr w:type="spellEnd"/>
      <w:r w:rsidRPr="00480A8E">
        <w:t>.</w:t>
      </w:r>
    </w:p>
    <w:p w:rsidR="00BD483B" w:rsidRDefault="00BD483B" w:rsidP="00480A8E"/>
    <w:p w:rsidR="00BD483B" w:rsidRDefault="00BD483B" w:rsidP="00BD483B">
      <w:pPr>
        <w:pStyle w:val="Titre2"/>
      </w:pPr>
      <w:r>
        <w:t>XII. Mettre à jour R (télécharger la nouvelle version)</w:t>
      </w:r>
    </w:p>
    <w:p w:rsidR="00BD483B" w:rsidRDefault="00BD483B" w:rsidP="00BD483B"/>
    <w:p w:rsidR="00BD483B" w:rsidRPr="00BD483B" w:rsidRDefault="00BD483B" w:rsidP="00BD483B">
      <w:pPr>
        <w:rPr>
          <w:lang w:val="en-GB"/>
        </w:rPr>
      </w:pPr>
      <w:r w:rsidRPr="00BD483B">
        <w:rPr>
          <w:lang w:val="en-GB"/>
        </w:rPr>
        <w:t xml:space="preserve">Package </w:t>
      </w:r>
      <w:proofErr w:type="spellStart"/>
      <w:r w:rsidRPr="00BD483B">
        <w:rPr>
          <w:lang w:val="en-GB"/>
        </w:rPr>
        <w:t>installr</w:t>
      </w:r>
      <w:proofErr w:type="spellEnd"/>
    </w:p>
    <w:p w:rsidR="00BD483B" w:rsidRPr="00BD483B" w:rsidRDefault="00BD483B" w:rsidP="00BD483B">
      <w:pPr>
        <w:rPr>
          <w:lang w:val="en-GB"/>
        </w:rPr>
      </w:pPr>
      <w:proofErr w:type="spellStart"/>
      <w:proofErr w:type="gramStart"/>
      <w:r w:rsidRPr="00BD483B">
        <w:rPr>
          <w:lang w:val="en-GB"/>
        </w:rPr>
        <w:t>Commande</w:t>
      </w:r>
      <w:r w:rsidR="0044789F">
        <w:rPr>
          <w:lang w:val="en-GB"/>
        </w:rPr>
        <w:t>s</w:t>
      </w:r>
      <w:proofErr w:type="spellEnd"/>
      <w:r w:rsidRPr="00BD483B">
        <w:rPr>
          <w:lang w:val="en-GB"/>
        </w:rPr>
        <w:t> :</w:t>
      </w:r>
      <w:proofErr w:type="gramEnd"/>
      <w:r w:rsidRPr="00BD483B">
        <w:rPr>
          <w:lang w:val="en-GB"/>
        </w:rPr>
        <w:t xml:space="preserve"> </w:t>
      </w:r>
    </w:p>
    <w:p w:rsidR="00BD483B" w:rsidRPr="00BD483B" w:rsidRDefault="00BD483B" w:rsidP="00BD48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333333"/>
          <w:sz w:val="20"/>
          <w:szCs w:val="20"/>
          <w:lang w:val="en-GB" w:eastAsia="es-CR"/>
        </w:rPr>
      </w:pPr>
      <w:r w:rsidRPr="00BD483B">
        <w:rPr>
          <w:rFonts w:ascii="Courier New" w:eastAsia="Times New Roman" w:hAnsi="Courier New" w:cs="Courier New"/>
          <w:i/>
          <w:iCs/>
          <w:color w:val="8F5902"/>
          <w:sz w:val="20"/>
          <w:szCs w:val="20"/>
          <w:lang w:val="en-GB" w:eastAsia="es-CR"/>
        </w:rPr>
        <w:t># installing/loading the package:</w:t>
      </w:r>
    </w:p>
    <w:p w:rsidR="00BD483B" w:rsidRPr="00BD483B" w:rsidRDefault="00BD483B" w:rsidP="00BD48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333333"/>
          <w:sz w:val="20"/>
          <w:szCs w:val="20"/>
          <w:lang w:val="en-GB" w:eastAsia="es-CR"/>
        </w:rPr>
      </w:pPr>
      <w:proofErr w:type="gramStart"/>
      <w:r w:rsidRPr="00BD483B">
        <w:rPr>
          <w:rFonts w:ascii="Courier New" w:eastAsia="Times New Roman" w:hAnsi="Courier New" w:cs="Courier New"/>
          <w:color w:val="333333"/>
          <w:sz w:val="20"/>
          <w:szCs w:val="20"/>
          <w:lang w:val="en-GB" w:eastAsia="es-CR"/>
        </w:rPr>
        <w:t>if(</w:t>
      </w:r>
      <w:proofErr w:type="gramEnd"/>
      <w:r w:rsidRPr="00BD483B">
        <w:rPr>
          <w:rFonts w:ascii="Courier New" w:eastAsia="Times New Roman" w:hAnsi="Courier New" w:cs="Courier New"/>
          <w:color w:val="333333"/>
          <w:sz w:val="20"/>
          <w:szCs w:val="20"/>
          <w:lang w:val="en-GB" w:eastAsia="es-CR"/>
        </w:rPr>
        <w:t>!</w:t>
      </w:r>
      <w:r w:rsidRPr="00BD483B">
        <w:rPr>
          <w:rFonts w:ascii="Courier New" w:eastAsia="Times New Roman" w:hAnsi="Courier New" w:cs="Courier New"/>
          <w:b/>
          <w:bCs/>
          <w:color w:val="204A87"/>
          <w:sz w:val="20"/>
          <w:szCs w:val="20"/>
          <w:lang w:val="en-GB" w:eastAsia="es-CR"/>
        </w:rPr>
        <w:t>require</w:t>
      </w:r>
      <w:r w:rsidRPr="00BD483B">
        <w:rPr>
          <w:rFonts w:ascii="Courier New" w:eastAsia="Times New Roman" w:hAnsi="Courier New" w:cs="Courier New"/>
          <w:color w:val="333333"/>
          <w:sz w:val="20"/>
          <w:szCs w:val="20"/>
          <w:lang w:val="en-GB" w:eastAsia="es-CR"/>
        </w:rPr>
        <w:t>(</w:t>
      </w:r>
      <w:proofErr w:type="spellStart"/>
      <w:r w:rsidRPr="00BD483B">
        <w:rPr>
          <w:rFonts w:ascii="Courier New" w:eastAsia="Times New Roman" w:hAnsi="Courier New" w:cs="Courier New"/>
          <w:color w:val="333333"/>
          <w:sz w:val="20"/>
          <w:szCs w:val="20"/>
          <w:lang w:val="en-GB" w:eastAsia="es-CR"/>
        </w:rPr>
        <w:t>installr</w:t>
      </w:r>
      <w:proofErr w:type="spellEnd"/>
      <w:r w:rsidRPr="00BD483B">
        <w:rPr>
          <w:rFonts w:ascii="Courier New" w:eastAsia="Times New Roman" w:hAnsi="Courier New" w:cs="Courier New"/>
          <w:color w:val="333333"/>
          <w:sz w:val="20"/>
          <w:szCs w:val="20"/>
          <w:lang w:val="en-GB" w:eastAsia="es-CR"/>
        </w:rPr>
        <w:t>)) {</w:t>
      </w:r>
    </w:p>
    <w:p w:rsidR="00BD483B" w:rsidRPr="00BD483B" w:rsidRDefault="00BD483B" w:rsidP="00BD48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333333"/>
          <w:sz w:val="20"/>
          <w:szCs w:val="20"/>
          <w:lang w:val="en-GB" w:eastAsia="es-CR"/>
        </w:rPr>
      </w:pPr>
      <w:r w:rsidRPr="00BD483B">
        <w:rPr>
          <w:rFonts w:ascii="Courier New" w:eastAsia="Times New Roman" w:hAnsi="Courier New" w:cs="Courier New"/>
          <w:color w:val="333333"/>
          <w:sz w:val="20"/>
          <w:szCs w:val="20"/>
          <w:lang w:val="en-GB" w:eastAsia="es-CR"/>
        </w:rPr>
        <w:t xml:space="preserve">  </w:t>
      </w:r>
      <w:proofErr w:type="spellStart"/>
      <w:proofErr w:type="gramStart"/>
      <w:r w:rsidRPr="00BD483B">
        <w:rPr>
          <w:rFonts w:ascii="Courier New" w:eastAsia="Times New Roman" w:hAnsi="Courier New" w:cs="Courier New"/>
          <w:b/>
          <w:bCs/>
          <w:color w:val="204A87"/>
          <w:sz w:val="20"/>
          <w:szCs w:val="20"/>
          <w:lang w:val="en-GB" w:eastAsia="es-CR"/>
        </w:rPr>
        <w:t>install.packages</w:t>
      </w:r>
      <w:proofErr w:type="spellEnd"/>
      <w:r w:rsidRPr="00BD483B">
        <w:rPr>
          <w:rFonts w:ascii="Courier New" w:eastAsia="Times New Roman" w:hAnsi="Courier New" w:cs="Courier New"/>
          <w:color w:val="333333"/>
          <w:sz w:val="20"/>
          <w:szCs w:val="20"/>
          <w:lang w:val="en-GB" w:eastAsia="es-CR"/>
        </w:rPr>
        <w:t>(</w:t>
      </w:r>
      <w:proofErr w:type="gramEnd"/>
      <w:r w:rsidRPr="00BD483B">
        <w:rPr>
          <w:rFonts w:ascii="Courier New" w:eastAsia="Times New Roman" w:hAnsi="Courier New" w:cs="Courier New"/>
          <w:color w:val="4E9A06"/>
          <w:sz w:val="20"/>
          <w:szCs w:val="20"/>
          <w:lang w:val="en-GB" w:eastAsia="es-CR"/>
        </w:rPr>
        <w:t>"</w:t>
      </w:r>
      <w:proofErr w:type="spellStart"/>
      <w:r w:rsidRPr="00BD483B">
        <w:rPr>
          <w:rFonts w:ascii="Courier New" w:eastAsia="Times New Roman" w:hAnsi="Courier New" w:cs="Courier New"/>
          <w:color w:val="4E9A06"/>
          <w:sz w:val="20"/>
          <w:szCs w:val="20"/>
          <w:lang w:val="en-GB" w:eastAsia="es-CR"/>
        </w:rPr>
        <w:t>installr</w:t>
      </w:r>
      <w:proofErr w:type="spellEnd"/>
      <w:r w:rsidRPr="00BD483B">
        <w:rPr>
          <w:rFonts w:ascii="Courier New" w:eastAsia="Times New Roman" w:hAnsi="Courier New" w:cs="Courier New"/>
          <w:color w:val="4E9A06"/>
          <w:sz w:val="20"/>
          <w:szCs w:val="20"/>
          <w:lang w:val="en-GB" w:eastAsia="es-CR"/>
        </w:rPr>
        <w:t>"</w:t>
      </w:r>
      <w:r w:rsidRPr="00BD483B">
        <w:rPr>
          <w:rFonts w:ascii="Courier New" w:eastAsia="Times New Roman" w:hAnsi="Courier New" w:cs="Courier New"/>
          <w:color w:val="333333"/>
          <w:sz w:val="20"/>
          <w:szCs w:val="20"/>
          <w:lang w:val="en-GB" w:eastAsia="es-CR"/>
        </w:rPr>
        <w:t xml:space="preserve">); </w:t>
      </w:r>
    </w:p>
    <w:p w:rsidR="00BD483B" w:rsidRPr="00BD483B" w:rsidRDefault="00BD483B" w:rsidP="00BD48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333333"/>
          <w:sz w:val="20"/>
          <w:szCs w:val="20"/>
          <w:lang w:val="en-GB" w:eastAsia="es-CR"/>
        </w:rPr>
      </w:pPr>
      <w:r w:rsidRPr="00BD483B">
        <w:rPr>
          <w:rFonts w:ascii="Courier New" w:eastAsia="Times New Roman" w:hAnsi="Courier New" w:cs="Courier New"/>
          <w:color w:val="333333"/>
          <w:sz w:val="20"/>
          <w:szCs w:val="20"/>
          <w:lang w:val="en-GB" w:eastAsia="es-CR"/>
        </w:rPr>
        <w:t xml:space="preserve">  </w:t>
      </w:r>
      <w:proofErr w:type="gramStart"/>
      <w:r w:rsidRPr="00BD483B">
        <w:rPr>
          <w:rFonts w:ascii="Courier New" w:eastAsia="Times New Roman" w:hAnsi="Courier New" w:cs="Courier New"/>
          <w:b/>
          <w:bCs/>
          <w:color w:val="204A87"/>
          <w:sz w:val="20"/>
          <w:szCs w:val="20"/>
          <w:lang w:val="en-GB" w:eastAsia="es-CR"/>
        </w:rPr>
        <w:t>require</w:t>
      </w:r>
      <w:r w:rsidRPr="00BD483B">
        <w:rPr>
          <w:rFonts w:ascii="Courier New" w:eastAsia="Times New Roman" w:hAnsi="Courier New" w:cs="Courier New"/>
          <w:color w:val="333333"/>
          <w:sz w:val="20"/>
          <w:szCs w:val="20"/>
          <w:lang w:val="en-GB" w:eastAsia="es-CR"/>
        </w:rPr>
        <w:t>(</w:t>
      </w:r>
      <w:proofErr w:type="spellStart"/>
      <w:proofErr w:type="gramEnd"/>
      <w:r w:rsidRPr="00BD483B">
        <w:rPr>
          <w:rFonts w:ascii="Courier New" w:eastAsia="Times New Roman" w:hAnsi="Courier New" w:cs="Courier New"/>
          <w:color w:val="333333"/>
          <w:sz w:val="20"/>
          <w:szCs w:val="20"/>
          <w:lang w:val="en-GB" w:eastAsia="es-CR"/>
        </w:rPr>
        <w:t>installr</w:t>
      </w:r>
      <w:proofErr w:type="spellEnd"/>
      <w:r w:rsidRPr="00BD483B">
        <w:rPr>
          <w:rFonts w:ascii="Courier New" w:eastAsia="Times New Roman" w:hAnsi="Courier New" w:cs="Courier New"/>
          <w:color w:val="333333"/>
          <w:sz w:val="20"/>
          <w:szCs w:val="20"/>
          <w:lang w:val="en-GB" w:eastAsia="es-CR"/>
        </w:rPr>
        <w:t>)</w:t>
      </w:r>
    </w:p>
    <w:p w:rsidR="00BD483B" w:rsidRPr="00BD483B" w:rsidRDefault="00BD483B" w:rsidP="00BD48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333333"/>
          <w:sz w:val="23"/>
          <w:szCs w:val="23"/>
          <w:lang w:val="en-GB" w:eastAsia="es-CR"/>
        </w:rPr>
      </w:pPr>
      <w:r w:rsidRPr="00BD483B">
        <w:rPr>
          <w:rFonts w:ascii="Courier New" w:eastAsia="Times New Roman" w:hAnsi="Courier New" w:cs="Courier New"/>
          <w:color w:val="333333"/>
          <w:sz w:val="20"/>
          <w:szCs w:val="20"/>
          <w:lang w:val="en-GB" w:eastAsia="es-CR"/>
        </w:rPr>
        <w:t xml:space="preserve">} </w:t>
      </w:r>
      <w:r w:rsidRPr="00BD483B">
        <w:rPr>
          <w:rFonts w:ascii="Courier New" w:eastAsia="Times New Roman" w:hAnsi="Courier New" w:cs="Courier New"/>
          <w:i/>
          <w:iCs/>
          <w:color w:val="8F5902"/>
          <w:sz w:val="20"/>
          <w:szCs w:val="20"/>
          <w:lang w:val="en-GB" w:eastAsia="es-CR"/>
        </w:rPr>
        <w:t xml:space="preserve">#load / </w:t>
      </w:r>
      <w:proofErr w:type="spellStart"/>
      <w:r w:rsidRPr="00BD483B">
        <w:rPr>
          <w:rFonts w:ascii="Courier New" w:eastAsia="Times New Roman" w:hAnsi="Courier New" w:cs="Courier New"/>
          <w:i/>
          <w:iCs/>
          <w:color w:val="8F5902"/>
          <w:sz w:val="20"/>
          <w:szCs w:val="20"/>
          <w:lang w:val="en-GB" w:eastAsia="es-CR"/>
        </w:rPr>
        <w:t>install+load</w:t>
      </w:r>
      <w:proofErr w:type="spellEnd"/>
      <w:r w:rsidRPr="00BD483B">
        <w:rPr>
          <w:rFonts w:ascii="Courier New" w:eastAsia="Times New Roman" w:hAnsi="Courier New" w:cs="Courier New"/>
          <w:i/>
          <w:iCs/>
          <w:color w:val="8F5902"/>
          <w:sz w:val="20"/>
          <w:szCs w:val="20"/>
          <w:lang w:val="en-GB" w:eastAsia="es-CR"/>
        </w:rPr>
        <w:t xml:space="preserve"> </w:t>
      </w:r>
      <w:proofErr w:type="spellStart"/>
      <w:r w:rsidRPr="00BD483B">
        <w:rPr>
          <w:rFonts w:ascii="Courier New" w:eastAsia="Times New Roman" w:hAnsi="Courier New" w:cs="Courier New"/>
          <w:i/>
          <w:iCs/>
          <w:color w:val="8F5902"/>
          <w:sz w:val="20"/>
          <w:szCs w:val="20"/>
          <w:lang w:val="en-GB" w:eastAsia="es-CR"/>
        </w:rPr>
        <w:t>installr</w:t>
      </w:r>
      <w:proofErr w:type="spellEnd"/>
    </w:p>
    <w:p w:rsidR="00BD483B" w:rsidRDefault="00BD483B" w:rsidP="00BD483B">
      <w:pPr>
        <w:rPr>
          <w:lang w:val="en-GB"/>
        </w:rPr>
      </w:pPr>
    </w:p>
    <w:p w:rsidR="00A46AF4" w:rsidRPr="00A46AF4" w:rsidRDefault="00A46AF4" w:rsidP="00A46AF4">
      <w:pPr>
        <w:pStyle w:val="Titre2"/>
      </w:pPr>
      <w:r w:rsidRPr="00A46AF4">
        <w:t xml:space="preserve">XIII. Changer la </w:t>
      </w:r>
      <w:proofErr w:type="spellStart"/>
      <w:r w:rsidRPr="00A46AF4">
        <w:t>library</w:t>
      </w:r>
      <w:proofErr w:type="spellEnd"/>
      <w:r w:rsidRPr="00A46AF4">
        <w:t xml:space="preserve"> R de place </w:t>
      </w:r>
      <w:r w:rsidR="00391F06">
        <w:t xml:space="preserve">pour régler les </w:t>
      </w:r>
      <w:proofErr w:type="spellStart"/>
      <w:r w:rsidR="00391F06">
        <w:t>pbs</w:t>
      </w:r>
      <w:proofErr w:type="spellEnd"/>
      <w:r w:rsidR="00391F06">
        <w:t xml:space="preserve"> d’accents dans le nom d’utilisateur</w:t>
      </w:r>
    </w:p>
    <w:p w:rsidR="00A46AF4" w:rsidRDefault="00A46AF4" w:rsidP="00A46AF4"/>
    <w:p w:rsidR="00A46AF4" w:rsidRPr="00A46AF4" w:rsidRDefault="00A46AF4" w:rsidP="00A4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pt-BR" w:eastAsia="es-CR"/>
        </w:rPr>
      </w:pPr>
      <w:r w:rsidRPr="00A46AF4">
        <w:rPr>
          <w:rFonts w:ascii="Lucida Console" w:eastAsia="Times New Roman" w:hAnsi="Lucida Console" w:cs="Courier New"/>
          <w:color w:val="0000FF"/>
          <w:sz w:val="20"/>
          <w:szCs w:val="20"/>
          <w:lang w:val="pt-BR" w:eastAsia="es-CR"/>
        </w:rPr>
        <w:t>&gt;  .libPaths()</w:t>
      </w:r>
    </w:p>
    <w:p w:rsidR="00A46AF4" w:rsidRPr="00A46AF4" w:rsidRDefault="00A46AF4" w:rsidP="00A4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pt-BR" w:eastAsia="es-CR"/>
        </w:rPr>
      </w:pPr>
      <w:r w:rsidRPr="00A46AF4">
        <w:rPr>
          <w:rFonts w:ascii="Lucida Console" w:eastAsia="Times New Roman" w:hAnsi="Lucida Console" w:cs="Courier New"/>
          <w:color w:val="000000"/>
          <w:sz w:val="20"/>
          <w:szCs w:val="20"/>
          <w:bdr w:val="none" w:sz="0" w:space="0" w:color="auto" w:frame="1"/>
          <w:lang w:val="pt-BR" w:eastAsia="es-CR"/>
        </w:rPr>
        <w:t>[1] "C:/Users/Souza Oliveira Maïri/Documents/R/win-library/3.5"</w:t>
      </w:r>
    </w:p>
    <w:p w:rsidR="00A46AF4" w:rsidRPr="00A46AF4" w:rsidRDefault="00A46AF4" w:rsidP="00A4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pt-BR" w:eastAsia="es-CR"/>
        </w:rPr>
      </w:pPr>
      <w:r w:rsidRPr="00A46AF4">
        <w:rPr>
          <w:rFonts w:ascii="Lucida Console" w:eastAsia="Times New Roman" w:hAnsi="Lucida Console" w:cs="Courier New"/>
          <w:color w:val="000000"/>
          <w:sz w:val="20"/>
          <w:szCs w:val="20"/>
          <w:bdr w:val="none" w:sz="0" w:space="0" w:color="auto" w:frame="1"/>
          <w:lang w:val="pt-BR" w:eastAsia="es-CR"/>
        </w:rPr>
        <w:t xml:space="preserve">[2] "C:/Program Files/R/R-3.5.1/library"                       </w:t>
      </w:r>
    </w:p>
    <w:p w:rsidR="00A46AF4" w:rsidRPr="00A46AF4" w:rsidRDefault="00A46AF4" w:rsidP="00A4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es-CR"/>
        </w:rPr>
      </w:pPr>
      <w:r w:rsidRPr="00A46AF4">
        <w:rPr>
          <w:rFonts w:ascii="Lucida Console" w:eastAsia="Times New Roman" w:hAnsi="Lucida Console" w:cs="Courier New"/>
          <w:color w:val="0000FF"/>
          <w:sz w:val="20"/>
          <w:szCs w:val="20"/>
          <w:lang w:val="en-GB" w:eastAsia="es-CR"/>
        </w:rPr>
        <w:t xml:space="preserve">&gt; </w:t>
      </w:r>
      <w:proofErr w:type="spellStart"/>
      <w:proofErr w:type="gramStart"/>
      <w:r w:rsidRPr="00A46AF4">
        <w:rPr>
          <w:rFonts w:ascii="Lucida Console" w:eastAsia="Times New Roman" w:hAnsi="Lucida Console" w:cs="Courier New"/>
          <w:color w:val="0000FF"/>
          <w:sz w:val="20"/>
          <w:szCs w:val="20"/>
          <w:lang w:val="en-GB" w:eastAsia="es-CR"/>
        </w:rPr>
        <w:t>myPaths</w:t>
      </w:r>
      <w:proofErr w:type="spellEnd"/>
      <w:proofErr w:type="gramEnd"/>
      <w:r w:rsidRPr="00A46AF4">
        <w:rPr>
          <w:rFonts w:ascii="Lucida Console" w:eastAsia="Times New Roman" w:hAnsi="Lucida Console" w:cs="Courier New"/>
          <w:color w:val="0000FF"/>
          <w:sz w:val="20"/>
          <w:szCs w:val="20"/>
          <w:lang w:val="en-GB" w:eastAsia="es-CR"/>
        </w:rPr>
        <w:t xml:space="preserve"> &lt;- .</w:t>
      </w:r>
      <w:proofErr w:type="spellStart"/>
      <w:r w:rsidRPr="00A46AF4">
        <w:rPr>
          <w:rFonts w:ascii="Lucida Console" w:eastAsia="Times New Roman" w:hAnsi="Lucida Console" w:cs="Courier New"/>
          <w:color w:val="0000FF"/>
          <w:sz w:val="20"/>
          <w:szCs w:val="20"/>
          <w:lang w:val="en-GB" w:eastAsia="es-CR"/>
        </w:rPr>
        <w:t>libPaths</w:t>
      </w:r>
      <w:proofErr w:type="spellEnd"/>
      <w:r w:rsidRPr="00A46AF4">
        <w:rPr>
          <w:rFonts w:ascii="Lucida Console" w:eastAsia="Times New Roman" w:hAnsi="Lucida Console" w:cs="Courier New"/>
          <w:color w:val="0000FF"/>
          <w:sz w:val="20"/>
          <w:szCs w:val="20"/>
          <w:lang w:val="en-GB" w:eastAsia="es-CR"/>
        </w:rPr>
        <w:t>()   # get the paths</w:t>
      </w:r>
    </w:p>
    <w:p w:rsidR="00A46AF4" w:rsidRPr="00A46AF4" w:rsidRDefault="00A46AF4" w:rsidP="00A4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es-CR"/>
        </w:rPr>
      </w:pPr>
      <w:r w:rsidRPr="00A46AF4">
        <w:rPr>
          <w:rFonts w:ascii="Lucida Console" w:eastAsia="Times New Roman" w:hAnsi="Lucida Console" w:cs="Courier New"/>
          <w:color w:val="0000FF"/>
          <w:sz w:val="20"/>
          <w:szCs w:val="20"/>
          <w:lang w:val="en-GB" w:eastAsia="es-CR"/>
        </w:rPr>
        <w:t xml:space="preserve">&gt; </w:t>
      </w:r>
      <w:proofErr w:type="spellStart"/>
      <w:proofErr w:type="gramStart"/>
      <w:r w:rsidRPr="00A46AF4">
        <w:rPr>
          <w:rFonts w:ascii="Lucida Console" w:eastAsia="Times New Roman" w:hAnsi="Lucida Console" w:cs="Courier New"/>
          <w:color w:val="0000FF"/>
          <w:sz w:val="20"/>
          <w:szCs w:val="20"/>
          <w:lang w:val="en-GB" w:eastAsia="es-CR"/>
        </w:rPr>
        <w:t>myPaths</w:t>
      </w:r>
      <w:proofErr w:type="spellEnd"/>
      <w:proofErr w:type="gramEnd"/>
      <w:r w:rsidRPr="00A46AF4">
        <w:rPr>
          <w:rFonts w:ascii="Lucida Console" w:eastAsia="Times New Roman" w:hAnsi="Lucida Console" w:cs="Courier New"/>
          <w:color w:val="0000FF"/>
          <w:sz w:val="20"/>
          <w:szCs w:val="20"/>
          <w:lang w:val="en-GB" w:eastAsia="es-CR"/>
        </w:rPr>
        <w:t xml:space="preserve"> &lt;- c(</w:t>
      </w:r>
      <w:proofErr w:type="spellStart"/>
      <w:r w:rsidRPr="00A46AF4">
        <w:rPr>
          <w:rFonts w:ascii="Lucida Console" w:eastAsia="Times New Roman" w:hAnsi="Lucida Console" w:cs="Courier New"/>
          <w:color w:val="0000FF"/>
          <w:sz w:val="20"/>
          <w:szCs w:val="20"/>
          <w:lang w:val="en-GB" w:eastAsia="es-CR"/>
        </w:rPr>
        <w:t>myPaths</w:t>
      </w:r>
      <w:proofErr w:type="spellEnd"/>
      <w:r w:rsidRPr="00A46AF4">
        <w:rPr>
          <w:rFonts w:ascii="Lucida Console" w:eastAsia="Times New Roman" w:hAnsi="Lucida Console" w:cs="Courier New"/>
          <w:color w:val="0000FF"/>
          <w:sz w:val="20"/>
          <w:szCs w:val="20"/>
          <w:lang w:val="en-GB" w:eastAsia="es-CR"/>
        </w:rPr>
        <w:t xml:space="preserve">[2], </w:t>
      </w:r>
      <w:proofErr w:type="spellStart"/>
      <w:r w:rsidRPr="00A46AF4">
        <w:rPr>
          <w:rFonts w:ascii="Lucida Console" w:eastAsia="Times New Roman" w:hAnsi="Lucida Console" w:cs="Courier New"/>
          <w:color w:val="0000FF"/>
          <w:sz w:val="20"/>
          <w:szCs w:val="20"/>
          <w:lang w:val="en-GB" w:eastAsia="es-CR"/>
        </w:rPr>
        <w:t>myPaths</w:t>
      </w:r>
      <w:proofErr w:type="spellEnd"/>
      <w:r w:rsidRPr="00A46AF4">
        <w:rPr>
          <w:rFonts w:ascii="Lucida Console" w:eastAsia="Times New Roman" w:hAnsi="Lucida Console" w:cs="Courier New"/>
          <w:color w:val="0000FF"/>
          <w:sz w:val="20"/>
          <w:szCs w:val="20"/>
          <w:lang w:val="en-GB" w:eastAsia="es-CR"/>
        </w:rPr>
        <w:t>[1])  # switch them</w:t>
      </w:r>
    </w:p>
    <w:p w:rsidR="00A46AF4" w:rsidRPr="00A46AF4" w:rsidRDefault="00A46AF4" w:rsidP="00A4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es-CR"/>
        </w:rPr>
      </w:pPr>
      <w:r w:rsidRPr="00A46AF4">
        <w:rPr>
          <w:rFonts w:ascii="Lucida Console" w:eastAsia="Times New Roman" w:hAnsi="Lucida Console" w:cs="Courier New"/>
          <w:color w:val="0000FF"/>
          <w:sz w:val="20"/>
          <w:szCs w:val="20"/>
          <w:lang w:val="en-GB" w:eastAsia="es-CR"/>
        </w:rPr>
        <w:t>&gt; .</w:t>
      </w:r>
      <w:proofErr w:type="spellStart"/>
      <w:proofErr w:type="gramStart"/>
      <w:r w:rsidRPr="00A46AF4">
        <w:rPr>
          <w:rFonts w:ascii="Lucida Console" w:eastAsia="Times New Roman" w:hAnsi="Lucida Console" w:cs="Courier New"/>
          <w:color w:val="0000FF"/>
          <w:sz w:val="20"/>
          <w:szCs w:val="20"/>
          <w:lang w:val="en-GB" w:eastAsia="es-CR"/>
        </w:rPr>
        <w:t>libPaths</w:t>
      </w:r>
      <w:proofErr w:type="spellEnd"/>
      <w:r w:rsidRPr="00A46AF4">
        <w:rPr>
          <w:rFonts w:ascii="Lucida Console" w:eastAsia="Times New Roman" w:hAnsi="Lucida Console" w:cs="Courier New"/>
          <w:color w:val="0000FF"/>
          <w:sz w:val="20"/>
          <w:szCs w:val="20"/>
          <w:lang w:val="en-GB" w:eastAsia="es-CR"/>
        </w:rPr>
        <w:t>(</w:t>
      </w:r>
      <w:proofErr w:type="spellStart"/>
      <w:proofErr w:type="gramEnd"/>
      <w:r w:rsidRPr="00A46AF4">
        <w:rPr>
          <w:rFonts w:ascii="Lucida Console" w:eastAsia="Times New Roman" w:hAnsi="Lucida Console" w:cs="Courier New"/>
          <w:color w:val="0000FF"/>
          <w:sz w:val="20"/>
          <w:szCs w:val="20"/>
          <w:lang w:val="en-GB" w:eastAsia="es-CR"/>
        </w:rPr>
        <w:t>myPaths</w:t>
      </w:r>
      <w:proofErr w:type="spellEnd"/>
      <w:r w:rsidRPr="00A46AF4">
        <w:rPr>
          <w:rFonts w:ascii="Lucida Console" w:eastAsia="Times New Roman" w:hAnsi="Lucida Console" w:cs="Courier New"/>
          <w:color w:val="0000FF"/>
          <w:sz w:val="20"/>
          <w:szCs w:val="20"/>
          <w:lang w:val="en-GB" w:eastAsia="es-CR"/>
        </w:rPr>
        <w:t>)  # reassign them</w:t>
      </w:r>
    </w:p>
    <w:p w:rsidR="00A46AF4" w:rsidRPr="00A46AF4" w:rsidRDefault="00A46AF4" w:rsidP="00A46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CR"/>
        </w:rPr>
      </w:pPr>
      <w:proofErr w:type="gramStart"/>
      <w:r w:rsidRPr="00A46AF4">
        <w:rPr>
          <w:rFonts w:ascii="Lucida Console" w:eastAsia="Times New Roman" w:hAnsi="Lucida Console" w:cs="Courier New"/>
          <w:color w:val="0000FF"/>
          <w:sz w:val="20"/>
          <w:szCs w:val="20"/>
          <w:lang w:val="en-GB" w:eastAsia="es-CR"/>
        </w:rPr>
        <w:t>&gt;  .</w:t>
      </w:r>
      <w:proofErr w:type="spellStart"/>
      <w:proofErr w:type="gramEnd"/>
      <w:r w:rsidRPr="00A46AF4">
        <w:rPr>
          <w:rFonts w:ascii="Lucida Console" w:eastAsia="Times New Roman" w:hAnsi="Lucida Console" w:cs="Courier New"/>
          <w:color w:val="0000FF"/>
          <w:sz w:val="20"/>
          <w:szCs w:val="20"/>
          <w:lang w:val="en-GB" w:eastAsia="es-CR"/>
        </w:rPr>
        <w:t>libPaths</w:t>
      </w:r>
      <w:proofErr w:type="spellEnd"/>
      <w:r w:rsidRPr="00A46AF4">
        <w:rPr>
          <w:rFonts w:ascii="Lucida Console" w:eastAsia="Times New Roman" w:hAnsi="Lucida Console" w:cs="Courier New"/>
          <w:color w:val="0000FF"/>
          <w:sz w:val="20"/>
          <w:szCs w:val="20"/>
          <w:lang w:val="en-GB" w:eastAsia="es-CR"/>
        </w:rPr>
        <w:t>()</w:t>
      </w:r>
    </w:p>
    <w:p w:rsidR="00A46AF4" w:rsidRPr="00A46AF4" w:rsidRDefault="00A46AF4" w:rsidP="00A46AF4">
      <w:pPr>
        <w:rPr>
          <w:lang w:val="en-GB"/>
        </w:rPr>
      </w:pPr>
    </w:p>
    <w:p w:rsidR="00BD483B" w:rsidRPr="00A46AF4" w:rsidRDefault="00BD483B" w:rsidP="00480A8E">
      <w:pPr>
        <w:rPr>
          <w:lang w:val="en-GB"/>
        </w:rPr>
      </w:pPr>
    </w:p>
    <w:sectPr w:rsidR="00BD483B" w:rsidRPr="00A46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42181"/>
    <w:multiLevelType w:val="hybridMultilevel"/>
    <w:tmpl w:val="57D62108"/>
    <w:lvl w:ilvl="0" w:tplc="7C7E93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2A0FF7"/>
    <w:multiLevelType w:val="hybridMultilevel"/>
    <w:tmpl w:val="A5789322"/>
    <w:lvl w:ilvl="0" w:tplc="C3F8B3F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B67654"/>
    <w:multiLevelType w:val="hybridMultilevel"/>
    <w:tmpl w:val="FF4224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D52A8E"/>
    <w:multiLevelType w:val="hybridMultilevel"/>
    <w:tmpl w:val="3C82A7F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427DC5"/>
    <w:multiLevelType w:val="hybridMultilevel"/>
    <w:tmpl w:val="6CCEB4F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0C5F02"/>
    <w:multiLevelType w:val="hybridMultilevel"/>
    <w:tmpl w:val="EC54E88E"/>
    <w:lvl w:ilvl="0" w:tplc="979A8BC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5807FA"/>
    <w:multiLevelType w:val="hybridMultilevel"/>
    <w:tmpl w:val="57D62108"/>
    <w:lvl w:ilvl="0" w:tplc="7C7E93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0166D0"/>
    <w:multiLevelType w:val="hybridMultilevel"/>
    <w:tmpl w:val="285225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BE01F2"/>
    <w:multiLevelType w:val="hybridMultilevel"/>
    <w:tmpl w:val="AAECC58C"/>
    <w:lvl w:ilvl="0" w:tplc="72A49D4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F21F0B"/>
    <w:multiLevelType w:val="hybridMultilevel"/>
    <w:tmpl w:val="BE207E9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7"/>
  </w:num>
  <w:num w:numId="5">
    <w:abstractNumId w:val="1"/>
  </w:num>
  <w:num w:numId="6">
    <w:abstractNumId w:val="0"/>
  </w:num>
  <w:num w:numId="7">
    <w:abstractNumId w:val="3"/>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D5"/>
    <w:rsid w:val="00026620"/>
    <w:rsid w:val="00033DE7"/>
    <w:rsid w:val="00036377"/>
    <w:rsid w:val="000363AE"/>
    <w:rsid w:val="00050022"/>
    <w:rsid w:val="00055E4E"/>
    <w:rsid w:val="00084949"/>
    <w:rsid w:val="000976ED"/>
    <w:rsid w:val="000C0178"/>
    <w:rsid w:val="000C5C76"/>
    <w:rsid w:val="000D2BD5"/>
    <w:rsid w:val="00103486"/>
    <w:rsid w:val="001112C8"/>
    <w:rsid w:val="00147691"/>
    <w:rsid w:val="001B0053"/>
    <w:rsid w:val="001C010B"/>
    <w:rsid w:val="001C6486"/>
    <w:rsid w:val="001D4293"/>
    <w:rsid w:val="001E49F5"/>
    <w:rsid w:val="001F1CFA"/>
    <w:rsid w:val="00214A46"/>
    <w:rsid w:val="00220181"/>
    <w:rsid w:val="00221661"/>
    <w:rsid w:val="00271086"/>
    <w:rsid w:val="00297366"/>
    <w:rsid w:val="002B5013"/>
    <w:rsid w:val="002D43C4"/>
    <w:rsid w:val="002F017A"/>
    <w:rsid w:val="002F52A2"/>
    <w:rsid w:val="003075B8"/>
    <w:rsid w:val="00315C89"/>
    <w:rsid w:val="0036684A"/>
    <w:rsid w:val="00385464"/>
    <w:rsid w:val="00391F06"/>
    <w:rsid w:val="003A5598"/>
    <w:rsid w:val="003B321F"/>
    <w:rsid w:val="003B742C"/>
    <w:rsid w:val="003C1756"/>
    <w:rsid w:val="003D0105"/>
    <w:rsid w:val="003D4D71"/>
    <w:rsid w:val="003D54AE"/>
    <w:rsid w:val="003D63CD"/>
    <w:rsid w:val="003D6851"/>
    <w:rsid w:val="0040045B"/>
    <w:rsid w:val="00413981"/>
    <w:rsid w:val="004147B2"/>
    <w:rsid w:val="00420A68"/>
    <w:rsid w:val="00424DE5"/>
    <w:rsid w:val="0044789F"/>
    <w:rsid w:val="00467E42"/>
    <w:rsid w:val="004761C5"/>
    <w:rsid w:val="00480A8E"/>
    <w:rsid w:val="004C6FFF"/>
    <w:rsid w:val="004E1687"/>
    <w:rsid w:val="0050194C"/>
    <w:rsid w:val="00504622"/>
    <w:rsid w:val="005274CC"/>
    <w:rsid w:val="005336CF"/>
    <w:rsid w:val="0053558A"/>
    <w:rsid w:val="00536071"/>
    <w:rsid w:val="005833A1"/>
    <w:rsid w:val="00585CAB"/>
    <w:rsid w:val="00587A84"/>
    <w:rsid w:val="00597228"/>
    <w:rsid w:val="005D36AB"/>
    <w:rsid w:val="005F29AD"/>
    <w:rsid w:val="00645B8C"/>
    <w:rsid w:val="00666AC5"/>
    <w:rsid w:val="006F580B"/>
    <w:rsid w:val="00720428"/>
    <w:rsid w:val="00727436"/>
    <w:rsid w:val="007654C9"/>
    <w:rsid w:val="00771522"/>
    <w:rsid w:val="00787EDC"/>
    <w:rsid w:val="0079194E"/>
    <w:rsid w:val="007A4B8B"/>
    <w:rsid w:val="007B3347"/>
    <w:rsid w:val="007D2B96"/>
    <w:rsid w:val="00815076"/>
    <w:rsid w:val="00830B20"/>
    <w:rsid w:val="008409B5"/>
    <w:rsid w:val="008969F7"/>
    <w:rsid w:val="008B498F"/>
    <w:rsid w:val="008E1369"/>
    <w:rsid w:val="008E73A5"/>
    <w:rsid w:val="00937D14"/>
    <w:rsid w:val="00981608"/>
    <w:rsid w:val="00995C64"/>
    <w:rsid w:val="009B2C9D"/>
    <w:rsid w:val="009D305E"/>
    <w:rsid w:val="00A0538E"/>
    <w:rsid w:val="00A072AE"/>
    <w:rsid w:val="00A237B3"/>
    <w:rsid w:val="00A33144"/>
    <w:rsid w:val="00A46AF4"/>
    <w:rsid w:val="00A56C5F"/>
    <w:rsid w:val="00A57964"/>
    <w:rsid w:val="00A64910"/>
    <w:rsid w:val="00A66FC6"/>
    <w:rsid w:val="00A766DD"/>
    <w:rsid w:val="00A857DF"/>
    <w:rsid w:val="00AA476C"/>
    <w:rsid w:val="00AD582C"/>
    <w:rsid w:val="00AF0C8B"/>
    <w:rsid w:val="00AF45BA"/>
    <w:rsid w:val="00B7444B"/>
    <w:rsid w:val="00B83A9B"/>
    <w:rsid w:val="00B94445"/>
    <w:rsid w:val="00BA1564"/>
    <w:rsid w:val="00BC15D5"/>
    <w:rsid w:val="00BD483B"/>
    <w:rsid w:val="00BD554C"/>
    <w:rsid w:val="00BF5818"/>
    <w:rsid w:val="00C018A6"/>
    <w:rsid w:val="00C11F75"/>
    <w:rsid w:val="00C62AEC"/>
    <w:rsid w:val="00C725B4"/>
    <w:rsid w:val="00C733CE"/>
    <w:rsid w:val="00C75F6C"/>
    <w:rsid w:val="00C7645D"/>
    <w:rsid w:val="00C966AB"/>
    <w:rsid w:val="00CA2CB0"/>
    <w:rsid w:val="00CA58F1"/>
    <w:rsid w:val="00CC0D43"/>
    <w:rsid w:val="00D15182"/>
    <w:rsid w:val="00D21BBB"/>
    <w:rsid w:val="00D35200"/>
    <w:rsid w:val="00D65336"/>
    <w:rsid w:val="00D72145"/>
    <w:rsid w:val="00D810CD"/>
    <w:rsid w:val="00D843DF"/>
    <w:rsid w:val="00DA10FF"/>
    <w:rsid w:val="00DE195B"/>
    <w:rsid w:val="00E14F98"/>
    <w:rsid w:val="00E450D9"/>
    <w:rsid w:val="00E51D66"/>
    <w:rsid w:val="00E647FA"/>
    <w:rsid w:val="00E76656"/>
    <w:rsid w:val="00E96D3A"/>
    <w:rsid w:val="00EC78D1"/>
    <w:rsid w:val="00EE795E"/>
    <w:rsid w:val="00F341A5"/>
    <w:rsid w:val="00F57F92"/>
    <w:rsid w:val="00F75C8D"/>
    <w:rsid w:val="00F8117C"/>
    <w:rsid w:val="00F8749C"/>
    <w:rsid w:val="00FC6041"/>
    <w:rsid w:val="00FD7064"/>
    <w:rsid w:val="00FE2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A718C-2498-4A3A-B929-58589DD7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C1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C1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C15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C11F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15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C15D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C15D5"/>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BC15D5"/>
    <w:pPr>
      <w:ind w:left="720"/>
      <w:contextualSpacing/>
    </w:pPr>
  </w:style>
  <w:style w:type="table" w:styleId="Grilledutableau">
    <w:name w:val="Table Grid"/>
    <w:basedOn w:val="TableauNormal"/>
    <w:uiPriority w:val="39"/>
    <w:rsid w:val="00A66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A66FC6"/>
    <w:rPr>
      <w:rFonts w:ascii="Courier New" w:eastAsia="Times New Roman" w:hAnsi="Courier New" w:cs="Courier New"/>
      <w:sz w:val="20"/>
      <w:szCs w:val="20"/>
    </w:rPr>
  </w:style>
  <w:style w:type="character" w:customStyle="1" w:styleId="show">
    <w:name w:val="show"/>
    <w:basedOn w:val="Policepardfaut"/>
    <w:rsid w:val="00A66FC6"/>
  </w:style>
  <w:style w:type="character" w:customStyle="1" w:styleId="Titre4Car">
    <w:name w:val="Titre 4 Car"/>
    <w:basedOn w:val="Policepardfaut"/>
    <w:link w:val="Titre4"/>
    <w:uiPriority w:val="9"/>
    <w:semiHidden/>
    <w:rsid w:val="00C11F75"/>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033DE7"/>
    <w:rPr>
      <w:color w:val="0563C1" w:themeColor="hyperlink"/>
      <w:u w:val="single"/>
    </w:rPr>
  </w:style>
  <w:style w:type="paragraph" w:styleId="PrformatHTML">
    <w:name w:val="HTML Preformatted"/>
    <w:basedOn w:val="Normal"/>
    <w:link w:val="PrformatHTMLCar"/>
    <w:uiPriority w:val="99"/>
    <w:semiHidden/>
    <w:unhideWhenUsed/>
    <w:rsid w:val="0079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194E"/>
    <w:rPr>
      <w:rFonts w:ascii="Courier New" w:eastAsia="Times New Roman" w:hAnsi="Courier New" w:cs="Courier New"/>
      <w:sz w:val="20"/>
      <w:szCs w:val="20"/>
      <w:lang w:eastAsia="fr-FR"/>
    </w:rPr>
  </w:style>
  <w:style w:type="character" w:customStyle="1" w:styleId="op">
    <w:name w:val="op"/>
    <w:basedOn w:val="Policepardfaut"/>
    <w:rsid w:val="0079194E"/>
  </w:style>
  <w:style w:type="character" w:customStyle="1" w:styleId="st">
    <w:name w:val="st"/>
    <w:basedOn w:val="Policepardfaut"/>
    <w:rsid w:val="0079194E"/>
  </w:style>
  <w:style w:type="character" w:customStyle="1" w:styleId="kw">
    <w:name w:val="kw"/>
    <w:basedOn w:val="Policepardfaut"/>
    <w:rsid w:val="0079194E"/>
  </w:style>
  <w:style w:type="character" w:customStyle="1" w:styleId="dv">
    <w:name w:val="dv"/>
    <w:basedOn w:val="Policepardfaut"/>
    <w:rsid w:val="0079194E"/>
  </w:style>
  <w:style w:type="character" w:styleId="Textedelespacerserv">
    <w:name w:val="Placeholder Text"/>
    <w:basedOn w:val="Policepardfaut"/>
    <w:uiPriority w:val="99"/>
    <w:semiHidden/>
    <w:rsid w:val="00C75F6C"/>
    <w:rPr>
      <w:color w:val="808080"/>
    </w:rPr>
  </w:style>
  <w:style w:type="character" w:customStyle="1" w:styleId="co">
    <w:name w:val="co"/>
    <w:basedOn w:val="Policepardfaut"/>
    <w:rsid w:val="00BD483B"/>
  </w:style>
  <w:style w:type="character" w:customStyle="1" w:styleId="gnkrckgcmsb">
    <w:name w:val="gnkrckgcmsb"/>
    <w:basedOn w:val="Policepardfaut"/>
    <w:rsid w:val="00A46AF4"/>
  </w:style>
  <w:style w:type="character" w:customStyle="1" w:styleId="gnkrckgcmrb">
    <w:name w:val="gnkrckgcmrb"/>
    <w:basedOn w:val="Policepardfaut"/>
    <w:rsid w:val="00A46AF4"/>
  </w:style>
  <w:style w:type="character" w:customStyle="1" w:styleId="gnkrckgcgsb">
    <w:name w:val="gnkrckgcgsb"/>
    <w:basedOn w:val="Policepardfaut"/>
    <w:rsid w:val="00A4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5643">
      <w:bodyDiv w:val="1"/>
      <w:marLeft w:val="0"/>
      <w:marRight w:val="0"/>
      <w:marTop w:val="0"/>
      <w:marBottom w:val="0"/>
      <w:divBdr>
        <w:top w:val="none" w:sz="0" w:space="0" w:color="auto"/>
        <w:left w:val="none" w:sz="0" w:space="0" w:color="auto"/>
        <w:bottom w:val="none" w:sz="0" w:space="0" w:color="auto"/>
        <w:right w:val="none" w:sz="0" w:space="0" w:color="auto"/>
      </w:divBdr>
    </w:div>
    <w:div w:id="205217244">
      <w:bodyDiv w:val="1"/>
      <w:marLeft w:val="0"/>
      <w:marRight w:val="0"/>
      <w:marTop w:val="0"/>
      <w:marBottom w:val="0"/>
      <w:divBdr>
        <w:top w:val="none" w:sz="0" w:space="0" w:color="auto"/>
        <w:left w:val="none" w:sz="0" w:space="0" w:color="auto"/>
        <w:bottom w:val="none" w:sz="0" w:space="0" w:color="auto"/>
        <w:right w:val="none" w:sz="0" w:space="0" w:color="auto"/>
      </w:divBdr>
    </w:div>
    <w:div w:id="220597965">
      <w:bodyDiv w:val="1"/>
      <w:marLeft w:val="0"/>
      <w:marRight w:val="0"/>
      <w:marTop w:val="0"/>
      <w:marBottom w:val="0"/>
      <w:divBdr>
        <w:top w:val="none" w:sz="0" w:space="0" w:color="auto"/>
        <w:left w:val="none" w:sz="0" w:space="0" w:color="auto"/>
        <w:bottom w:val="none" w:sz="0" w:space="0" w:color="auto"/>
        <w:right w:val="none" w:sz="0" w:space="0" w:color="auto"/>
      </w:divBdr>
      <w:divsChild>
        <w:div w:id="922758931">
          <w:marLeft w:val="0"/>
          <w:marRight w:val="0"/>
          <w:marTop w:val="0"/>
          <w:marBottom w:val="0"/>
          <w:divBdr>
            <w:top w:val="none" w:sz="0" w:space="0" w:color="auto"/>
            <w:left w:val="none" w:sz="0" w:space="0" w:color="auto"/>
            <w:bottom w:val="none" w:sz="0" w:space="0" w:color="auto"/>
            <w:right w:val="none" w:sz="0" w:space="0" w:color="auto"/>
          </w:divBdr>
        </w:div>
      </w:divsChild>
    </w:div>
    <w:div w:id="228881445">
      <w:bodyDiv w:val="1"/>
      <w:marLeft w:val="0"/>
      <w:marRight w:val="0"/>
      <w:marTop w:val="0"/>
      <w:marBottom w:val="0"/>
      <w:divBdr>
        <w:top w:val="none" w:sz="0" w:space="0" w:color="auto"/>
        <w:left w:val="none" w:sz="0" w:space="0" w:color="auto"/>
        <w:bottom w:val="none" w:sz="0" w:space="0" w:color="auto"/>
        <w:right w:val="none" w:sz="0" w:space="0" w:color="auto"/>
      </w:divBdr>
    </w:div>
    <w:div w:id="344018516">
      <w:bodyDiv w:val="1"/>
      <w:marLeft w:val="0"/>
      <w:marRight w:val="0"/>
      <w:marTop w:val="0"/>
      <w:marBottom w:val="0"/>
      <w:divBdr>
        <w:top w:val="none" w:sz="0" w:space="0" w:color="auto"/>
        <w:left w:val="none" w:sz="0" w:space="0" w:color="auto"/>
        <w:bottom w:val="none" w:sz="0" w:space="0" w:color="auto"/>
        <w:right w:val="none" w:sz="0" w:space="0" w:color="auto"/>
      </w:divBdr>
    </w:div>
    <w:div w:id="381976466">
      <w:bodyDiv w:val="1"/>
      <w:marLeft w:val="0"/>
      <w:marRight w:val="0"/>
      <w:marTop w:val="0"/>
      <w:marBottom w:val="0"/>
      <w:divBdr>
        <w:top w:val="none" w:sz="0" w:space="0" w:color="auto"/>
        <w:left w:val="none" w:sz="0" w:space="0" w:color="auto"/>
        <w:bottom w:val="none" w:sz="0" w:space="0" w:color="auto"/>
        <w:right w:val="none" w:sz="0" w:space="0" w:color="auto"/>
      </w:divBdr>
    </w:div>
    <w:div w:id="688794494">
      <w:bodyDiv w:val="1"/>
      <w:marLeft w:val="0"/>
      <w:marRight w:val="0"/>
      <w:marTop w:val="0"/>
      <w:marBottom w:val="0"/>
      <w:divBdr>
        <w:top w:val="none" w:sz="0" w:space="0" w:color="auto"/>
        <w:left w:val="none" w:sz="0" w:space="0" w:color="auto"/>
        <w:bottom w:val="none" w:sz="0" w:space="0" w:color="auto"/>
        <w:right w:val="none" w:sz="0" w:space="0" w:color="auto"/>
      </w:divBdr>
    </w:div>
    <w:div w:id="717432275">
      <w:bodyDiv w:val="1"/>
      <w:marLeft w:val="0"/>
      <w:marRight w:val="0"/>
      <w:marTop w:val="0"/>
      <w:marBottom w:val="0"/>
      <w:divBdr>
        <w:top w:val="none" w:sz="0" w:space="0" w:color="auto"/>
        <w:left w:val="none" w:sz="0" w:space="0" w:color="auto"/>
        <w:bottom w:val="none" w:sz="0" w:space="0" w:color="auto"/>
        <w:right w:val="none" w:sz="0" w:space="0" w:color="auto"/>
      </w:divBdr>
    </w:div>
    <w:div w:id="718280526">
      <w:bodyDiv w:val="1"/>
      <w:marLeft w:val="0"/>
      <w:marRight w:val="0"/>
      <w:marTop w:val="0"/>
      <w:marBottom w:val="0"/>
      <w:divBdr>
        <w:top w:val="none" w:sz="0" w:space="0" w:color="auto"/>
        <w:left w:val="none" w:sz="0" w:space="0" w:color="auto"/>
        <w:bottom w:val="none" w:sz="0" w:space="0" w:color="auto"/>
        <w:right w:val="none" w:sz="0" w:space="0" w:color="auto"/>
      </w:divBdr>
    </w:div>
    <w:div w:id="749618053">
      <w:bodyDiv w:val="1"/>
      <w:marLeft w:val="0"/>
      <w:marRight w:val="0"/>
      <w:marTop w:val="0"/>
      <w:marBottom w:val="0"/>
      <w:divBdr>
        <w:top w:val="none" w:sz="0" w:space="0" w:color="auto"/>
        <w:left w:val="none" w:sz="0" w:space="0" w:color="auto"/>
        <w:bottom w:val="none" w:sz="0" w:space="0" w:color="auto"/>
        <w:right w:val="none" w:sz="0" w:space="0" w:color="auto"/>
      </w:divBdr>
    </w:div>
    <w:div w:id="1091656335">
      <w:bodyDiv w:val="1"/>
      <w:marLeft w:val="0"/>
      <w:marRight w:val="0"/>
      <w:marTop w:val="0"/>
      <w:marBottom w:val="0"/>
      <w:divBdr>
        <w:top w:val="none" w:sz="0" w:space="0" w:color="auto"/>
        <w:left w:val="none" w:sz="0" w:space="0" w:color="auto"/>
        <w:bottom w:val="none" w:sz="0" w:space="0" w:color="auto"/>
        <w:right w:val="none" w:sz="0" w:space="0" w:color="auto"/>
      </w:divBdr>
    </w:div>
    <w:div w:id="1310358199">
      <w:bodyDiv w:val="1"/>
      <w:marLeft w:val="0"/>
      <w:marRight w:val="0"/>
      <w:marTop w:val="0"/>
      <w:marBottom w:val="0"/>
      <w:divBdr>
        <w:top w:val="none" w:sz="0" w:space="0" w:color="auto"/>
        <w:left w:val="none" w:sz="0" w:space="0" w:color="auto"/>
        <w:bottom w:val="none" w:sz="0" w:space="0" w:color="auto"/>
        <w:right w:val="none" w:sz="0" w:space="0" w:color="auto"/>
      </w:divBdr>
    </w:div>
    <w:div w:id="1316647276">
      <w:bodyDiv w:val="1"/>
      <w:marLeft w:val="0"/>
      <w:marRight w:val="0"/>
      <w:marTop w:val="0"/>
      <w:marBottom w:val="0"/>
      <w:divBdr>
        <w:top w:val="none" w:sz="0" w:space="0" w:color="auto"/>
        <w:left w:val="none" w:sz="0" w:space="0" w:color="auto"/>
        <w:bottom w:val="none" w:sz="0" w:space="0" w:color="auto"/>
        <w:right w:val="none" w:sz="0" w:space="0" w:color="auto"/>
      </w:divBdr>
    </w:div>
    <w:div w:id="1329403895">
      <w:bodyDiv w:val="1"/>
      <w:marLeft w:val="0"/>
      <w:marRight w:val="0"/>
      <w:marTop w:val="0"/>
      <w:marBottom w:val="0"/>
      <w:divBdr>
        <w:top w:val="none" w:sz="0" w:space="0" w:color="auto"/>
        <w:left w:val="none" w:sz="0" w:space="0" w:color="auto"/>
        <w:bottom w:val="none" w:sz="0" w:space="0" w:color="auto"/>
        <w:right w:val="none" w:sz="0" w:space="0" w:color="auto"/>
      </w:divBdr>
    </w:div>
    <w:div w:id="1355107323">
      <w:bodyDiv w:val="1"/>
      <w:marLeft w:val="0"/>
      <w:marRight w:val="0"/>
      <w:marTop w:val="0"/>
      <w:marBottom w:val="0"/>
      <w:divBdr>
        <w:top w:val="none" w:sz="0" w:space="0" w:color="auto"/>
        <w:left w:val="none" w:sz="0" w:space="0" w:color="auto"/>
        <w:bottom w:val="none" w:sz="0" w:space="0" w:color="auto"/>
        <w:right w:val="none" w:sz="0" w:space="0" w:color="auto"/>
      </w:divBdr>
    </w:div>
    <w:div w:id="1409116727">
      <w:bodyDiv w:val="1"/>
      <w:marLeft w:val="0"/>
      <w:marRight w:val="0"/>
      <w:marTop w:val="0"/>
      <w:marBottom w:val="0"/>
      <w:divBdr>
        <w:top w:val="none" w:sz="0" w:space="0" w:color="auto"/>
        <w:left w:val="none" w:sz="0" w:space="0" w:color="auto"/>
        <w:bottom w:val="none" w:sz="0" w:space="0" w:color="auto"/>
        <w:right w:val="none" w:sz="0" w:space="0" w:color="auto"/>
      </w:divBdr>
    </w:div>
    <w:div w:id="1504591647">
      <w:bodyDiv w:val="1"/>
      <w:marLeft w:val="0"/>
      <w:marRight w:val="0"/>
      <w:marTop w:val="0"/>
      <w:marBottom w:val="0"/>
      <w:divBdr>
        <w:top w:val="none" w:sz="0" w:space="0" w:color="auto"/>
        <w:left w:val="none" w:sz="0" w:space="0" w:color="auto"/>
        <w:bottom w:val="none" w:sz="0" w:space="0" w:color="auto"/>
        <w:right w:val="none" w:sz="0" w:space="0" w:color="auto"/>
      </w:divBdr>
    </w:div>
    <w:div w:id="16072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hdikhaneboubi.free.fr/random_forest_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so.ens-lyon.fr/lise.vaudor/classification-par-forets-aleatoires/" TargetMode="External"/><Relationship Id="rId5" Type="http://schemas.openxmlformats.org/officeDocument/2006/relationships/hyperlink" Target="http://adv-r.had.co.nz/Vocabul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13</Pages>
  <Words>4097</Words>
  <Characters>22537</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26581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U051-F268</dc:creator>
  <cp:keywords/>
  <dc:description/>
  <cp:lastModifiedBy>Mairi_Souza_Oliveira</cp:lastModifiedBy>
  <cp:revision>43</cp:revision>
  <dcterms:created xsi:type="dcterms:W3CDTF">2018-09-26T19:35:00Z</dcterms:created>
  <dcterms:modified xsi:type="dcterms:W3CDTF">2019-05-23T20:58:00Z</dcterms:modified>
</cp:coreProperties>
</file>