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757BE0" w:rsidRDefault="00F00A9B" w:rsidP="009B60FA">
      <w:pPr>
        <w:ind w:firstLine="0"/>
        <w:jc w:val="center"/>
        <w:rPr>
          <w:szCs w:val="28"/>
        </w:rPr>
      </w:pPr>
      <w:r w:rsidRPr="00911271">
        <w:rPr>
          <w:szCs w:val="28"/>
        </w:rPr>
        <w:t>З лабораторної роботи №</w:t>
      </w:r>
      <w:r w:rsidR="00757BE0" w:rsidRPr="00757BE0">
        <w:rPr>
          <w:szCs w:val="28"/>
        </w:rPr>
        <w:t>3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757BE0">
        <w:rPr>
          <w:b/>
          <w:lang w:val="uk-UA"/>
        </w:rPr>
        <w:t>ОБЧИСЛЕННЯ МЕТРИК РОЗМІРУ ТА СКЛАДНОСТІ ПРОГРАМИ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757BE0" w:rsidRDefault="00757BE0" w:rsidP="00757BE0">
      <w:pPr>
        <w:rPr>
          <w:lang w:val="uk-UA"/>
        </w:rPr>
      </w:pPr>
      <w:r>
        <w:t xml:space="preserve">Вивчити основні метрики </w:t>
      </w:r>
      <w:r>
        <w:rPr>
          <w:lang w:val="uk-UA"/>
        </w:rPr>
        <w:t xml:space="preserve">коду </w:t>
      </w:r>
      <w:r>
        <w:t xml:space="preserve">програмних систем та реалізувати їх </w:t>
      </w:r>
      <w:r>
        <w:rPr>
          <w:lang w:val="uk-UA"/>
        </w:rPr>
        <w:t xml:space="preserve">із застосуванням мови С++ та </w:t>
      </w:r>
      <w:r>
        <w:rPr>
          <w:lang w:val="en-US"/>
        </w:rPr>
        <w:t>Qt</w:t>
      </w:r>
      <w:r>
        <w:rPr>
          <w:lang w:val="uk-UA"/>
        </w:rPr>
        <w:t>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757BE0" w:rsidRPr="00757BE0" w:rsidRDefault="00757BE0" w:rsidP="00757BE0">
      <w:pPr>
        <w:pStyle w:val="a9"/>
        <w:numPr>
          <w:ilvl w:val="0"/>
          <w:numId w:val="32"/>
        </w:numPr>
        <w:ind w:left="0" w:firstLine="851"/>
        <w:rPr>
          <w:rFonts w:eastAsia="MS Mincho"/>
        </w:rPr>
      </w:pPr>
      <w:r w:rsidRPr="00757BE0">
        <w:rPr>
          <w:rFonts w:eastAsia="MS Mincho"/>
        </w:rPr>
        <w:t>Ознайомитися з теоретичними відомостями щодо метрик програмних систем.</w:t>
      </w:r>
    </w:p>
    <w:p w:rsidR="00757BE0" w:rsidRPr="00757BE0" w:rsidRDefault="00757BE0" w:rsidP="00757BE0">
      <w:pPr>
        <w:pStyle w:val="a9"/>
        <w:numPr>
          <w:ilvl w:val="0"/>
          <w:numId w:val="32"/>
        </w:numPr>
        <w:ind w:left="0" w:firstLine="851"/>
        <w:rPr>
          <w:szCs w:val="22"/>
          <w:lang w:val="uk-UA"/>
        </w:rPr>
      </w:pPr>
      <w:r w:rsidRPr="00757BE0">
        <w:rPr>
          <w:szCs w:val="22"/>
        </w:rPr>
        <w:t xml:space="preserve">Реализувати на мові C++ </w:t>
      </w:r>
      <w:r w:rsidRPr="00757BE0">
        <w:rPr>
          <w:szCs w:val="22"/>
          <w:lang w:val="uk-UA"/>
        </w:rPr>
        <w:t xml:space="preserve">з використанням крос-платформного інструментарію </w:t>
      </w:r>
      <w:r>
        <w:t>Qt</w:t>
      </w:r>
      <w:r w:rsidRPr="00757BE0">
        <w:rPr>
          <w:lang w:val="uk-UA"/>
        </w:rPr>
        <w:t xml:space="preserve"> </w:t>
      </w:r>
      <w:r w:rsidRPr="00757BE0">
        <w:rPr>
          <w:szCs w:val="22"/>
          <w:lang w:val="uk-UA"/>
        </w:rPr>
        <w:t xml:space="preserve">програму розрахунку метрик: </w:t>
      </w:r>
      <w:r w:rsidRPr="00757BE0">
        <w:rPr>
          <w:lang w:val="uk-UA"/>
        </w:rPr>
        <w:t>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</w:t>
      </w:r>
      <w:r w:rsidRPr="00757BE0">
        <w:rPr>
          <w:szCs w:val="22"/>
          <w:lang w:val="uk-UA"/>
        </w:rPr>
        <w:t>.</w:t>
      </w:r>
    </w:p>
    <w:p w:rsidR="00757BE0" w:rsidRPr="00757BE0" w:rsidRDefault="00757BE0" w:rsidP="00757BE0">
      <w:pPr>
        <w:pStyle w:val="a9"/>
        <w:numPr>
          <w:ilvl w:val="0"/>
          <w:numId w:val="32"/>
        </w:numPr>
        <w:ind w:left="0" w:firstLine="851"/>
        <w:rPr>
          <w:rFonts w:eastAsia="MS Mincho"/>
          <w:szCs w:val="20"/>
        </w:rPr>
      </w:pPr>
      <w:r w:rsidRPr="00757BE0">
        <w:rPr>
          <w:rFonts w:eastAsia="MS Mincho"/>
        </w:rPr>
        <w:t xml:space="preserve">Виконати аналіз отриманих результатів. </w:t>
      </w:r>
    </w:p>
    <w:p w:rsidR="00757BE0" w:rsidRPr="00A87EA8" w:rsidRDefault="00757BE0" w:rsidP="006240B8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757BE0" w:rsidRPr="00757BE0" w:rsidRDefault="00757BE0" w:rsidP="006240B8">
      <w:pPr>
        <w:pStyle w:val="21"/>
        <w:rPr>
          <w:i/>
        </w:rPr>
      </w:pPr>
      <w:r w:rsidRPr="00757BE0">
        <w:rPr>
          <w:i/>
        </w:rPr>
        <w:t>Код розробленої програми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"mainwindow.h"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"ui_mainwindow.h"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&lt;QString&gt;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&lt;QLocale&gt;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&lt;QStringList&gt;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&lt;QList&gt;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&lt;QRegExp&gt;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&lt;qmath.h&gt;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&lt;QFileDialog&gt;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&lt;iostream&gt;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&lt;fstream&gt;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#include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&lt;QMessageBox&gt;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using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namespace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std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QWidget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parent)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(parent),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lastRenderedPageBreak/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new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setupUi(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this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connect(ui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loadAction,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SIGNAL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(triggered(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bool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this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SLOT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(loadFile()));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connect(ui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buttonAnalyze,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SIGNAL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(clicked()),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this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SLOT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(analyzationAll()));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~</w:t>
      </w:r>
      <w:r w:rsidRPr="002E4B97">
        <w:rPr>
          <w:rFonts w:ascii="Courier New" w:hAnsi="Courier New" w:cs="Courier New"/>
          <w:b/>
          <w:bCs/>
          <w:i/>
          <w:iCs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delete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строк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кода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on_SLOC_clicked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пустых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строк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on_EmptyLines_clicked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label_2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коментареев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и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в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процентах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on_Comments_clicked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"\n//"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label_3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k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label_5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::number(((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float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)n)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(k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100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"%"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//общее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строк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кода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on_OnlyCode_clicked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k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"\n//"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label_4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k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"\n\n"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//словарь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операторов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(кількість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унікальних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операторів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програми,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//також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символи-роздільники,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імена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процедур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і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знаки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операцій)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on_VocOperatn1_clicked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+=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&gt;&gt;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&gt;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||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&amp;&amp;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&amp;"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QRegExp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"(void|int|string|float|double|byte)[A-ZРђ-z0-9]*"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i/>
          <w:iCs/>
          <w:color w:val="55FF55"/>
          <w:sz w:val="18"/>
          <w:szCs w:val="18"/>
          <w:lang w:val="uk-UA" w:eastAsia="uk-UA"/>
        </w:rPr>
        <w:t>SkipEmptyParts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removeDuplicates();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lastRenderedPageBreak/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end())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list.removeAt(i);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//===========================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")\n"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label_7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::number(ress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//словарь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операндов(кількість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унікальних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операндів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програми)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on_VocOperandn2_clicked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QRegExp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"([\\w\\']+)[\\s,.;]"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((pos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indexIn(str,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pos))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cap(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matchedLength();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removeDuplicates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double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float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array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do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goto"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end())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toFloat()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"0"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label_6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общее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операторов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on_AllOperatN1_clicked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lastRenderedPageBreak/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+=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&gt;&gt;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&gt;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||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&amp;&amp;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&amp;"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end())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itt){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ress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label_8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::number(ress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общее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количество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операндов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on_AllOperandN2_clicked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QRegExp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"([\\w\\']+)[\\s,.;]"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((pos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indexIn(str,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pos))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cap(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pos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matchedLength();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double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float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array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do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goto"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ltypes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end())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itt;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toFloat()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"0"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removeAt(i);}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label_9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//длина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программы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on_N_clicked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label_12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lastRenderedPageBreak/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//объем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программы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on_V_clicked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float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q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qLn(m)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qLn(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2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label_13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::number(q));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цикломатическая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сложность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on_Cyclomatic_clicked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split(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QRegExp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"(for|while)"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i/>
          <w:iCs/>
          <w:color w:val="55FF55"/>
          <w:sz w:val="18"/>
          <w:szCs w:val="18"/>
          <w:lang w:val="uk-UA" w:eastAsia="uk-UA"/>
        </w:rPr>
        <w:t>SkipEmptyParts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QStringList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Iterator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begin();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--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const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list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]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"{"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&gt;=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"}"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&amp;&amp;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(item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"}"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!=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1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/*ui-&gt;plainTextEdit-&gt;insertPlainText(*it+"+++");*/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label_10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::number(s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"if("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//максимальный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уровень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вложености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программы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on_Voc_clicked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n1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n2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label_11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::number(m));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//длина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программы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on_CI_clicked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str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count(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"if("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label_14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::number(n));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//загрузка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файла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с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помощью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диалогового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FF"/>
          <w:sz w:val="18"/>
          <w:szCs w:val="18"/>
          <w:lang w:val="uk-UA" w:eastAsia="uk-UA"/>
        </w:rPr>
        <w:t>окна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loadFile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fileName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QFileDialog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::getOpenFileName(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"Open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Dialog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File"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"*.cpp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*.h"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ifstream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file(fileName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toStdString());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char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buffer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new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char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[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50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];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if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(file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is_open()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false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QMessageBox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*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mesBox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new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QMessageBox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mesBox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setText(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"File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could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not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open!"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mesBox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show();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else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while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!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file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eof())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for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</w:t>
      </w: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int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50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++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buffer[i]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=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55FF"/>
          <w:sz w:val="18"/>
          <w:szCs w:val="18"/>
          <w:lang w:val="uk-UA" w:eastAsia="uk-UA"/>
        </w:rPr>
        <w:t>NULL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file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read(buffer,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FF55FF"/>
          <w:sz w:val="18"/>
          <w:szCs w:val="18"/>
          <w:lang w:val="uk-UA" w:eastAsia="uk-UA"/>
        </w:rPr>
        <w:t>50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cout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&lt;&lt;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buffer;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setPlainText(ui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plainTextEdit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-&gt;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toPlainText()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+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QString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::fromLatin1(buffer));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file</w:t>
      </w:r>
      <w:r w:rsidRPr="002E4B97">
        <w:rPr>
          <w:rFonts w:ascii="Courier New" w:hAnsi="Courier New" w:cs="Courier New"/>
          <w:color w:val="AAAAAA"/>
          <w:sz w:val="18"/>
          <w:szCs w:val="18"/>
          <w:lang w:val="uk-UA" w:eastAsia="uk-UA"/>
        </w:rPr>
        <w:t>.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close();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lastRenderedPageBreak/>
        <w:t>}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FFFF55"/>
          <w:sz w:val="18"/>
          <w:szCs w:val="18"/>
          <w:lang w:val="uk-UA" w:eastAsia="uk-UA"/>
        </w:rPr>
        <w:t>void</w:t>
      </w: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</w:t>
      </w:r>
      <w:r w:rsidRPr="002E4B97">
        <w:rPr>
          <w:rFonts w:ascii="Courier New" w:hAnsi="Courier New" w:cs="Courier New"/>
          <w:color w:val="55FF55"/>
          <w:sz w:val="18"/>
          <w:szCs w:val="18"/>
          <w:lang w:val="uk-UA" w:eastAsia="uk-UA"/>
        </w:rPr>
        <w:t>MainWindow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::</w:t>
      </w:r>
      <w:r w:rsidRPr="002E4B97">
        <w:rPr>
          <w:rFonts w:ascii="Courier New" w:hAnsi="Courier New" w:cs="Courier New"/>
          <w:b/>
          <w:bCs/>
          <w:sz w:val="18"/>
          <w:szCs w:val="18"/>
          <w:lang w:val="uk-UA" w:eastAsia="uk-UA"/>
        </w:rPr>
        <w:t>analyzationAll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()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{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on_SLOC_clicked();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on_EmptyLines_clicked();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on_Comments_clicked();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on_OnlyCode_clicked();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on_VocOperandn2_clicked();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on_VocOperatn1_clicked();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on_AllOperatN1_clicked();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on_AllOperandN2_clicked();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on_Cyclomatic_clicked();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on_Voc_clicked();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on_N_clicked();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on_V_clicked();</w:t>
      </w:r>
    </w:p>
    <w:p w:rsidR="002E4B97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color w:val="C0C0C0"/>
          <w:sz w:val="18"/>
          <w:szCs w:val="18"/>
          <w:lang w:val="uk-UA" w:eastAsia="uk-UA"/>
        </w:rPr>
        <w:t xml:space="preserve">    </w:t>
      </w: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on_CI_clicked();</w:t>
      </w:r>
    </w:p>
    <w:p w:rsidR="00757BE0" w:rsidRPr="002E4B97" w:rsidRDefault="002E4B97" w:rsidP="002E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uk-UA" w:eastAsia="uk-UA"/>
        </w:rPr>
      </w:pPr>
      <w:r w:rsidRPr="002E4B97">
        <w:rPr>
          <w:rFonts w:ascii="Courier New" w:hAnsi="Courier New" w:cs="Courier New"/>
          <w:sz w:val="18"/>
          <w:szCs w:val="18"/>
          <w:lang w:val="uk-UA" w:eastAsia="uk-UA"/>
        </w:rPr>
        <w:t>}</w:t>
      </w:r>
    </w:p>
    <w:p w:rsidR="002E4B97" w:rsidRDefault="002E4B97" w:rsidP="002E4B97">
      <w:pPr>
        <w:pStyle w:val="21"/>
        <w:ind w:firstLine="0"/>
        <w:rPr>
          <w:i/>
        </w:rPr>
      </w:pPr>
      <w:bookmarkStart w:id="0" w:name="_GoBack"/>
      <w:bookmarkEnd w:id="0"/>
    </w:p>
    <w:p w:rsidR="00757BE0" w:rsidRPr="00757BE0" w:rsidRDefault="00757BE0" w:rsidP="006240B8">
      <w:pPr>
        <w:pStyle w:val="21"/>
        <w:rPr>
          <w:i/>
        </w:rPr>
      </w:pPr>
      <w:r w:rsidRPr="00757BE0">
        <w:rPr>
          <w:i/>
        </w:rPr>
        <w:t>Результат роботи програми</w:t>
      </w:r>
    </w:p>
    <w:p w:rsidR="00757BE0" w:rsidRDefault="002E4B97" w:rsidP="002E4B97">
      <w:pPr>
        <w:pStyle w:val="21"/>
        <w:ind w:firstLine="0"/>
        <w:jc w:val="center"/>
        <w:rPr>
          <w:b w:val="0"/>
        </w:rPr>
      </w:pPr>
      <w:r>
        <w:rPr>
          <w:noProof/>
          <w:lang w:eastAsia="uk-UA"/>
        </w:rPr>
        <w:drawing>
          <wp:inline distT="0" distB="0" distL="0" distR="0" wp14:anchorId="7A6A0CD2" wp14:editId="517ADF21">
            <wp:extent cx="4911128" cy="38671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12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97" w:rsidRPr="00757BE0" w:rsidRDefault="002E4B97" w:rsidP="002E4B97">
      <w:pPr>
        <w:pStyle w:val="21"/>
        <w:ind w:firstLine="0"/>
        <w:jc w:val="center"/>
        <w:rPr>
          <w:b w:val="0"/>
        </w:rPr>
      </w:pPr>
    </w:p>
    <w:p w:rsidR="006240B8" w:rsidRDefault="006240B8" w:rsidP="006240B8">
      <w:pPr>
        <w:pStyle w:val="21"/>
      </w:pPr>
      <w:r>
        <w:t>Висновок</w:t>
      </w:r>
    </w:p>
    <w:p w:rsidR="006240B8" w:rsidRPr="00757BE0" w:rsidRDefault="00757BE0" w:rsidP="00757BE0">
      <w:pPr>
        <w:rPr>
          <w:lang w:val="uk-UA"/>
        </w:rPr>
      </w:pPr>
      <w:r>
        <w:t>Вивчи</w:t>
      </w:r>
      <w:r>
        <w:rPr>
          <w:lang w:val="uk-UA"/>
        </w:rPr>
        <w:t>в</w:t>
      </w:r>
      <w:r>
        <w:t xml:space="preserve"> основні метрики </w:t>
      </w:r>
      <w:r>
        <w:rPr>
          <w:lang w:val="uk-UA"/>
        </w:rPr>
        <w:t xml:space="preserve">коду </w:t>
      </w:r>
      <w:r>
        <w:t>програмних систем</w:t>
      </w:r>
      <w:r>
        <w:rPr>
          <w:lang w:val="uk-UA"/>
        </w:rPr>
        <w:t>.</w:t>
      </w:r>
    </w:p>
    <w:sectPr w:rsidR="006240B8" w:rsidRPr="00757BE0" w:rsidSect="00F00A9B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624" w:rsidRDefault="00595624" w:rsidP="00F00A9B">
      <w:pPr>
        <w:spacing w:line="240" w:lineRule="auto"/>
      </w:pPr>
      <w:r>
        <w:separator/>
      </w:r>
    </w:p>
  </w:endnote>
  <w:endnote w:type="continuationSeparator" w:id="0">
    <w:p w:rsidR="00595624" w:rsidRDefault="00595624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624" w:rsidRDefault="00595624" w:rsidP="00F00A9B">
      <w:pPr>
        <w:spacing w:line="240" w:lineRule="auto"/>
      </w:pPr>
      <w:r>
        <w:separator/>
      </w:r>
    </w:p>
  </w:footnote>
  <w:footnote w:type="continuationSeparator" w:id="0">
    <w:p w:rsidR="00595624" w:rsidRDefault="00595624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B97" w:rsidRPr="002E4B97">
          <w:rPr>
            <w:noProof/>
            <w:lang w:val="uk-UA"/>
          </w:rPr>
          <w:t>2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5F53F15"/>
    <w:multiLevelType w:val="hybridMultilevel"/>
    <w:tmpl w:val="B0F2D14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0"/>
  </w:num>
  <w:num w:numId="4">
    <w:abstractNumId w:val="29"/>
  </w:num>
  <w:num w:numId="5">
    <w:abstractNumId w:val="1"/>
  </w:num>
  <w:num w:numId="6">
    <w:abstractNumId w:val="2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8"/>
  </w:num>
  <w:num w:numId="9">
    <w:abstractNumId w:val="11"/>
  </w:num>
  <w:num w:numId="10">
    <w:abstractNumId w:val="5"/>
  </w:num>
  <w:num w:numId="11">
    <w:abstractNumId w:val="16"/>
  </w:num>
  <w:num w:numId="12">
    <w:abstractNumId w:val="7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6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1"/>
  </w:num>
  <w:num w:numId="23">
    <w:abstractNumId w:val="13"/>
  </w:num>
  <w:num w:numId="24">
    <w:abstractNumId w:val="20"/>
  </w:num>
  <w:num w:numId="25">
    <w:abstractNumId w:val="10"/>
  </w:num>
  <w:num w:numId="26">
    <w:abstractNumId w:val="17"/>
  </w:num>
  <w:num w:numId="27">
    <w:abstractNumId w:val="9"/>
  </w:num>
  <w:num w:numId="28">
    <w:abstractNumId w:val="27"/>
  </w:num>
  <w:num w:numId="29">
    <w:abstractNumId w:val="4"/>
  </w:num>
  <w:num w:numId="30">
    <w:abstractNumId w:val="21"/>
  </w:num>
  <w:num w:numId="31">
    <w:abstractNumId w:val="2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724CE"/>
    <w:rsid w:val="00085B25"/>
    <w:rsid w:val="000902C7"/>
    <w:rsid w:val="000A7DA8"/>
    <w:rsid w:val="000D67D9"/>
    <w:rsid w:val="000D7915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E4B97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2226E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95624"/>
    <w:rsid w:val="005D18A6"/>
    <w:rsid w:val="005F23EB"/>
    <w:rsid w:val="005F3A49"/>
    <w:rsid w:val="006240B8"/>
    <w:rsid w:val="00635BF6"/>
    <w:rsid w:val="00641107"/>
    <w:rsid w:val="006A404B"/>
    <w:rsid w:val="006D1A16"/>
    <w:rsid w:val="006E4C3A"/>
    <w:rsid w:val="00733647"/>
    <w:rsid w:val="0074082F"/>
    <w:rsid w:val="00745D66"/>
    <w:rsid w:val="00757BE0"/>
    <w:rsid w:val="007C02D3"/>
    <w:rsid w:val="007E2A38"/>
    <w:rsid w:val="007F4226"/>
    <w:rsid w:val="008049FF"/>
    <w:rsid w:val="008257BE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1EF0"/>
    <w:rsid w:val="009F3C51"/>
    <w:rsid w:val="00A13F3B"/>
    <w:rsid w:val="00A324E2"/>
    <w:rsid w:val="00A802A7"/>
    <w:rsid w:val="00A87EA8"/>
    <w:rsid w:val="00AE53F4"/>
    <w:rsid w:val="00B001D7"/>
    <w:rsid w:val="00B01D93"/>
    <w:rsid w:val="00B04B35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A1F9B"/>
    <w:rsid w:val="00DA441F"/>
    <w:rsid w:val="00DA7638"/>
    <w:rsid w:val="00DB31EC"/>
    <w:rsid w:val="00DE5412"/>
    <w:rsid w:val="00DE548D"/>
    <w:rsid w:val="00E10050"/>
    <w:rsid w:val="00E163D6"/>
    <w:rsid w:val="00E24FCB"/>
    <w:rsid w:val="00E3254B"/>
    <w:rsid w:val="00E3695A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3D24F-44E5-4179-9ACC-3318B921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7</Pages>
  <Words>5972</Words>
  <Characters>3405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36</cp:revision>
  <dcterms:created xsi:type="dcterms:W3CDTF">2018-02-27T18:13:00Z</dcterms:created>
  <dcterms:modified xsi:type="dcterms:W3CDTF">2018-10-16T21:40:00Z</dcterms:modified>
</cp:coreProperties>
</file>