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TBLH BMD Z-score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percentages and unweighted sample counts shown. Abbreviations: NHANES, National Health and Nutrition Examination Survey; SE, Standard Error; PIR, Poverty Income Ratio; TBLH, Total Body Less Head; BMD, Bone Mineral Density.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2026-07-24T23:53:50Z</dcterms:created>
  <dcterms:modified xsi:type="dcterms:W3CDTF">2026-07-24T23:53:50Z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