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735EB" w14:textId="15E1D803" w:rsidR="00924CE4" w:rsidRPr="00924CE4" w:rsidRDefault="00924CE4" w:rsidP="00924CE4">
      <w:pPr>
        <w:jc w:val="center"/>
        <w:rPr>
          <w:b/>
          <w:bCs/>
          <w:sz w:val="48"/>
          <w:szCs w:val="48"/>
        </w:rPr>
      </w:pPr>
      <w:r w:rsidRPr="00924CE4">
        <w:rPr>
          <w:b/>
          <w:bCs/>
          <w:sz w:val="48"/>
          <w:szCs w:val="48"/>
        </w:rPr>
        <w:t>Course: Statistical and Predictive Modeling</w:t>
      </w:r>
    </w:p>
    <w:p w14:paraId="5B9C5368" w14:textId="2E892254" w:rsidR="00924CE4" w:rsidRPr="00924CE4" w:rsidRDefault="00924CE4" w:rsidP="00924CE4">
      <w:pPr>
        <w:jc w:val="center"/>
        <w:rPr>
          <w:b/>
          <w:bCs/>
          <w:sz w:val="40"/>
          <w:szCs w:val="40"/>
        </w:rPr>
      </w:pPr>
      <w:r w:rsidRPr="00924CE4">
        <w:rPr>
          <w:b/>
          <w:bCs/>
          <w:sz w:val="40"/>
          <w:szCs w:val="40"/>
        </w:rPr>
        <w:t>Assignment 1: Distribution Analysis</w:t>
      </w:r>
    </w:p>
    <w:p w14:paraId="3FBC09E6" w14:textId="77777777" w:rsidR="00924CE4" w:rsidRDefault="00924CE4" w:rsidP="00924CE4">
      <w:pPr>
        <w:rPr>
          <w:b/>
          <w:bCs/>
        </w:rPr>
      </w:pPr>
    </w:p>
    <w:p w14:paraId="25719576" w14:textId="77777777" w:rsidR="00924CE4" w:rsidRDefault="00924CE4" w:rsidP="00924CE4">
      <w:pPr>
        <w:rPr>
          <w:b/>
          <w:bCs/>
        </w:rPr>
      </w:pPr>
    </w:p>
    <w:p w14:paraId="68E09EF6" w14:textId="77777777" w:rsidR="00924CE4" w:rsidRDefault="00924CE4" w:rsidP="00924CE4">
      <w:pPr>
        <w:rPr>
          <w:b/>
          <w:bCs/>
        </w:rPr>
      </w:pPr>
    </w:p>
    <w:p w14:paraId="6CC346C0" w14:textId="77777777" w:rsidR="00924CE4" w:rsidRDefault="00924CE4" w:rsidP="00924CE4">
      <w:pPr>
        <w:rPr>
          <w:b/>
          <w:bCs/>
        </w:rPr>
      </w:pPr>
    </w:p>
    <w:p w14:paraId="2BD49CB0" w14:textId="77777777" w:rsidR="00924CE4" w:rsidRPr="00CE1A53" w:rsidRDefault="00924CE4" w:rsidP="00924CE4">
      <w:pPr>
        <w:jc w:val="center"/>
        <w:rPr>
          <w:b/>
          <w:bCs/>
          <w:sz w:val="36"/>
          <w:szCs w:val="36"/>
        </w:rPr>
      </w:pPr>
      <w:r w:rsidRPr="00CE1A53">
        <w:rPr>
          <w:b/>
          <w:bCs/>
          <w:sz w:val="36"/>
          <w:szCs w:val="36"/>
        </w:rPr>
        <w:t>Submitted by: Maisha Khatoon</w:t>
      </w:r>
    </w:p>
    <w:p w14:paraId="168BE781" w14:textId="77777777" w:rsidR="00924CE4" w:rsidRPr="00CE1A53" w:rsidRDefault="00924CE4" w:rsidP="00924CE4">
      <w:pPr>
        <w:jc w:val="center"/>
        <w:rPr>
          <w:b/>
          <w:bCs/>
        </w:rPr>
      </w:pPr>
      <w:r w:rsidRPr="00CE1A53">
        <w:rPr>
          <w:b/>
          <w:bCs/>
        </w:rPr>
        <w:t>Student ID: 100899259</w:t>
      </w:r>
    </w:p>
    <w:p w14:paraId="103CF1FE" w14:textId="0E00EC54" w:rsidR="00924CE4" w:rsidRDefault="00924CE4" w:rsidP="00924CE4">
      <w:pPr>
        <w:jc w:val="center"/>
        <w:rPr>
          <w:lang w:val="en-US"/>
        </w:rPr>
      </w:pPr>
      <w:r>
        <w:rPr>
          <w:b/>
          <w:bCs/>
        </w:rPr>
        <w:t>Late Submission</w:t>
      </w:r>
    </w:p>
    <w:p w14:paraId="5EEC6D43" w14:textId="5E9607D4" w:rsidR="00924CE4" w:rsidRDefault="00924CE4" w:rsidP="00924CE4">
      <w:pPr>
        <w:rPr>
          <w:lang w:val="en-US"/>
        </w:rPr>
      </w:pPr>
    </w:p>
    <w:p w14:paraId="154C6527" w14:textId="77777777" w:rsidR="00924CE4" w:rsidRDefault="00924CE4" w:rsidP="00924CE4">
      <w:pPr>
        <w:rPr>
          <w:lang w:val="en-US"/>
        </w:rPr>
      </w:pPr>
    </w:p>
    <w:p w14:paraId="2F0FD516" w14:textId="77777777" w:rsidR="00924CE4" w:rsidRDefault="00924CE4" w:rsidP="00924CE4">
      <w:pPr>
        <w:rPr>
          <w:lang w:val="en-US"/>
        </w:rPr>
      </w:pPr>
    </w:p>
    <w:p w14:paraId="603AF8F6" w14:textId="77777777" w:rsidR="00924CE4" w:rsidRDefault="00924CE4" w:rsidP="00924CE4">
      <w:pPr>
        <w:rPr>
          <w:lang w:val="en-US"/>
        </w:rPr>
      </w:pPr>
    </w:p>
    <w:p w14:paraId="388D306F" w14:textId="77777777" w:rsidR="00053B8B" w:rsidRDefault="00053B8B" w:rsidP="00924CE4">
      <w:pPr>
        <w:rPr>
          <w:lang w:val="en-US"/>
        </w:rPr>
      </w:pPr>
    </w:p>
    <w:p w14:paraId="47792492" w14:textId="77777777" w:rsidR="00053B8B" w:rsidRDefault="00053B8B" w:rsidP="00924CE4">
      <w:pPr>
        <w:rPr>
          <w:lang w:val="en-US"/>
        </w:rPr>
      </w:pPr>
    </w:p>
    <w:p w14:paraId="061F762D" w14:textId="77777777" w:rsidR="00053B8B" w:rsidRDefault="00053B8B" w:rsidP="00924CE4">
      <w:pPr>
        <w:rPr>
          <w:lang w:val="en-US"/>
        </w:rPr>
      </w:pPr>
    </w:p>
    <w:p w14:paraId="6638EA4E" w14:textId="77777777" w:rsidR="00053B8B" w:rsidRDefault="00053B8B" w:rsidP="00924CE4">
      <w:pPr>
        <w:rPr>
          <w:lang w:val="en-US"/>
        </w:rPr>
      </w:pPr>
    </w:p>
    <w:p w14:paraId="7974C5A1" w14:textId="77777777" w:rsidR="00053B8B" w:rsidRDefault="00053B8B" w:rsidP="00924CE4">
      <w:pPr>
        <w:rPr>
          <w:lang w:val="en-US"/>
        </w:rPr>
      </w:pPr>
    </w:p>
    <w:p w14:paraId="08A03853" w14:textId="77777777" w:rsidR="00053B8B" w:rsidRDefault="00053B8B" w:rsidP="00924CE4">
      <w:pPr>
        <w:rPr>
          <w:lang w:val="en-US"/>
        </w:rPr>
      </w:pPr>
    </w:p>
    <w:p w14:paraId="03FBD3EB" w14:textId="77777777" w:rsidR="00053B8B" w:rsidRDefault="00053B8B" w:rsidP="00924CE4">
      <w:pPr>
        <w:rPr>
          <w:lang w:val="en-US"/>
        </w:rPr>
      </w:pPr>
    </w:p>
    <w:p w14:paraId="0E500059" w14:textId="77777777" w:rsidR="00053B8B" w:rsidRDefault="00053B8B" w:rsidP="00924CE4">
      <w:pPr>
        <w:rPr>
          <w:lang w:val="en-US"/>
        </w:rPr>
      </w:pPr>
    </w:p>
    <w:p w14:paraId="1D769F7F" w14:textId="77777777" w:rsidR="00053B8B" w:rsidRDefault="00053B8B" w:rsidP="00924CE4">
      <w:pPr>
        <w:rPr>
          <w:lang w:val="en-US"/>
        </w:rPr>
      </w:pPr>
    </w:p>
    <w:p w14:paraId="01ED5EF8" w14:textId="77777777" w:rsidR="00053B8B" w:rsidRDefault="00053B8B" w:rsidP="00924CE4">
      <w:pPr>
        <w:rPr>
          <w:lang w:val="en-US"/>
        </w:rPr>
      </w:pPr>
    </w:p>
    <w:p w14:paraId="47FDBC43" w14:textId="77777777" w:rsidR="00053B8B" w:rsidRDefault="00053B8B" w:rsidP="00924CE4">
      <w:pPr>
        <w:rPr>
          <w:lang w:val="en-US"/>
        </w:rPr>
      </w:pPr>
    </w:p>
    <w:p w14:paraId="78A50ED2" w14:textId="77777777" w:rsidR="00053B8B" w:rsidRDefault="00053B8B" w:rsidP="00924CE4">
      <w:pPr>
        <w:rPr>
          <w:lang w:val="en-US"/>
        </w:rPr>
      </w:pPr>
    </w:p>
    <w:p w14:paraId="1B55C5E7" w14:textId="77777777" w:rsidR="00053B8B" w:rsidRDefault="00053B8B" w:rsidP="00924CE4">
      <w:pPr>
        <w:rPr>
          <w:lang w:val="en-US"/>
        </w:rPr>
      </w:pPr>
    </w:p>
    <w:sdt>
      <w:sdtPr>
        <w:rPr>
          <w:rFonts w:ascii="Times New Roman" w:eastAsiaTheme="minorHAnsi" w:hAnsi="Times New Roman" w:cstheme="minorBidi"/>
          <w:color w:val="000000" w:themeColor="text1"/>
          <w:kern w:val="2"/>
          <w:sz w:val="24"/>
          <w:szCs w:val="22"/>
          <w:lang w:val="en-CA"/>
          <w14:ligatures w14:val="standardContextual"/>
        </w:rPr>
        <w:id w:val="-991088733"/>
        <w:docPartObj>
          <w:docPartGallery w:val="Table of Contents"/>
          <w:docPartUnique/>
        </w:docPartObj>
      </w:sdtPr>
      <w:sdtEndPr>
        <w:rPr>
          <w:b/>
          <w:bCs/>
          <w:noProof/>
        </w:rPr>
      </w:sdtEndPr>
      <w:sdtContent>
        <w:p w14:paraId="3FEF1B74" w14:textId="79D0D615" w:rsidR="00834CCA" w:rsidRDefault="00834CCA">
          <w:pPr>
            <w:pStyle w:val="TOCHeading"/>
          </w:pPr>
          <w:r>
            <w:t>Contents</w:t>
          </w:r>
        </w:p>
        <w:p w14:paraId="55E3F200" w14:textId="2FEB8D86" w:rsidR="00834CCA" w:rsidRDefault="00834CCA">
          <w:pPr>
            <w:pStyle w:val="TOC1"/>
            <w:tabs>
              <w:tab w:val="right" w:leader="dot" w:pos="9350"/>
            </w:tabs>
            <w:rPr>
              <w:noProof/>
            </w:rPr>
          </w:pPr>
          <w:r>
            <w:fldChar w:fldCharType="begin"/>
          </w:r>
          <w:r>
            <w:instrText xml:space="preserve"> TOC \o "1-3" \h \z \u </w:instrText>
          </w:r>
          <w:r>
            <w:fldChar w:fldCharType="separate"/>
          </w:r>
          <w:hyperlink w:anchor="_Toc159969746" w:history="1">
            <w:r w:rsidRPr="00E410F0">
              <w:rPr>
                <w:rStyle w:val="Hyperlink"/>
                <w:noProof/>
                <w:lang w:val="en-US"/>
              </w:rPr>
              <w:t>Questions:</w:t>
            </w:r>
            <w:r>
              <w:rPr>
                <w:noProof/>
                <w:webHidden/>
              </w:rPr>
              <w:tab/>
            </w:r>
            <w:r>
              <w:rPr>
                <w:noProof/>
                <w:webHidden/>
              </w:rPr>
              <w:fldChar w:fldCharType="begin"/>
            </w:r>
            <w:r>
              <w:rPr>
                <w:noProof/>
                <w:webHidden/>
              </w:rPr>
              <w:instrText xml:space="preserve"> PAGEREF _Toc159969746 \h </w:instrText>
            </w:r>
            <w:r>
              <w:rPr>
                <w:noProof/>
                <w:webHidden/>
              </w:rPr>
            </w:r>
            <w:r>
              <w:rPr>
                <w:noProof/>
                <w:webHidden/>
              </w:rPr>
              <w:fldChar w:fldCharType="separate"/>
            </w:r>
            <w:r w:rsidR="00053B8B">
              <w:rPr>
                <w:noProof/>
                <w:webHidden/>
              </w:rPr>
              <w:t>2</w:t>
            </w:r>
            <w:r>
              <w:rPr>
                <w:noProof/>
                <w:webHidden/>
              </w:rPr>
              <w:fldChar w:fldCharType="end"/>
            </w:r>
          </w:hyperlink>
        </w:p>
        <w:p w14:paraId="24C7BADA" w14:textId="457CD751" w:rsidR="00834CCA" w:rsidRDefault="00000000">
          <w:pPr>
            <w:pStyle w:val="TOC2"/>
            <w:tabs>
              <w:tab w:val="right" w:leader="dot" w:pos="9350"/>
            </w:tabs>
            <w:rPr>
              <w:noProof/>
            </w:rPr>
          </w:pPr>
          <w:hyperlink w:anchor="_Toc159969747" w:history="1">
            <w:r w:rsidR="00834CCA" w:rsidRPr="00E410F0">
              <w:rPr>
                <w:rStyle w:val="Hyperlink"/>
                <w:noProof/>
              </w:rPr>
              <w:t>1. Construction of a scatterplot with smoothing for mpg = miles per gallon vs wt. (Y-axis= mpg, X-axis= wt)</w:t>
            </w:r>
            <w:r w:rsidR="00834CCA">
              <w:rPr>
                <w:noProof/>
                <w:webHidden/>
              </w:rPr>
              <w:tab/>
            </w:r>
            <w:r w:rsidR="00834CCA">
              <w:rPr>
                <w:noProof/>
                <w:webHidden/>
              </w:rPr>
              <w:fldChar w:fldCharType="begin"/>
            </w:r>
            <w:r w:rsidR="00834CCA">
              <w:rPr>
                <w:noProof/>
                <w:webHidden/>
              </w:rPr>
              <w:instrText xml:space="preserve"> PAGEREF _Toc159969747 \h </w:instrText>
            </w:r>
            <w:r w:rsidR="00834CCA">
              <w:rPr>
                <w:noProof/>
                <w:webHidden/>
              </w:rPr>
            </w:r>
            <w:r w:rsidR="00834CCA">
              <w:rPr>
                <w:noProof/>
                <w:webHidden/>
              </w:rPr>
              <w:fldChar w:fldCharType="separate"/>
            </w:r>
            <w:r w:rsidR="00053B8B">
              <w:rPr>
                <w:noProof/>
                <w:webHidden/>
              </w:rPr>
              <w:t>2</w:t>
            </w:r>
            <w:r w:rsidR="00834CCA">
              <w:rPr>
                <w:noProof/>
                <w:webHidden/>
              </w:rPr>
              <w:fldChar w:fldCharType="end"/>
            </w:r>
          </w:hyperlink>
        </w:p>
        <w:p w14:paraId="1D57F04D" w14:textId="12CA4B3C" w:rsidR="00834CCA" w:rsidRDefault="00000000">
          <w:pPr>
            <w:pStyle w:val="TOC2"/>
            <w:tabs>
              <w:tab w:val="right" w:leader="dot" w:pos="9350"/>
            </w:tabs>
            <w:rPr>
              <w:noProof/>
            </w:rPr>
          </w:pPr>
          <w:hyperlink w:anchor="_Toc159969748" w:history="1">
            <w:r w:rsidR="00834CCA" w:rsidRPr="00E410F0">
              <w:rPr>
                <w:rStyle w:val="Hyperlink"/>
                <w:noProof/>
              </w:rPr>
              <w:t>2. Explanation of the following for the above scatterplot:</w:t>
            </w:r>
            <w:r w:rsidR="00834CCA">
              <w:rPr>
                <w:noProof/>
                <w:webHidden/>
              </w:rPr>
              <w:tab/>
            </w:r>
            <w:r w:rsidR="00834CCA">
              <w:rPr>
                <w:noProof/>
                <w:webHidden/>
              </w:rPr>
              <w:fldChar w:fldCharType="begin"/>
            </w:r>
            <w:r w:rsidR="00834CCA">
              <w:rPr>
                <w:noProof/>
                <w:webHidden/>
              </w:rPr>
              <w:instrText xml:space="preserve"> PAGEREF _Toc159969748 \h </w:instrText>
            </w:r>
            <w:r w:rsidR="00834CCA">
              <w:rPr>
                <w:noProof/>
                <w:webHidden/>
              </w:rPr>
            </w:r>
            <w:r w:rsidR="00834CCA">
              <w:rPr>
                <w:noProof/>
                <w:webHidden/>
              </w:rPr>
              <w:fldChar w:fldCharType="separate"/>
            </w:r>
            <w:r w:rsidR="00053B8B">
              <w:rPr>
                <w:noProof/>
                <w:webHidden/>
              </w:rPr>
              <w:t>2</w:t>
            </w:r>
            <w:r w:rsidR="00834CCA">
              <w:rPr>
                <w:noProof/>
                <w:webHidden/>
              </w:rPr>
              <w:fldChar w:fldCharType="end"/>
            </w:r>
          </w:hyperlink>
        </w:p>
        <w:p w14:paraId="51AA68CD" w14:textId="57CC7486" w:rsidR="00834CCA" w:rsidRDefault="00000000">
          <w:pPr>
            <w:pStyle w:val="TOC3"/>
            <w:tabs>
              <w:tab w:val="right" w:leader="dot" w:pos="9350"/>
            </w:tabs>
            <w:rPr>
              <w:noProof/>
            </w:rPr>
          </w:pPr>
          <w:hyperlink w:anchor="_Toc159969749" w:history="1">
            <w:r w:rsidR="00834CCA" w:rsidRPr="00E410F0">
              <w:rPr>
                <w:rStyle w:val="Hyperlink"/>
                <w:noProof/>
              </w:rPr>
              <w:t>a) Identifiable Trends (Direction, shape/form, strength, range, concentration of the data points, etc.)</w:t>
            </w:r>
            <w:r w:rsidR="00834CCA">
              <w:rPr>
                <w:noProof/>
                <w:webHidden/>
              </w:rPr>
              <w:tab/>
            </w:r>
            <w:r w:rsidR="00834CCA">
              <w:rPr>
                <w:noProof/>
                <w:webHidden/>
              </w:rPr>
              <w:fldChar w:fldCharType="begin"/>
            </w:r>
            <w:r w:rsidR="00834CCA">
              <w:rPr>
                <w:noProof/>
                <w:webHidden/>
              </w:rPr>
              <w:instrText xml:space="preserve"> PAGEREF _Toc159969749 \h </w:instrText>
            </w:r>
            <w:r w:rsidR="00834CCA">
              <w:rPr>
                <w:noProof/>
                <w:webHidden/>
              </w:rPr>
            </w:r>
            <w:r w:rsidR="00834CCA">
              <w:rPr>
                <w:noProof/>
                <w:webHidden/>
              </w:rPr>
              <w:fldChar w:fldCharType="separate"/>
            </w:r>
            <w:r w:rsidR="00053B8B">
              <w:rPr>
                <w:noProof/>
                <w:webHidden/>
              </w:rPr>
              <w:t>2</w:t>
            </w:r>
            <w:r w:rsidR="00834CCA">
              <w:rPr>
                <w:noProof/>
                <w:webHidden/>
              </w:rPr>
              <w:fldChar w:fldCharType="end"/>
            </w:r>
          </w:hyperlink>
        </w:p>
        <w:p w14:paraId="11836E78" w14:textId="0E4D327D" w:rsidR="00834CCA" w:rsidRDefault="00000000">
          <w:pPr>
            <w:pStyle w:val="TOC3"/>
            <w:tabs>
              <w:tab w:val="right" w:leader="dot" w:pos="9350"/>
            </w:tabs>
            <w:rPr>
              <w:noProof/>
            </w:rPr>
          </w:pPr>
          <w:hyperlink w:anchor="_Toc159969750" w:history="1">
            <w:r w:rsidR="00834CCA" w:rsidRPr="00E410F0">
              <w:rPr>
                <w:rStyle w:val="Hyperlink"/>
                <w:noProof/>
              </w:rPr>
              <w:t>b) Anomalies (Any outliers, clusters, gaps, etc.)</w:t>
            </w:r>
            <w:r w:rsidR="00834CCA">
              <w:rPr>
                <w:noProof/>
                <w:webHidden/>
              </w:rPr>
              <w:tab/>
            </w:r>
            <w:r w:rsidR="00834CCA">
              <w:rPr>
                <w:noProof/>
                <w:webHidden/>
              </w:rPr>
              <w:fldChar w:fldCharType="begin"/>
            </w:r>
            <w:r w:rsidR="00834CCA">
              <w:rPr>
                <w:noProof/>
                <w:webHidden/>
              </w:rPr>
              <w:instrText xml:space="preserve"> PAGEREF _Toc159969750 \h </w:instrText>
            </w:r>
            <w:r w:rsidR="00834CCA">
              <w:rPr>
                <w:noProof/>
                <w:webHidden/>
              </w:rPr>
            </w:r>
            <w:r w:rsidR="00834CCA">
              <w:rPr>
                <w:noProof/>
                <w:webHidden/>
              </w:rPr>
              <w:fldChar w:fldCharType="separate"/>
            </w:r>
            <w:r w:rsidR="00053B8B">
              <w:rPr>
                <w:noProof/>
                <w:webHidden/>
              </w:rPr>
              <w:t>3</w:t>
            </w:r>
            <w:r w:rsidR="00834CCA">
              <w:rPr>
                <w:noProof/>
                <w:webHidden/>
              </w:rPr>
              <w:fldChar w:fldCharType="end"/>
            </w:r>
          </w:hyperlink>
        </w:p>
        <w:p w14:paraId="7A31BDF1" w14:textId="11634240" w:rsidR="00834CCA" w:rsidRDefault="00000000">
          <w:pPr>
            <w:pStyle w:val="TOC2"/>
            <w:tabs>
              <w:tab w:val="right" w:leader="dot" w:pos="9350"/>
            </w:tabs>
            <w:rPr>
              <w:noProof/>
            </w:rPr>
          </w:pPr>
          <w:hyperlink w:anchor="_Toc159969751" w:history="1">
            <w:r w:rsidR="00834CCA" w:rsidRPr="00E410F0">
              <w:rPr>
                <w:rStyle w:val="Hyperlink"/>
                <w:noProof/>
              </w:rPr>
              <w:t>3. Construction of a side-by-side boxplot for disp. vs cyl. (Y-axis= disp, X-axis= cyl)</w:t>
            </w:r>
            <w:r w:rsidR="00834CCA">
              <w:rPr>
                <w:noProof/>
                <w:webHidden/>
              </w:rPr>
              <w:tab/>
            </w:r>
            <w:r w:rsidR="00834CCA">
              <w:rPr>
                <w:noProof/>
                <w:webHidden/>
              </w:rPr>
              <w:fldChar w:fldCharType="begin"/>
            </w:r>
            <w:r w:rsidR="00834CCA">
              <w:rPr>
                <w:noProof/>
                <w:webHidden/>
              </w:rPr>
              <w:instrText xml:space="preserve"> PAGEREF _Toc159969751 \h </w:instrText>
            </w:r>
            <w:r w:rsidR="00834CCA">
              <w:rPr>
                <w:noProof/>
                <w:webHidden/>
              </w:rPr>
            </w:r>
            <w:r w:rsidR="00834CCA">
              <w:rPr>
                <w:noProof/>
                <w:webHidden/>
              </w:rPr>
              <w:fldChar w:fldCharType="separate"/>
            </w:r>
            <w:r w:rsidR="00053B8B">
              <w:rPr>
                <w:noProof/>
                <w:webHidden/>
              </w:rPr>
              <w:t>3</w:t>
            </w:r>
            <w:r w:rsidR="00834CCA">
              <w:rPr>
                <w:noProof/>
                <w:webHidden/>
              </w:rPr>
              <w:fldChar w:fldCharType="end"/>
            </w:r>
          </w:hyperlink>
        </w:p>
        <w:p w14:paraId="6150CA46" w14:textId="643FD2B0" w:rsidR="00834CCA" w:rsidRDefault="00000000">
          <w:pPr>
            <w:pStyle w:val="TOC2"/>
            <w:tabs>
              <w:tab w:val="right" w:leader="dot" w:pos="9350"/>
            </w:tabs>
            <w:rPr>
              <w:noProof/>
            </w:rPr>
          </w:pPr>
          <w:hyperlink w:anchor="_Toc159969752" w:history="1">
            <w:r w:rsidR="00834CCA" w:rsidRPr="00E410F0">
              <w:rPr>
                <w:rStyle w:val="Hyperlink"/>
                <w:noProof/>
              </w:rPr>
              <w:t>4. Explanation of the following for the above boxplot:</w:t>
            </w:r>
            <w:r w:rsidR="00834CCA">
              <w:rPr>
                <w:noProof/>
                <w:webHidden/>
              </w:rPr>
              <w:tab/>
            </w:r>
            <w:r w:rsidR="00834CCA">
              <w:rPr>
                <w:noProof/>
                <w:webHidden/>
              </w:rPr>
              <w:fldChar w:fldCharType="begin"/>
            </w:r>
            <w:r w:rsidR="00834CCA">
              <w:rPr>
                <w:noProof/>
                <w:webHidden/>
              </w:rPr>
              <w:instrText xml:space="preserve"> PAGEREF _Toc159969752 \h </w:instrText>
            </w:r>
            <w:r w:rsidR="00834CCA">
              <w:rPr>
                <w:noProof/>
                <w:webHidden/>
              </w:rPr>
            </w:r>
            <w:r w:rsidR="00834CCA">
              <w:rPr>
                <w:noProof/>
                <w:webHidden/>
              </w:rPr>
              <w:fldChar w:fldCharType="separate"/>
            </w:r>
            <w:r w:rsidR="00053B8B">
              <w:rPr>
                <w:noProof/>
                <w:webHidden/>
              </w:rPr>
              <w:t>3</w:t>
            </w:r>
            <w:r w:rsidR="00834CCA">
              <w:rPr>
                <w:noProof/>
                <w:webHidden/>
              </w:rPr>
              <w:fldChar w:fldCharType="end"/>
            </w:r>
          </w:hyperlink>
        </w:p>
        <w:p w14:paraId="736CC5DB" w14:textId="11EA4AE1" w:rsidR="00834CCA" w:rsidRDefault="00000000">
          <w:pPr>
            <w:pStyle w:val="TOC3"/>
            <w:tabs>
              <w:tab w:val="right" w:leader="dot" w:pos="9350"/>
            </w:tabs>
            <w:rPr>
              <w:noProof/>
            </w:rPr>
          </w:pPr>
          <w:hyperlink w:anchor="_Toc159969753" w:history="1">
            <w:r w:rsidR="00834CCA" w:rsidRPr="00E410F0">
              <w:rPr>
                <w:rStyle w:val="Hyperlink"/>
                <w:noProof/>
              </w:rPr>
              <w:t>a) Measure of Central Tendency (Mean, Median, etc.)</w:t>
            </w:r>
            <w:r w:rsidR="00834CCA">
              <w:rPr>
                <w:noProof/>
                <w:webHidden/>
              </w:rPr>
              <w:tab/>
            </w:r>
            <w:r w:rsidR="00834CCA">
              <w:rPr>
                <w:noProof/>
                <w:webHidden/>
              </w:rPr>
              <w:fldChar w:fldCharType="begin"/>
            </w:r>
            <w:r w:rsidR="00834CCA">
              <w:rPr>
                <w:noProof/>
                <w:webHidden/>
              </w:rPr>
              <w:instrText xml:space="preserve"> PAGEREF _Toc159969753 \h </w:instrText>
            </w:r>
            <w:r w:rsidR="00834CCA">
              <w:rPr>
                <w:noProof/>
                <w:webHidden/>
              </w:rPr>
            </w:r>
            <w:r w:rsidR="00834CCA">
              <w:rPr>
                <w:noProof/>
                <w:webHidden/>
              </w:rPr>
              <w:fldChar w:fldCharType="separate"/>
            </w:r>
            <w:r w:rsidR="00053B8B">
              <w:rPr>
                <w:noProof/>
                <w:webHidden/>
              </w:rPr>
              <w:t>3</w:t>
            </w:r>
            <w:r w:rsidR="00834CCA">
              <w:rPr>
                <w:noProof/>
                <w:webHidden/>
              </w:rPr>
              <w:fldChar w:fldCharType="end"/>
            </w:r>
          </w:hyperlink>
        </w:p>
        <w:p w14:paraId="2EEF4803" w14:textId="12119BB9" w:rsidR="00834CCA" w:rsidRDefault="00000000">
          <w:pPr>
            <w:pStyle w:val="TOC3"/>
            <w:tabs>
              <w:tab w:val="right" w:leader="dot" w:pos="9350"/>
            </w:tabs>
            <w:rPr>
              <w:noProof/>
            </w:rPr>
          </w:pPr>
          <w:hyperlink w:anchor="_Toc159969754" w:history="1">
            <w:r w:rsidR="00834CCA" w:rsidRPr="00E410F0">
              <w:rPr>
                <w:rStyle w:val="Hyperlink"/>
                <w:noProof/>
              </w:rPr>
              <w:t>b) Measure of Dispersion (Range, Interquartile Range, Standard Deviation, etc.)</w:t>
            </w:r>
            <w:r w:rsidR="00834CCA">
              <w:rPr>
                <w:noProof/>
                <w:webHidden/>
              </w:rPr>
              <w:tab/>
            </w:r>
            <w:r w:rsidR="00834CCA">
              <w:rPr>
                <w:noProof/>
                <w:webHidden/>
              </w:rPr>
              <w:fldChar w:fldCharType="begin"/>
            </w:r>
            <w:r w:rsidR="00834CCA">
              <w:rPr>
                <w:noProof/>
                <w:webHidden/>
              </w:rPr>
              <w:instrText xml:space="preserve"> PAGEREF _Toc159969754 \h </w:instrText>
            </w:r>
            <w:r w:rsidR="00834CCA">
              <w:rPr>
                <w:noProof/>
                <w:webHidden/>
              </w:rPr>
            </w:r>
            <w:r w:rsidR="00834CCA">
              <w:rPr>
                <w:noProof/>
                <w:webHidden/>
              </w:rPr>
              <w:fldChar w:fldCharType="separate"/>
            </w:r>
            <w:r w:rsidR="00053B8B">
              <w:rPr>
                <w:noProof/>
                <w:webHidden/>
              </w:rPr>
              <w:t>4</w:t>
            </w:r>
            <w:r w:rsidR="00834CCA">
              <w:rPr>
                <w:noProof/>
                <w:webHidden/>
              </w:rPr>
              <w:fldChar w:fldCharType="end"/>
            </w:r>
          </w:hyperlink>
        </w:p>
        <w:p w14:paraId="2CAA72D5" w14:textId="774705C2" w:rsidR="00834CCA" w:rsidRDefault="00000000">
          <w:pPr>
            <w:pStyle w:val="TOC2"/>
            <w:tabs>
              <w:tab w:val="right" w:leader="dot" w:pos="9350"/>
            </w:tabs>
            <w:rPr>
              <w:noProof/>
            </w:rPr>
          </w:pPr>
          <w:hyperlink w:anchor="_Toc159969755" w:history="1">
            <w:r w:rsidR="00834CCA" w:rsidRPr="00E410F0">
              <w:rPr>
                <w:rStyle w:val="Hyperlink"/>
                <w:noProof/>
              </w:rPr>
              <w:t>R Scripts</w:t>
            </w:r>
            <w:r w:rsidR="00834CCA">
              <w:rPr>
                <w:noProof/>
                <w:webHidden/>
              </w:rPr>
              <w:tab/>
            </w:r>
            <w:r w:rsidR="00834CCA">
              <w:rPr>
                <w:noProof/>
                <w:webHidden/>
              </w:rPr>
              <w:fldChar w:fldCharType="begin"/>
            </w:r>
            <w:r w:rsidR="00834CCA">
              <w:rPr>
                <w:noProof/>
                <w:webHidden/>
              </w:rPr>
              <w:instrText xml:space="preserve"> PAGEREF _Toc159969755 \h </w:instrText>
            </w:r>
            <w:r w:rsidR="00834CCA">
              <w:rPr>
                <w:noProof/>
                <w:webHidden/>
              </w:rPr>
            </w:r>
            <w:r w:rsidR="00834CCA">
              <w:rPr>
                <w:noProof/>
                <w:webHidden/>
              </w:rPr>
              <w:fldChar w:fldCharType="separate"/>
            </w:r>
            <w:r w:rsidR="00053B8B">
              <w:rPr>
                <w:noProof/>
                <w:webHidden/>
              </w:rPr>
              <w:t>4</w:t>
            </w:r>
            <w:r w:rsidR="00834CCA">
              <w:rPr>
                <w:noProof/>
                <w:webHidden/>
              </w:rPr>
              <w:fldChar w:fldCharType="end"/>
            </w:r>
          </w:hyperlink>
        </w:p>
        <w:p w14:paraId="220423C2" w14:textId="6D6F4273" w:rsidR="00834CCA" w:rsidRDefault="00000000">
          <w:pPr>
            <w:pStyle w:val="TOC3"/>
            <w:tabs>
              <w:tab w:val="right" w:leader="dot" w:pos="9350"/>
            </w:tabs>
            <w:rPr>
              <w:noProof/>
            </w:rPr>
          </w:pPr>
          <w:hyperlink w:anchor="_Toc159969756" w:history="1">
            <w:r w:rsidR="00834CCA" w:rsidRPr="00E410F0">
              <w:rPr>
                <w:rStyle w:val="Hyperlink"/>
                <w:noProof/>
              </w:rPr>
              <w:t>For the Scatterplot with Smoothing</w:t>
            </w:r>
            <w:r w:rsidR="00834CCA">
              <w:rPr>
                <w:noProof/>
                <w:webHidden/>
              </w:rPr>
              <w:tab/>
            </w:r>
            <w:r w:rsidR="00834CCA">
              <w:rPr>
                <w:noProof/>
                <w:webHidden/>
              </w:rPr>
              <w:fldChar w:fldCharType="begin"/>
            </w:r>
            <w:r w:rsidR="00834CCA">
              <w:rPr>
                <w:noProof/>
                <w:webHidden/>
              </w:rPr>
              <w:instrText xml:space="preserve"> PAGEREF _Toc159969756 \h </w:instrText>
            </w:r>
            <w:r w:rsidR="00834CCA">
              <w:rPr>
                <w:noProof/>
                <w:webHidden/>
              </w:rPr>
            </w:r>
            <w:r w:rsidR="00834CCA">
              <w:rPr>
                <w:noProof/>
                <w:webHidden/>
              </w:rPr>
              <w:fldChar w:fldCharType="separate"/>
            </w:r>
            <w:r w:rsidR="00053B8B">
              <w:rPr>
                <w:noProof/>
                <w:webHidden/>
              </w:rPr>
              <w:t>4</w:t>
            </w:r>
            <w:r w:rsidR="00834CCA">
              <w:rPr>
                <w:noProof/>
                <w:webHidden/>
              </w:rPr>
              <w:fldChar w:fldCharType="end"/>
            </w:r>
          </w:hyperlink>
        </w:p>
        <w:p w14:paraId="13DC7CCE" w14:textId="3086AFC8" w:rsidR="00834CCA" w:rsidRDefault="00000000">
          <w:pPr>
            <w:pStyle w:val="TOC3"/>
            <w:tabs>
              <w:tab w:val="right" w:leader="dot" w:pos="9350"/>
            </w:tabs>
            <w:rPr>
              <w:noProof/>
            </w:rPr>
          </w:pPr>
          <w:hyperlink w:anchor="_Toc159969757" w:history="1">
            <w:r w:rsidR="00834CCA" w:rsidRPr="00E410F0">
              <w:rPr>
                <w:rStyle w:val="Hyperlink"/>
                <w:noProof/>
              </w:rPr>
              <w:t>For the Boxplot construction</w:t>
            </w:r>
            <w:r w:rsidR="00834CCA">
              <w:rPr>
                <w:noProof/>
                <w:webHidden/>
              </w:rPr>
              <w:tab/>
            </w:r>
            <w:r w:rsidR="00834CCA">
              <w:rPr>
                <w:noProof/>
                <w:webHidden/>
              </w:rPr>
              <w:fldChar w:fldCharType="begin"/>
            </w:r>
            <w:r w:rsidR="00834CCA">
              <w:rPr>
                <w:noProof/>
                <w:webHidden/>
              </w:rPr>
              <w:instrText xml:space="preserve"> PAGEREF _Toc159969757 \h </w:instrText>
            </w:r>
            <w:r w:rsidR="00834CCA">
              <w:rPr>
                <w:noProof/>
                <w:webHidden/>
              </w:rPr>
            </w:r>
            <w:r w:rsidR="00834CCA">
              <w:rPr>
                <w:noProof/>
                <w:webHidden/>
              </w:rPr>
              <w:fldChar w:fldCharType="separate"/>
            </w:r>
            <w:r w:rsidR="00053B8B">
              <w:rPr>
                <w:noProof/>
                <w:webHidden/>
              </w:rPr>
              <w:t>5</w:t>
            </w:r>
            <w:r w:rsidR="00834CCA">
              <w:rPr>
                <w:noProof/>
                <w:webHidden/>
              </w:rPr>
              <w:fldChar w:fldCharType="end"/>
            </w:r>
          </w:hyperlink>
        </w:p>
        <w:p w14:paraId="1BEF8980" w14:textId="64686EE2" w:rsidR="00834CCA" w:rsidRPr="00834CCA" w:rsidRDefault="00834CCA" w:rsidP="00834CCA">
          <w:r>
            <w:rPr>
              <w:b/>
              <w:bCs/>
              <w:noProof/>
            </w:rPr>
            <w:fldChar w:fldCharType="end"/>
          </w:r>
        </w:p>
      </w:sdtContent>
    </w:sdt>
    <w:p w14:paraId="705ACCEA" w14:textId="77777777" w:rsidR="00053B8B" w:rsidRDefault="00053B8B" w:rsidP="00053B8B">
      <w:pPr>
        <w:rPr>
          <w:lang w:val="en-US"/>
        </w:rPr>
      </w:pPr>
      <w:bookmarkStart w:id="0" w:name="_Toc159969746"/>
    </w:p>
    <w:p w14:paraId="0FE65A2A" w14:textId="77777777" w:rsidR="00053B8B" w:rsidRDefault="00053B8B" w:rsidP="00053B8B">
      <w:pPr>
        <w:rPr>
          <w:lang w:val="en-US"/>
        </w:rPr>
      </w:pPr>
    </w:p>
    <w:p w14:paraId="74B3123C" w14:textId="77777777" w:rsidR="00053B8B" w:rsidRDefault="00053B8B" w:rsidP="00053B8B">
      <w:pPr>
        <w:rPr>
          <w:lang w:val="en-US"/>
        </w:rPr>
      </w:pPr>
    </w:p>
    <w:p w14:paraId="75F23894" w14:textId="77777777" w:rsidR="00053B8B" w:rsidRDefault="00053B8B" w:rsidP="00053B8B">
      <w:pPr>
        <w:rPr>
          <w:lang w:val="en-US"/>
        </w:rPr>
      </w:pPr>
    </w:p>
    <w:p w14:paraId="643C0349" w14:textId="77777777" w:rsidR="00053B8B" w:rsidRDefault="00053B8B" w:rsidP="00053B8B">
      <w:pPr>
        <w:rPr>
          <w:lang w:val="en-US"/>
        </w:rPr>
      </w:pPr>
    </w:p>
    <w:p w14:paraId="3E713A26" w14:textId="77777777" w:rsidR="00053B8B" w:rsidRDefault="00053B8B" w:rsidP="00053B8B">
      <w:pPr>
        <w:rPr>
          <w:lang w:val="en-US"/>
        </w:rPr>
      </w:pPr>
    </w:p>
    <w:p w14:paraId="13907365" w14:textId="77777777" w:rsidR="00053B8B" w:rsidRDefault="00053B8B" w:rsidP="008A0296">
      <w:pPr>
        <w:pStyle w:val="Heading1"/>
        <w:rPr>
          <w:lang w:val="en-US"/>
        </w:rPr>
      </w:pPr>
    </w:p>
    <w:p w14:paraId="6775A790" w14:textId="77777777" w:rsidR="00053B8B" w:rsidRDefault="00053B8B" w:rsidP="008A0296">
      <w:pPr>
        <w:pStyle w:val="Heading1"/>
        <w:rPr>
          <w:lang w:val="en-US"/>
        </w:rPr>
      </w:pPr>
    </w:p>
    <w:p w14:paraId="12142D19" w14:textId="77777777" w:rsidR="00053B8B" w:rsidRDefault="00053B8B" w:rsidP="00053B8B">
      <w:pPr>
        <w:rPr>
          <w:lang w:val="en-US"/>
        </w:rPr>
      </w:pPr>
    </w:p>
    <w:p w14:paraId="0C3771B1" w14:textId="77777777" w:rsidR="00053B8B" w:rsidRDefault="00053B8B" w:rsidP="00053B8B">
      <w:pPr>
        <w:rPr>
          <w:lang w:val="en-US"/>
        </w:rPr>
      </w:pPr>
    </w:p>
    <w:p w14:paraId="213F41AC" w14:textId="77777777" w:rsidR="00053B8B" w:rsidRPr="00053B8B" w:rsidRDefault="00053B8B" w:rsidP="00053B8B">
      <w:pPr>
        <w:rPr>
          <w:lang w:val="en-US"/>
        </w:rPr>
      </w:pPr>
    </w:p>
    <w:p w14:paraId="3E2B0AE1" w14:textId="27A7B273" w:rsidR="00F965C2" w:rsidRDefault="00F965C2" w:rsidP="008A0296">
      <w:pPr>
        <w:pStyle w:val="Heading1"/>
        <w:rPr>
          <w:lang w:val="en-US"/>
        </w:rPr>
      </w:pPr>
      <w:r>
        <w:rPr>
          <w:lang w:val="en-US"/>
        </w:rPr>
        <w:lastRenderedPageBreak/>
        <w:t>Questions:</w:t>
      </w:r>
      <w:bookmarkEnd w:id="0"/>
    </w:p>
    <w:p w14:paraId="53288399" w14:textId="334C2FB2" w:rsidR="00162243" w:rsidRDefault="00F965C2" w:rsidP="00162243">
      <w:pPr>
        <w:pStyle w:val="Heading2"/>
      </w:pPr>
      <w:bookmarkStart w:id="1" w:name="_Toc159969747"/>
      <w:r>
        <w:t>1. Construction of a scatterplot with smoothing for mpg</w:t>
      </w:r>
      <w:r w:rsidR="00162243">
        <w:t xml:space="preserve"> = miles per gallon</w:t>
      </w:r>
      <w:r>
        <w:t xml:space="preserve"> vs wt. (Y-axis= mpg, X-axis= </w:t>
      </w:r>
      <w:proofErr w:type="spellStart"/>
      <w:r>
        <w:t>wt</w:t>
      </w:r>
      <w:proofErr w:type="spellEnd"/>
      <w:r>
        <w:t>)</w:t>
      </w:r>
      <w:bookmarkEnd w:id="1"/>
    </w:p>
    <w:p w14:paraId="07925EEE" w14:textId="517E8237" w:rsidR="00162243" w:rsidRDefault="008A0296" w:rsidP="00162243">
      <w:r>
        <w:t>A Scatterplot is a data visualization representation based on two variables, one variable along the Y-axis and the other along the X-axis. The plot comprises individual data points representing observations, arranged based on the values of the two variables under comparison. When analyzing data, scatterplots can be used to graphically detect patterns, trends, and correlations between the variables, such as whether there is a correlation or not. They are frequently used for exploratory data analysis and hypothesis testing in a variety of domains, including science, engineering, statistics, and the social sciences.</w:t>
      </w:r>
    </w:p>
    <w:p w14:paraId="722946FF" w14:textId="26EE8172" w:rsidR="008A0296" w:rsidRPr="00162243" w:rsidRDefault="008A0296" w:rsidP="00162243">
      <w:r>
        <w:t>In this scatterplot, the weight is set to 1000lbs.</w:t>
      </w:r>
    </w:p>
    <w:p w14:paraId="6A5CF8A2" w14:textId="52531AE0" w:rsidR="00162243" w:rsidRPr="00162243" w:rsidRDefault="00162243" w:rsidP="00162243">
      <w:r>
        <w:rPr>
          <w:noProof/>
        </w:rPr>
        <w:drawing>
          <wp:inline distT="0" distB="0" distL="0" distR="0" wp14:anchorId="05C214F8" wp14:editId="6DA0285A">
            <wp:extent cx="5943600" cy="3571875"/>
            <wp:effectExtent l="0" t="0" r="0" b="9525"/>
            <wp:docPr id="214192798" name="Picture 1" descr="A graph of a line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2798" name="Picture 1" descr="A graph of a line with black dots and a blue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2786893E" w14:textId="77777777" w:rsidR="00F965C2" w:rsidRDefault="00F965C2" w:rsidP="00162243">
      <w:pPr>
        <w:pStyle w:val="Heading2"/>
      </w:pPr>
      <w:bookmarkStart w:id="2" w:name="_Toc159969748"/>
      <w:r>
        <w:t>2. Explanation of the following for the above scatterplot:</w:t>
      </w:r>
      <w:bookmarkEnd w:id="2"/>
      <w:r>
        <w:t xml:space="preserve"> </w:t>
      </w:r>
    </w:p>
    <w:p w14:paraId="4C16BF8C" w14:textId="4B6FC45D" w:rsidR="00F965C2" w:rsidRDefault="00F965C2" w:rsidP="00162243">
      <w:pPr>
        <w:pStyle w:val="Heading3"/>
      </w:pPr>
      <w:bookmarkStart w:id="3" w:name="_Toc159969749"/>
      <w:r>
        <w:t>a) Identifiable Trends (Direction, shape/form, strength, range, concentration of the data points, etc.)</w:t>
      </w:r>
      <w:bookmarkEnd w:id="3"/>
      <w:r>
        <w:t xml:space="preserve"> </w:t>
      </w:r>
    </w:p>
    <w:p w14:paraId="4BBCED9D" w14:textId="3D22E409" w:rsidR="008A0296" w:rsidRDefault="008A0296" w:rsidP="008A0296">
      <w:pPr>
        <w:rPr>
          <w:b/>
          <w:bCs/>
        </w:rPr>
      </w:pPr>
      <w:r w:rsidRPr="008A0296">
        <w:rPr>
          <w:b/>
          <w:bCs/>
        </w:rPr>
        <w:t>Direction:</w:t>
      </w:r>
    </w:p>
    <w:p w14:paraId="55C89A9F" w14:textId="07ADF6DA" w:rsidR="008A0296" w:rsidRDefault="008A0296" w:rsidP="008A0296">
      <w:r w:rsidRPr="008A0296">
        <w:t>X-axis</w:t>
      </w:r>
      <w:r>
        <w:t xml:space="preserve">= weight= </w:t>
      </w:r>
      <w:proofErr w:type="spellStart"/>
      <w:r>
        <w:t>wt</w:t>
      </w:r>
      <w:proofErr w:type="spellEnd"/>
      <w:r>
        <w:t>= 1000lbs</w:t>
      </w:r>
    </w:p>
    <w:p w14:paraId="347CAA2C" w14:textId="2188A86C" w:rsidR="008A0296" w:rsidRPr="008A0296" w:rsidRDefault="008A0296" w:rsidP="008A0296">
      <w:r>
        <w:t>Y-axis= Fuel efficiency in miles per gallon= mpg</w:t>
      </w:r>
    </w:p>
    <w:p w14:paraId="10D4E7CB" w14:textId="1D7443C8" w:rsidR="002E0B2F" w:rsidRDefault="008A0296" w:rsidP="008A0296">
      <w:pPr>
        <w:rPr>
          <w:b/>
          <w:bCs/>
        </w:rPr>
      </w:pPr>
      <w:r w:rsidRPr="008A0296">
        <w:rPr>
          <w:b/>
          <w:bCs/>
        </w:rPr>
        <w:t>Shape/form:</w:t>
      </w:r>
    </w:p>
    <w:p w14:paraId="429A985C" w14:textId="6FCA63D3" w:rsidR="002E0B2F" w:rsidRPr="002E0B2F" w:rsidRDefault="002E0B2F" w:rsidP="008A0296">
      <w:r>
        <w:t>The above graph type is a linear association representation.</w:t>
      </w:r>
    </w:p>
    <w:p w14:paraId="0DE0AF85" w14:textId="729731C6" w:rsidR="008A0296" w:rsidRDefault="008A0296" w:rsidP="008A0296">
      <w:pPr>
        <w:rPr>
          <w:b/>
          <w:bCs/>
        </w:rPr>
      </w:pPr>
      <w:r w:rsidRPr="008A0296">
        <w:rPr>
          <w:b/>
          <w:bCs/>
        </w:rPr>
        <w:lastRenderedPageBreak/>
        <w:t>Strength:</w:t>
      </w:r>
    </w:p>
    <w:p w14:paraId="268E130D" w14:textId="033B0D4D" w:rsidR="002E0B2F" w:rsidRPr="008A0296" w:rsidRDefault="002E0B2F" w:rsidP="008A0296">
      <w:pPr>
        <w:rPr>
          <w:b/>
          <w:bCs/>
        </w:rPr>
      </w:pPr>
      <w:r w:rsidRPr="002E0B2F">
        <w:t>Since most of the points on the graph follow the curve, it can be said that the graph strength is strong</w:t>
      </w:r>
      <w:r>
        <w:rPr>
          <w:b/>
          <w:bCs/>
        </w:rPr>
        <w:t>.</w:t>
      </w:r>
    </w:p>
    <w:p w14:paraId="71EF2DDB" w14:textId="1B994135" w:rsidR="008A0296" w:rsidRDefault="008A0296" w:rsidP="008A0296">
      <w:pPr>
        <w:rPr>
          <w:b/>
          <w:bCs/>
        </w:rPr>
      </w:pPr>
      <w:r w:rsidRPr="008A0296">
        <w:rPr>
          <w:b/>
          <w:bCs/>
        </w:rPr>
        <w:t>Range:</w:t>
      </w:r>
    </w:p>
    <w:p w14:paraId="5E866741" w14:textId="53D6761E" w:rsidR="002E0B2F" w:rsidRPr="002E0B2F" w:rsidRDefault="002E0B2F" w:rsidP="008A0296">
      <w:r w:rsidRPr="002E0B2F">
        <w:t>The formula for getting the range of the scatterplot,</w:t>
      </w:r>
    </w:p>
    <w:p w14:paraId="39A178D2" w14:textId="334067A1" w:rsidR="002E0B2F" w:rsidRDefault="002E0B2F" w:rsidP="008A0296">
      <w:r w:rsidRPr="002E0B2F">
        <w:t>The highest value along the Y-axis – The lowest value along the Y-axis</w:t>
      </w:r>
    </w:p>
    <w:p w14:paraId="12CAEC88" w14:textId="105B3035" w:rsidR="002E0B2F" w:rsidRPr="002E0B2F" w:rsidRDefault="002E0B2F" w:rsidP="008A0296">
      <w:r>
        <w:t>34-11</w:t>
      </w:r>
    </w:p>
    <w:p w14:paraId="2FE9AF03" w14:textId="32EBCCD3" w:rsidR="008A0296" w:rsidRDefault="008A0296" w:rsidP="008A0296">
      <w:pPr>
        <w:rPr>
          <w:b/>
          <w:bCs/>
        </w:rPr>
      </w:pPr>
      <w:r w:rsidRPr="008A0296">
        <w:rPr>
          <w:b/>
          <w:bCs/>
        </w:rPr>
        <w:t>Concentration of the data points:</w:t>
      </w:r>
    </w:p>
    <w:p w14:paraId="7D876A67" w14:textId="551B0FFF" w:rsidR="002E0B2F" w:rsidRPr="002E0B2F" w:rsidRDefault="002E0B2F" w:rsidP="008A0296">
      <w:r w:rsidRPr="002E0B2F">
        <w:t>The data points are spread across the smoothed line in the graph.</w:t>
      </w:r>
    </w:p>
    <w:p w14:paraId="6BC2C95C" w14:textId="4CA6E89C" w:rsidR="00F965C2" w:rsidRDefault="00F965C2" w:rsidP="00162243">
      <w:pPr>
        <w:pStyle w:val="Heading3"/>
      </w:pPr>
      <w:bookmarkStart w:id="4" w:name="_Toc159969750"/>
      <w:r>
        <w:t>b) Anomalies (Any outliers, clusters, gaps, etc.)</w:t>
      </w:r>
      <w:bookmarkEnd w:id="4"/>
    </w:p>
    <w:p w14:paraId="4F3B7F99" w14:textId="29AEB2D5" w:rsidR="00F965C2" w:rsidRDefault="00F965C2" w:rsidP="00162243">
      <w:pPr>
        <w:pStyle w:val="Heading2"/>
      </w:pPr>
      <w:bookmarkStart w:id="5" w:name="_Toc159969751"/>
      <w:r>
        <w:t xml:space="preserve">3. Construction of a side-by-side boxplot for disp. vs </w:t>
      </w:r>
      <w:proofErr w:type="spellStart"/>
      <w:r>
        <w:t>cyl</w:t>
      </w:r>
      <w:proofErr w:type="spellEnd"/>
      <w:r>
        <w:t xml:space="preserve">. (Y-axis= </w:t>
      </w:r>
      <w:proofErr w:type="spellStart"/>
      <w:r>
        <w:t>disp</w:t>
      </w:r>
      <w:proofErr w:type="spellEnd"/>
      <w:r>
        <w:t xml:space="preserve">, X-axis= </w:t>
      </w:r>
      <w:proofErr w:type="spellStart"/>
      <w:r>
        <w:t>cyl</w:t>
      </w:r>
      <w:proofErr w:type="spellEnd"/>
      <w:r>
        <w:t>)</w:t>
      </w:r>
      <w:bookmarkEnd w:id="5"/>
    </w:p>
    <w:p w14:paraId="73BCB6FA" w14:textId="77777777" w:rsidR="004112B7" w:rsidRPr="004112B7" w:rsidRDefault="004112B7" w:rsidP="004112B7"/>
    <w:p w14:paraId="55971545" w14:textId="2FEA1AF2" w:rsidR="004112B7" w:rsidRPr="004112B7" w:rsidRDefault="004112B7" w:rsidP="004112B7">
      <w:r>
        <w:rPr>
          <w:noProof/>
        </w:rPr>
        <w:drawing>
          <wp:inline distT="0" distB="0" distL="0" distR="0" wp14:anchorId="2FF2A24B" wp14:editId="1CE7AACB">
            <wp:extent cx="5943600" cy="3571875"/>
            <wp:effectExtent l="0" t="0" r="0" b="9525"/>
            <wp:docPr id="1416056679" name="Picture 2" descr="A graph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56679" name="Picture 2" descr="A graph with different colored box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5CF4615B" w14:textId="3A65432E" w:rsidR="00F965C2" w:rsidRDefault="00F965C2" w:rsidP="00162243">
      <w:pPr>
        <w:pStyle w:val="Heading2"/>
      </w:pPr>
      <w:bookmarkStart w:id="6" w:name="_Toc159969752"/>
      <w:r>
        <w:t xml:space="preserve">4. </w:t>
      </w:r>
      <w:r w:rsidR="004112B7">
        <w:t>E</w:t>
      </w:r>
      <w:r>
        <w:t>xpla</w:t>
      </w:r>
      <w:r w:rsidR="004112B7">
        <w:t>nation</w:t>
      </w:r>
      <w:r>
        <w:t xml:space="preserve"> </w:t>
      </w:r>
      <w:r w:rsidR="004112B7">
        <w:t xml:space="preserve">of </w:t>
      </w:r>
      <w:r>
        <w:t>the following for the above boxplot:</w:t>
      </w:r>
      <w:bookmarkEnd w:id="6"/>
      <w:r>
        <w:t xml:space="preserve"> </w:t>
      </w:r>
    </w:p>
    <w:p w14:paraId="78B4114E" w14:textId="5B64F78C" w:rsidR="004112B7" w:rsidRDefault="00F965C2" w:rsidP="004112B7">
      <w:pPr>
        <w:pStyle w:val="Heading3"/>
      </w:pPr>
      <w:bookmarkStart w:id="7" w:name="_Toc159969753"/>
      <w:r>
        <w:t>a) Measure of Central Tendency (Mean, Median, etc.)</w:t>
      </w:r>
      <w:bookmarkEnd w:id="7"/>
    </w:p>
    <w:p w14:paraId="75296B79" w14:textId="406BE003" w:rsidR="004112B7" w:rsidRDefault="004112B7" w:rsidP="004112B7">
      <w:pPr>
        <w:rPr>
          <w:b/>
          <w:bCs/>
        </w:rPr>
      </w:pPr>
      <w:r>
        <w:rPr>
          <w:b/>
          <w:bCs/>
        </w:rPr>
        <w:t>Mean:</w:t>
      </w:r>
    </w:p>
    <w:p w14:paraId="14171A58" w14:textId="763693E7" w:rsidR="004112B7" w:rsidRPr="004112B7" w:rsidRDefault="004112B7" w:rsidP="004112B7">
      <w:r w:rsidRPr="004112B7">
        <w:t>The mean value for Cylinders across the three groups (4,6,8) is approximately</w:t>
      </w:r>
      <w:r>
        <w:t xml:space="preserve"> = 260.</w:t>
      </w:r>
    </w:p>
    <w:p w14:paraId="2B9B4616" w14:textId="6D6FCD71" w:rsidR="004112B7" w:rsidRPr="004112B7" w:rsidRDefault="004112B7" w:rsidP="004112B7">
      <w:pPr>
        <w:rPr>
          <w:b/>
          <w:bCs/>
        </w:rPr>
      </w:pPr>
      <w:r w:rsidRPr="004112B7">
        <w:rPr>
          <w:b/>
          <w:bCs/>
        </w:rPr>
        <w:lastRenderedPageBreak/>
        <w:t>Median:</w:t>
      </w:r>
    </w:p>
    <w:p w14:paraId="2C01B194" w14:textId="6D4C851B" w:rsidR="004112B7" w:rsidRDefault="004112B7" w:rsidP="004112B7">
      <w:r>
        <w:t>The median for the red plot = 110</w:t>
      </w:r>
    </w:p>
    <w:p w14:paraId="0A321894" w14:textId="27EB339F" w:rsidR="004112B7" w:rsidRDefault="004112B7" w:rsidP="004112B7">
      <w:r>
        <w:t>The median for the green plot = 170</w:t>
      </w:r>
    </w:p>
    <w:p w14:paraId="2E9D7D42" w14:textId="05281223" w:rsidR="004112B7" w:rsidRPr="004112B7" w:rsidRDefault="004112B7" w:rsidP="004112B7">
      <w:r>
        <w:t>The median for the blue plot = 350</w:t>
      </w:r>
    </w:p>
    <w:p w14:paraId="6F97AF7E" w14:textId="1FA2D64F" w:rsidR="00F965C2" w:rsidRDefault="00F965C2" w:rsidP="00162243">
      <w:pPr>
        <w:pStyle w:val="Heading3"/>
      </w:pPr>
      <w:bookmarkStart w:id="8" w:name="_Toc159969754"/>
      <w:r>
        <w:t>b) Measure of Dispersion (Range, Interquartile Range, Standard Deviation, etc.)</w:t>
      </w:r>
      <w:bookmarkEnd w:id="8"/>
    </w:p>
    <w:p w14:paraId="60380376" w14:textId="566107CC" w:rsidR="004112B7" w:rsidRDefault="004112B7" w:rsidP="004112B7">
      <w:pPr>
        <w:rPr>
          <w:b/>
          <w:bCs/>
        </w:rPr>
      </w:pPr>
      <w:r w:rsidRPr="004112B7">
        <w:rPr>
          <w:b/>
          <w:bCs/>
        </w:rPr>
        <w:t>Range:</w:t>
      </w:r>
    </w:p>
    <w:p w14:paraId="53FBD5FA" w14:textId="6422D01A" w:rsidR="004112B7" w:rsidRPr="004112B7" w:rsidRDefault="004112B7" w:rsidP="004112B7">
      <w:r w:rsidRPr="004112B7">
        <w:t>Range of the red plot</w:t>
      </w:r>
      <w:r>
        <w:t xml:space="preserve"> = 90 (140 - 50)</w:t>
      </w:r>
    </w:p>
    <w:p w14:paraId="6C8F8170" w14:textId="50A637D8" w:rsidR="004112B7" w:rsidRPr="004112B7" w:rsidRDefault="004112B7" w:rsidP="004112B7">
      <w:r w:rsidRPr="004112B7">
        <w:t>Range of the</w:t>
      </w:r>
      <w:r>
        <w:t xml:space="preserve"> green</w:t>
      </w:r>
      <w:r w:rsidRPr="004112B7">
        <w:t xml:space="preserve"> plot</w:t>
      </w:r>
      <w:r>
        <w:t xml:space="preserve"> = 100 (240 - 140)</w:t>
      </w:r>
    </w:p>
    <w:p w14:paraId="1720B121" w14:textId="41EC9B24" w:rsidR="004112B7" w:rsidRPr="004112B7" w:rsidRDefault="004112B7" w:rsidP="004112B7">
      <w:r w:rsidRPr="004112B7">
        <w:t xml:space="preserve">Range of the </w:t>
      </w:r>
      <w:r>
        <w:t>blue</w:t>
      </w:r>
      <w:r w:rsidRPr="004112B7">
        <w:t xml:space="preserve"> plot</w:t>
      </w:r>
      <w:r>
        <w:t xml:space="preserve"> = 200 (470 - 270)</w:t>
      </w:r>
    </w:p>
    <w:p w14:paraId="1BC4DC56" w14:textId="68AE6BB6" w:rsidR="004112B7" w:rsidRDefault="004112B7" w:rsidP="004112B7">
      <w:pPr>
        <w:rPr>
          <w:b/>
          <w:bCs/>
        </w:rPr>
      </w:pPr>
      <w:r w:rsidRPr="004112B7">
        <w:rPr>
          <w:b/>
          <w:bCs/>
        </w:rPr>
        <w:t>Interquartile Range</w:t>
      </w:r>
      <w:r>
        <w:rPr>
          <w:b/>
          <w:bCs/>
        </w:rPr>
        <w:t>:</w:t>
      </w:r>
    </w:p>
    <w:p w14:paraId="3ADD71B1" w14:textId="7434BC3F" w:rsidR="004112B7" w:rsidRDefault="004112B7" w:rsidP="004112B7">
      <w:r>
        <w:t>For the red plot,</w:t>
      </w:r>
    </w:p>
    <w:p w14:paraId="4A42D9EA" w14:textId="32D27A2F" w:rsidR="004112B7" w:rsidRDefault="004112B7" w:rsidP="004112B7">
      <w:r>
        <w:t>Q3 – Q1 = 120 – 60 = 60</w:t>
      </w:r>
    </w:p>
    <w:p w14:paraId="325411B2" w14:textId="359D71EF" w:rsidR="004112B7" w:rsidRDefault="004112B7" w:rsidP="004112B7">
      <w:r>
        <w:t>For the green plot,</w:t>
      </w:r>
    </w:p>
    <w:p w14:paraId="5668E578" w14:textId="114A0E86" w:rsidR="004112B7" w:rsidRDefault="004112B7" w:rsidP="004112B7">
      <w:r>
        <w:t>Q3 – Q1 = 190 – 160 = 30</w:t>
      </w:r>
    </w:p>
    <w:p w14:paraId="073FFE06" w14:textId="02491144" w:rsidR="004112B7" w:rsidRDefault="004112B7" w:rsidP="004112B7">
      <w:r>
        <w:t>For the blue plot,</w:t>
      </w:r>
    </w:p>
    <w:p w14:paraId="453EB6D7" w14:textId="7266BA4A" w:rsidR="004112B7" w:rsidRPr="004112B7" w:rsidRDefault="004112B7" w:rsidP="004112B7">
      <w:r>
        <w:t>Q3 – Q1 = 390 – 300 = 90</w:t>
      </w:r>
    </w:p>
    <w:p w14:paraId="23EC0BD8" w14:textId="066726F9" w:rsidR="004112B7" w:rsidRDefault="004112B7" w:rsidP="004112B7">
      <w:pPr>
        <w:rPr>
          <w:b/>
          <w:bCs/>
        </w:rPr>
      </w:pPr>
      <w:r w:rsidRPr="004112B7">
        <w:rPr>
          <w:b/>
          <w:bCs/>
        </w:rPr>
        <w:t>Standard Deviation</w:t>
      </w:r>
      <w:r>
        <w:rPr>
          <w:b/>
          <w:bCs/>
        </w:rPr>
        <w:t>:</w:t>
      </w:r>
    </w:p>
    <w:p w14:paraId="144379FA" w14:textId="77777777" w:rsidR="00537720" w:rsidRDefault="00537720" w:rsidP="004112B7">
      <w:r>
        <w:t xml:space="preserve">The values of the standard deviation for cylinders 4, 6, and 8 differ, reflecting the spread of the data; cylinder 8 has the highest value, and cylinder 6 has the lowest. These metrics are represented graphically by boxplots, which also shed light on how displacement data is distributed and varies between various cylinder groups. </w:t>
      </w:r>
    </w:p>
    <w:p w14:paraId="6FCDED6A" w14:textId="77777777" w:rsidR="00537720" w:rsidRDefault="00537720" w:rsidP="004112B7">
      <w:r>
        <w:t xml:space="preserve">It looks to be 18.75 for cylinder 4, </w:t>
      </w:r>
    </w:p>
    <w:p w14:paraId="61AC48EE" w14:textId="77777777" w:rsidR="00537720" w:rsidRDefault="00537720" w:rsidP="004112B7">
      <w:r>
        <w:t xml:space="preserve">22.5 for cylinder 6, </w:t>
      </w:r>
    </w:p>
    <w:p w14:paraId="7971F07E" w14:textId="4A19FA83" w:rsidR="00537720" w:rsidRDefault="00537720" w:rsidP="004112B7">
      <w:r>
        <w:t>and 50 for cylinder 8.</w:t>
      </w:r>
    </w:p>
    <w:p w14:paraId="4DD8BCCD" w14:textId="29DA3B00" w:rsidR="00537720" w:rsidRDefault="00537720" w:rsidP="00537720">
      <w:pPr>
        <w:pStyle w:val="Heading2"/>
      </w:pPr>
      <w:bookmarkStart w:id="9" w:name="_Toc159969755"/>
      <w:r>
        <w:t>R Scripts</w:t>
      </w:r>
      <w:bookmarkEnd w:id="9"/>
    </w:p>
    <w:p w14:paraId="3E46F6E7" w14:textId="6F8DA6C2" w:rsidR="00537720" w:rsidRDefault="00537720" w:rsidP="00537720">
      <w:pPr>
        <w:pStyle w:val="Heading3"/>
      </w:pPr>
      <w:bookmarkStart w:id="10" w:name="_Toc159969756"/>
      <w:r>
        <w:t>For the Scatterplot with Smoothing</w:t>
      </w:r>
      <w:bookmarkEnd w:id="10"/>
    </w:p>
    <w:p w14:paraId="283FC474" w14:textId="77777777" w:rsidR="00537720" w:rsidRDefault="00537720" w:rsidP="00537720"/>
    <w:p w14:paraId="109BDB52" w14:textId="463988BE" w:rsidR="00537720" w:rsidRDefault="00537720" w:rsidP="00537720">
      <w:r>
        <w:t># plot with both points and smoothed line</w:t>
      </w:r>
    </w:p>
    <w:p w14:paraId="55D624C5" w14:textId="548515A2" w:rsidR="00537720" w:rsidRPr="00537720" w:rsidRDefault="00537720" w:rsidP="00537720">
      <w:proofErr w:type="spellStart"/>
      <w:proofErr w:type="gramStart"/>
      <w:r>
        <w:t>ggplot</w:t>
      </w:r>
      <w:proofErr w:type="spellEnd"/>
      <w:r>
        <w:t>(</w:t>
      </w:r>
      <w:proofErr w:type="spellStart"/>
      <w:proofErr w:type="gramEnd"/>
      <w:r>
        <w:t>carsDB</w:t>
      </w:r>
      <w:proofErr w:type="spellEnd"/>
      <w:r>
        <w:t xml:space="preserve">, </w:t>
      </w:r>
      <w:proofErr w:type="spellStart"/>
      <w:r>
        <w:t>aes</w:t>
      </w:r>
      <w:proofErr w:type="spellEnd"/>
      <w:r>
        <w:t xml:space="preserve">(x = </w:t>
      </w:r>
      <w:proofErr w:type="spellStart"/>
      <w:r>
        <w:t>wt</w:t>
      </w:r>
      <w:proofErr w:type="spellEnd"/>
      <w:r>
        <w:t xml:space="preserve">, y = mpg)) + </w:t>
      </w:r>
      <w:proofErr w:type="spellStart"/>
      <w:r>
        <w:t>geom_point</w:t>
      </w:r>
      <w:proofErr w:type="spellEnd"/>
      <w:r>
        <w:t xml:space="preserve">() + </w:t>
      </w:r>
      <w:proofErr w:type="spellStart"/>
      <w:r>
        <w:t>geom_smooth</w:t>
      </w:r>
      <w:proofErr w:type="spellEnd"/>
      <w:r>
        <w:t xml:space="preserve">() + labs(title = "The Scatterplot with </w:t>
      </w:r>
      <w:proofErr w:type="spellStart"/>
      <w:r>
        <w:t>Smoothning</w:t>
      </w:r>
      <w:proofErr w:type="spellEnd"/>
      <w:r>
        <w:t xml:space="preserve"> line", x = "Weight (1000lbs)", y = "Fuel Efficiency (miles per gallon)")</w:t>
      </w:r>
    </w:p>
    <w:p w14:paraId="5BEB5F66" w14:textId="17E7E020" w:rsidR="00537720" w:rsidRPr="00537720" w:rsidRDefault="00537720" w:rsidP="00537720">
      <w:pPr>
        <w:pStyle w:val="Heading3"/>
      </w:pPr>
      <w:bookmarkStart w:id="11" w:name="_Toc159969757"/>
      <w:r>
        <w:lastRenderedPageBreak/>
        <w:t>For the Boxplot construction</w:t>
      </w:r>
      <w:bookmarkEnd w:id="11"/>
    </w:p>
    <w:p w14:paraId="5EA888B3" w14:textId="77777777" w:rsidR="00537720" w:rsidRDefault="00537720" w:rsidP="00537720">
      <w:r>
        <w:t>#BoxPlot</w:t>
      </w:r>
    </w:p>
    <w:p w14:paraId="40F02C2A" w14:textId="58DB151B" w:rsidR="00537720" w:rsidRPr="004112B7" w:rsidRDefault="00537720" w:rsidP="00537720">
      <w:proofErr w:type="spellStart"/>
      <w:proofErr w:type="gramStart"/>
      <w:r>
        <w:t>ggplot</w:t>
      </w:r>
      <w:proofErr w:type="spellEnd"/>
      <w:r>
        <w:t>(</w:t>
      </w:r>
      <w:proofErr w:type="gramEnd"/>
      <w:r>
        <w:t>data=</w:t>
      </w:r>
      <w:proofErr w:type="spellStart"/>
      <w:r>
        <w:t>carsDB</w:t>
      </w:r>
      <w:proofErr w:type="spellEnd"/>
      <w:r>
        <w:t xml:space="preserve">, </w:t>
      </w:r>
      <w:proofErr w:type="spellStart"/>
      <w:r>
        <w:t>aes</w:t>
      </w:r>
      <w:proofErr w:type="spellEnd"/>
      <w:r>
        <w:t>(factor(</w:t>
      </w:r>
      <w:proofErr w:type="spellStart"/>
      <w:r>
        <w:t>cyl</w:t>
      </w:r>
      <w:proofErr w:type="spellEnd"/>
      <w:r>
        <w:t xml:space="preserve">), mpg))+ </w:t>
      </w:r>
      <w:proofErr w:type="spellStart"/>
      <w:r>
        <w:t>geom_boxplot</w:t>
      </w:r>
      <w:proofErr w:type="spellEnd"/>
      <w:r>
        <w:t>(</w:t>
      </w:r>
      <w:proofErr w:type="spellStart"/>
      <w:r>
        <w:t>aes</w:t>
      </w:r>
      <w:proofErr w:type="spellEnd"/>
      <w:r>
        <w:t>(fill = factor(</w:t>
      </w:r>
      <w:proofErr w:type="spellStart"/>
      <w:r>
        <w:t>cyl</w:t>
      </w:r>
      <w:proofErr w:type="spellEnd"/>
      <w:r>
        <w:t xml:space="preserve">))) + labs(title="side-by-side boxplot for disp. vs </w:t>
      </w:r>
      <w:proofErr w:type="spellStart"/>
      <w:r>
        <w:t>cyl</w:t>
      </w:r>
      <w:proofErr w:type="spellEnd"/>
      <w:r>
        <w:t>")+ theme(</w:t>
      </w:r>
      <w:proofErr w:type="spellStart"/>
      <w:r>
        <w:t>plot.title</w:t>
      </w:r>
      <w:proofErr w:type="spellEnd"/>
      <w:r>
        <w:t xml:space="preserve"> = </w:t>
      </w:r>
      <w:proofErr w:type="spellStart"/>
      <w:r>
        <w:t>element_text</w:t>
      </w:r>
      <w:proofErr w:type="spellEnd"/>
      <w:r>
        <w:t>(</w:t>
      </w:r>
      <w:proofErr w:type="spellStart"/>
      <w:r>
        <w:t>hjust</w:t>
      </w:r>
      <w:proofErr w:type="spellEnd"/>
      <w:r>
        <w:t>=0.5))</w:t>
      </w:r>
    </w:p>
    <w:sectPr w:rsidR="00537720" w:rsidRPr="004112B7" w:rsidSect="00CF6A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8282" w14:textId="77777777" w:rsidR="00CF6ABE" w:rsidRDefault="00CF6ABE" w:rsidP="00834CCA">
      <w:pPr>
        <w:spacing w:after="0" w:line="240" w:lineRule="auto"/>
      </w:pPr>
      <w:r>
        <w:separator/>
      </w:r>
    </w:p>
  </w:endnote>
  <w:endnote w:type="continuationSeparator" w:id="0">
    <w:p w14:paraId="07279F98" w14:textId="77777777" w:rsidR="00CF6ABE" w:rsidRDefault="00CF6ABE" w:rsidP="00834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211A1" w14:textId="77777777" w:rsidR="00834CCA" w:rsidRDefault="00834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93661"/>
      <w:docPartObj>
        <w:docPartGallery w:val="Page Numbers (Bottom of Page)"/>
        <w:docPartUnique/>
      </w:docPartObj>
    </w:sdtPr>
    <w:sdtEndPr>
      <w:rPr>
        <w:color w:val="7F7F7F" w:themeColor="background1" w:themeShade="7F"/>
        <w:spacing w:val="60"/>
      </w:rPr>
    </w:sdtEndPr>
    <w:sdtContent>
      <w:p w14:paraId="1480C2B7" w14:textId="53974A57" w:rsidR="00834CCA" w:rsidRDefault="00834C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6DE93A" w14:textId="77777777" w:rsidR="00834CCA" w:rsidRDefault="00834C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7DC6" w14:textId="77777777" w:rsidR="00834CCA" w:rsidRDefault="00834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4474" w14:textId="77777777" w:rsidR="00CF6ABE" w:rsidRDefault="00CF6ABE" w:rsidP="00834CCA">
      <w:pPr>
        <w:spacing w:after="0" w:line="240" w:lineRule="auto"/>
      </w:pPr>
      <w:r>
        <w:separator/>
      </w:r>
    </w:p>
  </w:footnote>
  <w:footnote w:type="continuationSeparator" w:id="0">
    <w:p w14:paraId="26D11982" w14:textId="77777777" w:rsidR="00CF6ABE" w:rsidRDefault="00CF6ABE" w:rsidP="00834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2F38" w14:textId="77777777" w:rsidR="00834CCA" w:rsidRDefault="00834C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ED70" w14:textId="77777777" w:rsidR="00834CCA" w:rsidRDefault="00834C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9FB9" w14:textId="77777777" w:rsidR="00834CCA" w:rsidRDefault="00834C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C2"/>
    <w:rsid w:val="00053B8B"/>
    <w:rsid w:val="00162243"/>
    <w:rsid w:val="002B44A5"/>
    <w:rsid w:val="002E0B2F"/>
    <w:rsid w:val="0032693C"/>
    <w:rsid w:val="004112B7"/>
    <w:rsid w:val="0053604D"/>
    <w:rsid w:val="00537720"/>
    <w:rsid w:val="00657C2F"/>
    <w:rsid w:val="00717DEA"/>
    <w:rsid w:val="00834CCA"/>
    <w:rsid w:val="008A0296"/>
    <w:rsid w:val="00924CE4"/>
    <w:rsid w:val="00AC7129"/>
    <w:rsid w:val="00CF6ABE"/>
    <w:rsid w:val="00F96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65C74"/>
  <w15:chartTrackingRefBased/>
  <w15:docId w15:val="{54BCDF70-6CDF-43AE-B302-7BE4D6B5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3C"/>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2693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17DE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17DEA"/>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semiHidden/>
    <w:unhideWhenUsed/>
    <w:qFormat/>
    <w:rsid w:val="00F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65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65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65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65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3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17DEA"/>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32693C"/>
    <w:pPr>
      <w:spacing w:after="0" w:line="240" w:lineRule="auto"/>
      <w:contextualSpacing/>
    </w:pPr>
    <w:rPr>
      <w:rFonts w:eastAsiaTheme="majorEastAsia" w:cstheme="majorBidi"/>
      <w:b/>
      <w:spacing w:val="-10"/>
      <w:kern w:val="28"/>
      <w:sz w:val="26"/>
      <w:szCs w:val="56"/>
    </w:rPr>
  </w:style>
  <w:style w:type="character" w:customStyle="1" w:styleId="TitleChar">
    <w:name w:val="Title Char"/>
    <w:basedOn w:val="DefaultParagraphFont"/>
    <w:link w:val="Title"/>
    <w:uiPriority w:val="10"/>
    <w:rsid w:val="0032693C"/>
    <w:rPr>
      <w:rFonts w:ascii="Times New Roman" w:eastAsiaTheme="majorEastAsia" w:hAnsi="Times New Roman" w:cstheme="majorBidi"/>
      <w:b/>
      <w:color w:val="000000" w:themeColor="text1"/>
      <w:spacing w:val="-10"/>
      <w:kern w:val="28"/>
      <w:sz w:val="26"/>
      <w:szCs w:val="56"/>
    </w:rPr>
  </w:style>
  <w:style w:type="character" w:customStyle="1" w:styleId="Heading3Char">
    <w:name w:val="Heading 3 Char"/>
    <w:basedOn w:val="DefaultParagraphFont"/>
    <w:link w:val="Heading3"/>
    <w:uiPriority w:val="9"/>
    <w:rsid w:val="00717DEA"/>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F965C2"/>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965C2"/>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965C2"/>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965C2"/>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965C2"/>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965C2"/>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F965C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5C2"/>
    <w:pPr>
      <w:spacing w:before="160"/>
      <w:jc w:val="center"/>
    </w:pPr>
    <w:rPr>
      <w:i/>
      <w:iCs/>
      <w:color w:val="404040" w:themeColor="text1" w:themeTint="BF"/>
    </w:rPr>
  </w:style>
  <w:style w:type="character" w:customStyle="1" w:styleId="QuoteChar">
    <w:name w:val="Quote Char"/>
    <w:basedOn w:val="DefaultParagraphFont"/>
    <w:link w:val="Quote"/>
    <w:uiPriority w:val="29"/>
    <w:rsid w:val="00F965C2"/>
    <w:rPr>
      <w:rFonts w:ascii="Times New Roman" w:hAnsi="Times New Roman"/>
      <w:i/>
      <w:iCs/>
      <w:color w:val="404040" w:themeColor="text1" w:themeTint="BF"/>
      <w:sz w:val="24"/>
    </w:rPr>
  </w:style>
  <w:style w:type="paragraph" w:styleId="ListParagraph">
    <w:name w:val="List Paragraph"/>
    <w:basedOn w:val="Normal"/>
    <w:uiPriority w:val="34"/>
    <w:qFormat/>
    <w:rsid w:val="00F965C2"/>
    <w:pPr>
      <w:ind w:left="720"/>
      <w:contextualSpacing/>
    </w:pPr>
  </w:style>
  <w:style w:type="character" w:styleId="IntenseEmphasis">
    <w:name w:val="Intense Emphasis"/>
    <w:basedOn w:val="DefaultParagraphFont"/>
    <w:uiPriority w:val="21"/>
    <w:qFormat/>
    <w:rsid w:val="00F965C2"/>
    <w:rPr>
      <w:i/>
      <w:iCs/>
      <w:color w:val="0F4761" w:themeColor="accent1" w:themeShade="BF"/>
    </w:rPr>
  </w:style>
  <w:style w:type="paragraph" w:styleId="IntenseQuote">
    <w:name w:val="Intense Quote"/>
    <w:basedOn w:val="Normal"/>
    <w:next w:val="Normal"/>
    <w:link w:val="IntenseQuoteChar"/>
    <w:uiPriority w:val="30"/>
    <w:qFormat/>
    <w:rsid w:val="00F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5C2"/>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965C2"/>
    <w:rPr>
      <w:b/>
      <w:bCs/>
      <w:smallCaps/>
      <w:color w:val="0F4761" w:themeColor="accent1" w:themeShade="BF"/>
      <w:spacing w:val="5"/>
    </w:rPr>
  </w:style>
  <w:style w:type="paragraph" w:styleId="TOCHeading">
    <w:name w:val="TOC Heading"/>
    <w:basedOn w:val="Heading1"/>
    <w:next w:val="Normal"/>
    <w:uiPriority w:val="39"/>
    <w:unhideWhenUsed/>
    <w:qFormat/>
    <w:rsid w:val="00834CCA"/>
    <w:pPr>
      <w:jc w:val="left"/>
      <w:outlineLvl w:val="9"/>
    </w:pPr>
    <w:rPr>
      <w:rFonts w:asciiTheme="majorHAnsi" w:hAnsiTheme="majorHAnsi"/>
      <w:b w:val="0"/>
      <w:color w:val="0F4761" w:themeColor="accent1" w:themeShade="BF"/>
      <w:kern w:val="0"/>
      <w:lang w:val="en-US"/>
      <w14:ligatures w14:val="none"/>
    </w:rPr>
  </w:style>
  <w:style w:type="paragraph" w:styleId="TOC1">
    <w:name w:val="toc 1"/>
    <w:basedOn w:val="Normal"/>
    <w:next w:val="Normal"/>
    <w:autoRedefine/>
    <w:uiPriority w:val="39"/>
    <w:unhideWhenUsed/>
    <w:rsid w:val="00834CCA"/>
    <w:pPr>
      <w:spacing w:after="100"/>
    </w:pPr>
  </w:style>
  <w:style w:type="paragraph" w:styleId="TOC2">
    <w:name w:val="toc 2"/>
    <w:basedOn w:val="Normal"/>
    <w:next w:val="Normal"/>
    <w:autoRedefine/>
    <w:uiPriority w:val="39"/>
    <w:unhideWhenUsed/>
    <w:rsid w:val="00834CCA"/>
    <w:pPr>
      <w:spacing w:after="100"/>
      <w:ind w:left="240"/>
    </w:pPr>
  </w:style>
  <w:style w:type="paragraph" w:styleId="TOC3">
    <w:name w:val="toc 3"/>
    <w:basedOn w:val="Normal"/>
    <w:next w:val="Normal"/>
    <w:autoRedefine/>
    <w:uiPriority w:val="39"/>
    <w:unhideWhenUsed/>
    <w:rsid w:val="00834CCA"/>
    <w:pPr>
      <w:spacing w:after="100"/>
      <w:ind w:left="480"/>
    </w:pPr>
  </w:style>
  <w:style w:type="character" w:styleId="Hyperlink">
    <w:name w:val="Hyperlink"/>
    <w:basedOn w:val="DefaultParagraphFont"/>
    <w:uiPriority w:val="99"/>
    <w:unhideWhenUsed/>
    <w:rsid w:val="00834CCA"/>
    <w:rPr>
      <w:color w:val="467886" w:themeColor="hyperlink"/>
      <w:u w:val="single"/>
    </w:rPr>
  </w:style>
  <w:style w:type="paragraph" w:styleId="Header">
    <w:name w:val="header"/>
    <w:basedOn w:val="Normal"/>
    <w:link w:val="HeaderChar"/>
    <w:uiPriority w:val="99"/>
    <w:unhideWhenUsed/>
    <w:rsid w:val="00834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CCA"/>
    <w:rPr>
      <w:rFonts w:ascii="Times New Roman" w:hAnsi="Times New Roman"/>
      <w:color w:val="000000" w:themeColor="text1"/>
      <w:sz w:val="24"/>
    </w:rPr>
  </w:style>
  <w:style w:type="paragraph" w:styleId="Footer">
    <w:name w:val="footer"/>
    <w:basedOn w:val="Normal"/>
    <w:link w:val="FooterChar"/>
    <w:uiPriority w:val="99"/>
    <w:unhideWhenUsed/>
    <w:rsid w:val="00834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CC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AC15-0C6C-44AF-97FF-FECFDD3C9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652</Words>
  <Characters>3408</Characters>
  <Application>Microsoft Office Word</Application>
  <DocSecurity>0</DocSecurity>
  <Lines>126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Maisha Khatoon</cp:lastModifiedBy>
  <cp:revision>3</cp:revision>
  <dcterms:created xsi:type="dcterms:W3CDTF">2024-02-28T03:26:00Z</dcterms:created>
  <dcterms:modified xsi:type="dcterms:W3CDTF">2024-02-28T04:43:00Z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153e513d-5ab2-4018-a6e1-a53a886f8d26</vt:lpwstr>
  </property>
</Properties>
</file>