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PRÁTICO - [01]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01. Processo de negócio e processo de desenvolvimento de software significam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mesma coisa? Justifique sua resposta.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 Não. Processos de negócio estão relacionados ao fluxo das atividades para atingir um fim específico dentro da empresa.Ex: Processo de negócio para aquisição de material de consumo.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02. Observe a afirmação: “Modelo de Processo de Software e Processo de Software são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denominações diferentes, no entanto possuem o mesmo significado”. Esta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afirmação é verdadeira ou falsa? Justifique sua resposta.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R: Essa afirmação é falsa, pois o modelo é uma abstração do processo, uma representação simplificada do processo utilizadas para explicar diferentes abordagens de desenvolvimento.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03. Quais as diferenças entre o modelo cascata e o espiral.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No modelo em cascata as atividades são feitas em sequência, já no modelo espiral, cada volta na espiral representa uma fase do processo de software.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04. Existem muitas maneiras de os desenvolvedores decidirem como organizar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desenvolvimento em versões. As duas abordagens mais populares são 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desenvolvimento incremental e o desenvolvimento iterativo. Explique cada 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R: No desenvolvimento incremental alguns dos incrementos desenvolvidos são entregues ao cliente e implantados para uso em um ambiente operacional. No desenvolvimento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iterativo o cliente só terá o resultado final do software.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05. Observe a afirmação: “Adotar um modelo de processo pautado numa abordagem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incremental é melhor que uma abordagem tradicional (em cascata, por exemplo)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sistemas pessoais e e-commerce”. Esta afirmação é verdadeira ou falsa?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Justifique sua resposta.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R: Acredito que sim, pois os requisitos nesses tipos de sistemas são pouco conhecidos e  irão variar bastante e o software deve ser flexível a mudanças para atender as necessidades do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06. Em quais tipos de sistemas ou contextos o desenvolvimento e entrega incrementais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não são a melhor abordagem?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R: Em sistemas críticos ou formais onde as partes do sistema são bem compreendidas e só fazem sentido quando entregues por completo.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07. Cite algumas situações nas quais a utilização de protótipos é adequada.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R: Para validar um conceito ou funcionalidade nova, para validar uma versão inicial do sistema, para descobrir mais sobre o problema e suas soluções, para ajudar a antecipar mudanças.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