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4253B450" w:rsidR="002B25D8" w:rsidRPr="00FA0B78" w:rsidRDefault="00FA0B78" w:rsidP="00FA0B78">
      <w:pPr>
        <w:spacing w:after="60" w:line="240" w:lineRule="auto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клавиатурным комбинациям управления электровозом ЭП1М в симуляторе 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7097148A" w:rsidR="00A51AAB" w:rsidRPr="00F675BA" w:rsidRDefault="00FA0B78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Выключатель шкафа питания ШП-21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79992FF" w14:textId="77777777" w:rsidTr="00F122F5">
        <w:tc>
          <w:tcPr>
            <w:tcW w:w="2438" w:type="dxa"/>
            <w:vAlign w:val="center"/>
          </w:tcPr>
          <w:p w14:paraId="66884F15" w14:textId="0C9F4FA8" w:rsidR="00894B8C" w:rsidRPr="00F675BA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Y</w:t>
            </w:r>
          </w:p>
        </w:tc>
        <w:tc>
          <w:tcPr>
            <w:tcW w:w="3969" w:type="dxa"/>
            <w:vAlign w:val="center"/>
          </w:tcPr>
          <w:p w14:paraId="164EC5BA" w14:textId="472AB8CB" w:rsidR="00894B8C" w:rsidRPr="00FA0B78" w:rsidRDefault="00894B8C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блокировки</w:t>
            </w:r>
          </w:p>
        </w:tc>
        <w:tc>
          <w:tcPr>
            <w:tcW w:w="3402" w:type="dxa"/>
            <w:vMerge w:val="restart"/>
            <w:vAlign w:val="center"/>
          </w:tcPr>
          <w:p w14:paraId="54D7067D" w14:textId="75068E94" w:rsidR="00894B8C" w:rsidRPr="00894B8C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894B8C">
              <w:rPr>
                <w:rFonts w:cs="Times New Roman"/>
                <w:szCs w:val="24"/>
              </w:rPr>
              <w:t xml:space="preserve"> вставлен</w:t>
            </w:r>
          </w:p>
          <w:p w14:paraId="67043607" w14:textId="5820BE14" w:rsidR="00894B8C" w:rsidRPr="00F675BA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в одной кабине</w:t>
            </w:r>
          </w:p>
        </w:tc>
      </w:tr>
      <w:tr w:rsidR="00894B8C" w:rsidRPr="00F675BA" w14:paraId="66E3AF15" w14:textId="77777777" w:rsidTr="00A4002A">
        <w:tc>
          <w:tcPr>
            <w:tcW w:w="2438" w:type="dxa"/>
            <w:vAlign w:val="center"/>
          </w:tcPr>
          <w:p w14:paraId="46B68350" w14:textId="77777777" w:rsidR="00894B8C" w:rsidRPr="00F675BA" w:rsidRDefault="00894B8C" w:rsidP="00A4002A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62D8625C" w14:textId="421C65B0" w:rsidR="00894B8C" w:rsidRPr="00F675BA" w:rsidRDefault="00894B8C" w:rsidP="00A4002A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Ключ блокировки панели тумблеров</w:t>
            </w:r>
          </w:p>
        </w:tc>
        <w:tc>
          <w:tcPr>
            <w:tcW w:w="3402" w:type="dxa"/>
            <w:vMerge/>
            <w:vAlign w:val="center"/>
          </w:tcPr>
          <w:p w14:paraId="22425C82" w14:textId="77777777" w:rsidR="00894B8C" w:rsidRPr="00F675BA" w:rsidRDefault="00894B8C" w:rsidP="00A4002A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3B22AC61" w14:textId="77777777" w:rsidTr="00A4002A">
        <w:tc>
          <w:tcPr>
            <w:tcW w:w="2438" w:type="dxa"/>
            <w:vAlign w:val="center"/>
          </w:tcPr>
          <w:p w14:paraId="52520BEA" w14:textId="1B4DE98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3969" w:type="dxa"/>
            <w:vAlign w:val="center"/>
          </w:tcPr>
          <w:p w14:paraId="309FEA73" w14:textId="0886AAE0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“МСУД”</w:t>
            </w:r>
          </w:p>
        </w:tc>
        <w:tc>
          <w:tcPr>
            <w:tcW w:w="3402" w:type="dxa"/>
            <w:vAlign w:val="center"/>
          </w:tcPr>
          <w:p w14:paraId="01F1FA7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43410A97" w14:textId="77777777" w:rsidTr="00F122F5">
        <w:tc>
          <w:tcPr>
            <w:tcW w:w="2438" w:type="dxa"/>
            <w:vAlign w:val="center"/>
          </w:tcPr>
          <w:p w14:paraId="440CBEA2" w14:textId="4FE10B6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</w:p>
        </w:tc>
        <w:tc>
          <w:tcPr>
            <w:tcW w:w="3969" w:type="dxa"/>
            <w:vAlign w:val="center"/>
          </w:tcPr>
          <w:p w14:paraId="37FA1BE7" w14:textId="5EDF8A62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“Блокирование ВВК”</w:t>
            </w:r>
          </w:p>
        </w:tc>
        <w:tc>
          <w:tcPr>
            <w:tcW w:w="3402" w:type="dxa"/>
            <w:vAlign w:val="center"/>
          </w:tcPr>
          <w:p w14:paraId="110D389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8C6F4C4" w14:textId="72EA4C40" w:rsidTr="00F122F5">
        <w:tc>
          <w:tcPr>
            <w:tcW w:w="2438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3969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9D3D447" w14:textId="77777777" w:rsidTr="00F122F5">
        <w:tc>
          <w:tcPr>
            <w:tcW w:w="2438" w:type="dxa"/>
            <w:vAlign w:val="center"/>
          </w:tcPr>
          <w:p w14:paraId="4CC64D9A" w14:textId="66A22C14" w:rsidR="00894B8C" w:rsidRPr="00F675BA" w:rsidRDefault="00894B8C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6E9BDA0B" w14:textId="0B695ECD" w:rsidR="00894B8C" w:rsidRPr="00F675BA" w:rsidRDefault="00894B8C" w:rsidP="00823B38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402" w:type="dxa"/>
            <w:vAlign w:val="center"/>
          </w:tcPr>
          <w:p w14:paraId="6C08D4AD" w14:textId="77777777" w:rsidR="00894B8C" w:rsidRPr="00F675BA" w:rsidRDefault="00894B8C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EB926DB" w14:textId="16E1B964" w:rsidTr="009A0A46">
        <w:tc>
          <w:tcPr>
            <w:tcW w:w="2438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5CB9CB4D" w14:textId="1B49CA1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0D34EB" w:rsidRPr="009A0A46">
              <w:rPr>
                <w:rFonts w:cs="Times New Roman"/>
                <w:szCs w:val="24"/>
              </w:rPr>
              <w:t>Вспомогательные машины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012F2E6" w14:textId="35931288" w:rsidTr="00F122F5">
        <w:tc>
          <w:tcPr>
            <w:tcW w:w="2438" w:type="dxa"/>
            <w:vAlign w:val="center"/>
          </w:tcPr>
          <w:p w14:paraId="30C5C049" w14:textId="09F0B355" w:rsidR="00A51AAB" w:rsidRPr="00FA0B78" w:rsidRDefault="00A51AAB" w:rsidP="00D73112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3969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402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402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2840808B" w:rsidR="00A51AAB" w:rsidRPr="008B537C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3969" w:type="dxa"/>
            <w:vAlign w:val="center"/>
          </w:tcPr>
          <w:p w14:paraId="069D10D9" w14:textId="5DE455C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8B537C" w:rsidRPr="008B537C">
              <w:rPr>
                <w:rFonts w:cs="Times New Roman"/>
                <w:szCs w:val="24"/>
              </w:rPr>
              <w:t>Электропневм</w:t>
            </w:r>
            <w:r w:rsidR="008B537C">
              <w:rPr>
                <w:rFonts w:cs="Times New Roman"/>
                <w:szCs w:val="24"/>
              </w:rPr>
              <w:t>. тормоз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5AD4EF94" w14:textId="77777777" w:rsidTr="00F122F5">
        <w:tc>
          <w:tcPr>
            <w:tcW w:w="2438" w:type="dxa"/>
            <w:vAlign w:val="center"/>
          </w:tcPr>
          <w:p w14:paraId="12CFD56B" w14:textId="75F03542" w:rsidR="00894B8C" w:rsidRPr="00894B8C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vAlign w:val="center"/>
          </w:tcPr>
          <w:p w14:paraId="4A3B36D2" w14:textId="356D30BA" w:rsidR="00894B8C" w:rsidRPr="00F675BA" w:rsidRDefault="00894B8C" w:rsidP="00D73112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“Авторегулирование”</w:t>
            </w:r>
          </w:p>
        </w:tc>
        <w:tc>
          <w:tcPr>
            <w:tcW w:w="3402" w:type="dxa"/>
            <w:vAlign w:val="center"/>
          </w:tcPr>
          <w:p w14:paraId="5CB30508" w14:textId="150E8E79" w:rsidR="00894B8C" w:rsidRPr="00F675BA" w:rsidRDefault="00894B8C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24E016B0" w14:textId="77777777" w:rsidTr="00F122F5">
        <w:tc>
          <w:tcPr>
            <w:tcW w:w="2438" w:type="dxa"/>
            <w:vAlign w:val="center"/>
          </w:tcPr>
          <w:p w14:paraId="5734D4ED" w14:textId="055F2C14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D95EF1" w14:textId="77F2CA60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E1C0B08" w14:textId="05F1D7E4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По умолчанию включен</w:t>
            </w:r>
            <w:r>
              <w:rPr>
                <w:rFonts w:cs="Times New Roman"/>
                <w:szCs w:val="24"/>
              </w:rPr>
              <w:t xml:space="preserve"> белый</w:t>
            </w:r>
          </w:p>
        </w:tc>
      </w:tr>
      <w:tr w:rsidR="009A0A46" w:rsidRPr="00F675BA" w14:paraId="4CE97B98" w14:textId="77777777" w:rsidTr="00F122F5">
        <w:tc>
          <w:tcPr>
            <w:tcW w:w="2438" w:type="dxa"/>
            <w:vAlign w:val="center"/>
          </w:tcPr>
          <w:p w14:paraId="0A3EA6F4" w14:textId="121E4DEF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97865B" w14:textId="2FA081DF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700A0EDF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29552B1" w14:textId="77777777" w:rsidTr="00F122F5">
        <w:tc>
          <w:tcPr>
            <w:tcW w:w="2438" w:type="dxa"/>
            <w:vAlign w:val="center"/>
          </w:tcPr>
          <w:p w14:paraId="31071353" w14:textId="0EBBF6ED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777D156A" w14:textId="5BFC8FB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14AB818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6A974DE" w14:textId="77777777" w:rsidTr="00F122F5">
        <w:tc>
          <w:tcPr>
            <w:tcW w:w="2438" w:type="dxa"/>
            <w:vAlign w:val="center"/>
          </w:tcPr>
          <w:p w14:paraId="644B7E70" w14:textId="04E52896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3F3E7B09" w14:textId="5007F5E4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B02D4C5" w14:textId="1D424CBD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По умолчанию включен белый</w:t>
            </w:r>
          </w:p>
        </w:tc>
      </w:tr>
      <w:tr w:rsidR="009A0A46" w:rsidRPr="00F675BA" w14:paraId="7E7689F9" w14:textId="77777777" w:rsidTr="00F122F5">
        <w:tc>
          <w:tcPr>
            <w:tcW w:w="2438" w:type="dxa"/>
            <w:vAlign w:val="center"/>
          </w:tcPr>
          <w:p w14:paraId="5388468E" w14:textId="1FE1AA69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2E079C17" w14:textId="2F534B66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402" w:type="dxa"/>
            <w:vAlign w:val="center"/>
          </w:tcPr>
          <w:p w14:paraId="74FBE469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0CB4E62C" w14:textId="77777777" w:rsidTr="00F122F5">
        <w:tc>
          <w:tcPr>
            <w:tcW w:w="2438" w:type="dxa"/>
            <w:vAlign w:val="center"/>
          </w:tcPr>
          <w:p w14:paraId="577F17C4" w14:textId="1EA3BADB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BF9863" w14:textId="0A442C2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402" w:type="dxa"/>
            <w:vAlign w:val="center"/>
          </w:tcPr>
          <w:p w14:paraId="6E45F42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3E33342" w14:textId="77777777" w:rsidTr="00F122F5">
        <w:tc>
          <w:tcPr>
            <w:tcW w:w="2438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402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4D119B1" w14:textId="77777777" w:rsidTr="00F122F5">
        <w:tc>
          <w:tcPr>
            <w:tcW w:w="2438" w:type="dxa"/>
            <w:vAlign w:val="center"/>
          </w:tcPr>
          <w:p w14:paraId="330ECF99" w14:textId="16375CFA" w:rsidR="009A0A46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="009A0A46" w:rsidRPr="009A0A46">
              <w:rPr>
                <w:rFonts w:cs="Times New Roman"/>
                <w:sz w:val="28"/>
                <w:szCs w:val="28"/>
                <w:lang w:val="en-US"/>
              </w:rPr>
              <w:t xml:space="preserve"> + </w:t>
            </w:r>
            <w:r w:rsidR="009A0A46" w:rsidRPr="00454371">
              <w:rPr>
                <w:rFonts w:cs="Times New Roman"/>
                <w:b/>
                <w:bCs/>
                <w:sz w:val="28"/>
                <w:szCs w:val="28"/>
                <w:lang w:val="en-US"/>
              </w:rPr>
              <w:t>\</w:t>
            </w:r>
          </w:p>
        </w:tc>
        <w:tc>
          <w:tcPr>
            <w:tcW w:w="3969" w:type="dxa"/>
            <w:vAlign w:val="center"/>
          </w:tcPr>
          <w:p w14:paraId="5A3EFFE4" w14:textId="712EDA27" w:rsidR="009A0A46" w:rsidRPr="00F675BA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“Освещение</w:t>
            </w:r>
            <w:r w:rsidR="00454371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зелёный свет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DEBA977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4596F229" w14:textId="77777777" w:rsidTr="00454371">
        <w:tc>
          <w:tcPr>
            <w:tcW w:w="2438" w:type="dxa"/>
            <w:vAlign w:val="center"/>
          </w:tcPr>
          <w:p w14:paraId="6DCEA7F0" w14:textId="34254FA9" w:rsidR="009A0A46" w:rsidRPr="009A0A46" w:rsidRDefault="009A0A46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L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2C0D998D" w14:textId="0F4BDC86" w:rsidR="009A0A46" w:rsidRPr="009A0A46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“Освещ</w:t>
            </w:r>
            <w:r w:rsidR="00454371">
              <w:rPr>
                <w:rFonts w:cs="Times New Roman"/>
                <w:szCs w:val="24"/>
              </w:rPr>
              <w:t>.</w:t>
            </w:r>
            <w:r w:rsidRPr="009A0A46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</w:t>
            </w:r>
            <w:r w:rsidRPr="009A0A46">
              <w:rPr>
                <w:rFonts w:cs="Times New Roman"/>
                <w:szCs w:val="24"/>
              </w:rPr>
              <w:t>риборов</w:t>
            </w:r>
            <w:r w:rsidR="00454371">
              <w:rPr>
                <w:rFonts w:cs="Times New Roman"/>
                <w:szCs w:val="24"/>
              </w:rPr>
              <w:t xml:space="preserve"> и</w:t>
            </w:r>
            <w:r w:rsidR="00454371" w:rsidRPr="00454371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пульта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0C87756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454371" w:rsidRPr="00F675BA" w14:paraId="54946974" w14:textId="77777777" w:rsidTr="00F122F5">
        <w:tc>
          <w:tcPr>
            <w:tcW w:w="2438" w:type="dxa"/>
            <w:vAlign w:val="center"/>
          </w:tcPr>
          <w:p w14:paraId="03D18194" w14:textId="770705BD" w:rsidR="00454371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454371">
              <w:rPr>
                <w:rFonts w:cs="Times New Roman"/>
                <w:sz w:val="28"/>
                <w:szCs w:val="28"/>
                <w:lang w:val="en-US"/>
              </w:rPr>
              <w:t>Shift + L | Ctrl + L</w:t>
            </w:r>
          </w:p>
        </w:tc>
        <w:tc>
          <w:tcPr>
            <w:tcW w:w="3969" w:type="dxa"/>
            <w:vAlign w:val="center"/>
          </w:tcPr>
          <w:p w14:paraId="1764B09B" w14:textId="5C49E8AC" w:rsidR="00454371" w:rsidRPr="00F675BA" w:rsidRDefault="00454371" w:rsidP="00AC32ED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>Тумблер “Яркость освещ. приборов”</w:t>
            </w:r>
          </w:p>
        </w:tc>
        <w:tc>
          <w:tcPr>
            <w:tcW w:w="3402" w:type="dxa"/>
            <w:vAlign w:val="center"/>
          </w:tcPr>
          <w:p w14:paraId="0CD7F9BC" w14:textId="77777777" w:rsidR="00454371" w:rsidRPr="00F675BA" w:rsidRDefault="00454371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62861A5" w14:textId="77777777" w:rsidTr="00F122F5">
        <w:tc>
          <w:tcPr>
            <w:tcW w:w="2438" w:type="dxa"/>
            <w:vAlign w:val="center"/>
          </w:tcPr>
          <w:p w14:paraId="2D6716D3" w14:textId="148B7AC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3969" w:type="dxa"/>
            <w:vAlign w:val="center"/>
          </w:tcPr>
          <w:p w14:paraId="66E36FBF" w14:textId="651C3BA3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Батарея или СПН ЭПТ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E42DD16" w14:textId="32A8BE8C" w:rsidR="009A0A46" w:rsidRPr="00F675BA" w:rsidRDefault="00454371" w:rsidP="009A0A46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ыбран ЭПТ</w:t>
            </w:r>
          </w:p>
        </w:tc>
      </w:tr>
      <w:tr w:rsidR="00662E3D" w:rsidRPr="00F675BA" w14:paraId="4D746E7E" w14:textId="77777777" w:rsidTr="00F122F5">
        <w:tc>
          <w:tcPr>
            <w:tcW w:w="2438" w:type="dxa"/>
            <w:vAlign w:val="center"/>
          </w:tcPr>
          <w:p w14:paraId="088DB1EF" w14:textId="28295E80" w:rsidR="00662E3D" w:rsidRPr="00662E3D" w:rsidRDefault="00662E3D" w:rsidP="00662E3D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6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3969" w:type="dxa"/>
            <w:vAlign w:val="center"/>
          </w:tcPr>
          <w:p w14:paraId="3EEFDCD7" w14:textId="7B0264E7" w:rsidR="00662E3D" w:rsidRPr="00894B8C" w:rsidRDefault="00662E3D" w:rsidP="00662E3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МПК 1 или МПК 2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2F7F4BB" w14:textId="3111DEC5" w:rsidR="00662E3D" w:rsidRPr="00A808CC" w:rsidRDefault="00662E3D" w:rsidP="00662E3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DFA8BB1" w14:textId="77777777" w:rsidTr="00F122F5">
        <w:tc>
          <w:tcPr>
            <w:tcW w:w="2438" w:type="dxa"/>
            <w:vAlign w:val="center"/>
          </w:tcPr>
          <w:p w14:paraId="29B6EA91" w14:textId="0728CE6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7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3969" w:type="dxa"/>
            <w:vAlign w:val="center"/>
          </w:tcPr>
          <w:p w14:paraId="69517D09" w14:textId="43833EBA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ПЧФ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7636C398" w14:textId="3FB4844F" w:rsidR="009A0A46" w:rsidRPr="00F675BA" w:rsidRDefault="00A808CC" w:rsidP="009A0A46">
            <w:pPr>
              <w:rPr>
                <w:rFonts w:cs="Times New Roman"/>
                <w:szCs w:val="24"/>
              </w:rPr>
            </w:pPr>
            <w:r w:rsidRPr="00A808CC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127C10C2" w14:textId="77777777" w:rsidTr="00F122F5">
        <w:tc>
          <w:tcPr>
            <w:tcW w:w="2438" w:type="dxa"/>
            <w:vAlign w:val="center"/>
          </w:tcPr>
          <w:p w14:paraId="2A6B3703" w14:textId="1D0A4256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</w:rPr>
              <w:t xml:space="preserve">Shift + </w:t>
            </w:r>
            <w:r>
              <w:rPr>
                <w:rFonts w:cs="Times New Roman"/>
                <w:sz w:val="28"/>
                <w:szCs w:val="28"/>
              </w:rPr>
              <w:t>8</w:t>
            </w:r>
            <w:r w:rsidRPr="00894B8C">
              <w:rPr>
                <w:rFonts w:cs="Times New Roman"/>
                <w:sz w:val="28"/>
                <w:szCs w:val="28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3969" w:type="dxa"/>
            <w:vAlign w:val="center"/>
          </w:tcPr>
          <w:p w14:paraId="6E2A2F5A" w14:textId="2D9F8BC6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Сигнализация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367718D" w14:textId="5CC1FD0D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9A0A46" w:rsidRPr="00F675BA" w14:paraId="420A56D1" w14:textId="77777777" w:rsidTr="00F122F5">
        <w:tc>
          <w:tcPr>
            <w:tcW w:w="2438" w:type="dxa"/>
            <w:vAlign w:val="center"/>
          </w:tcPr>
          <w:p w14:paraId="1E130707" w14:textId="5D164BE4" w:rsidR="009A0A46" w:rsidRPr="00F675BA" w:rsidRDefault="006C3EE0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3969" w:type="dxa"/>
            <w:vAlign w:val="center"/>
          </w:tcPr>
          <w:p w14:paraId="5B01507D" w14:textId="12931349" w:rsidR="009A0A46" w:rsidRPr="00F675BA" w:rsidRDefault="00317676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Кнопка</w:t>
            </w:r>
            <w:r w:rsidRPr="00317676">
              <w:rPr>
                <w:rFonts w:cs="Times New Roman"/>
                <w:szCs w:val="24"/>
              </w:rPr>
              <w:t xml:space="preserve"> “</w:t>
            </w:r>
            <w:r>
              <w:rPr>
                <w:rFonts w:cs="Times New Roman"/>
                <w:szCs w:val="24"/>
              </w:rPr>
              <w:t>Компрессор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C79A70C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FA6C227" w14:textId="77777777" w:rsidTr="00F122F5">
        <w:tc>
          <w:tcPr>
            <w:tcW w:w="2438" w:type="dxa"/>
            <w:vAlign w:val="center"/>
          </w:tcPr>
          <w:p w14:paraId="4FA41F21" w14:textId="67EDFD7D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664B0768" w14:textId="30228931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6768197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5ED108E8" w14:textId="77777777" w:rsidTr="00F122F5">
        <w:tc>
          <w:tcPr>
            <w:tcW w:w="2438" w:type="dxa"/>
            <w:vAlign w:val="center"/>
          </w:tcPr>
          <w:p w14:paraId="37560D8F" w14:textId="37F5DC0B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7B52FD1D" w14:textId="6E075128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39C53D64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16BBD8F" w14:textId="77777777" w:rsidTr="00F122F5">
        <w:tc>
          <w:tcPr>
            <w:tcW w:w="2438" w:type="dxa"/>
            <w:vAlign w:val="center"/>
          </w:tcPr>
          <w:p w14:paraId="0B67C6FB" w14:textId="14C33A0C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27494794" w14:textId="209692E3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414BBBA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249593C" w14:textId="77777777" w:rsidTr="00F122F5">
        <w:tc>
          <w:tcPr>
            <w:tcW w:w="2438" w:type="dxa"/>
            <w:vAlign w:val="center"/>
          </w:tcPr>
          <w:p w14:paraId="72090780" w14:textId="1E8E5BFC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5F71C072" w14:textId="566BA51E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29F0B480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5885D589" w14:textId="77777777" w:rsidTr="00F122F5">
        <w:tc>
          <w:tcPr>
            <w:tcW w:w="2438" w:type="dxa"/>
            <w:vAlign w:val="center"/>
          </w:tcPr>
          <w:p w14:paraId="29B938CF" w14:textId="7AAA502E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41C517A5" w14:textId="72D2DE35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4128E27E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42149CCD" w14:textId="77777777" w:rsidTr="00F122F5">
        <w:tc>
          <w:tcPr>
            <w:tcW w:w="2438" w:type="dxa"/>
            <w:vAlign w:val="center"/>
          </w:tcPr>
          <w:p w14:paraId="3EF1C8D3" w14:textId="55760B92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317676">
              <w:rPr>
                <w:rFonts w:cs="Times New Roman"/>
                <w:sz w:val="28"/>
                <w:szCs w:val="28"/>
                <w:lang w:val="en-US"/>
              </w:rPr>
              <w:lastRenderedPageBreak/>
              <w:t>- ( _ )  |  = ( + )</w:t>
            </w:r>
          </w:p>
        </w:tc>
        <w:tc>
          <w:tcPr>
            <w:tcW w:w="3969" w:type="dxa"/>
            <w:vAlign w:val="center"/>
          </w:tcPr>
          <w:p w14:paraId="5CB21BB2" w14:textId="19D8A497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 xml:space="preserve">Кнопки </w:t>
            </w:r>
            <w:r w:rsidRPr="00A77FF1">
              <w:rPr>
                <w:szCs w:val="24"/>
              </w:rPr>
              <w:t xml:space="preserve">“ </w:t>
            </w:r>
            <w:r w:rsidRPr="00A77FF1">
              <w:rPr>
                <w:b/>
                <w:bCs/>
                <w:szCs w:val="24"/>
              </w:rPr>
              <w:t>–</w:t>
            </w:r>
            <w:r w:rsidRPr="00A77FF1">
              <w:rPr>
                <w:szCs w:val="24"/>
              </w:rPr>
              <w:t xml:space="preserve"> ”</w:t>
            </w:r>
            <w:r>
              <w:rPr>
                <w:szCs w:val="24"/>
              </w:rPr>
              <w:t xml:space="preserve"> и </w:t>
            </w:r>
            <w:r w:rsidRPr="00A77FF1">
              <w:rPr>
                <w:szCs w:val="24"/>
              </w:rPr>
              <w:t xml:space="preserve">“ </w:t>
            </w:r>
            <w:r w:rsidRPr="00A77FF1">
              <w:rPr>
                <w:b/>
                <w:bCs/>
                <w:szCs w:val="24"/>
              </w:rPr>
              <w:t>+</w:t>
            </w:r>
            <w:r w:rsidRPr="00A77FF1">
              <w:rPr>
                <w:szCs w:val="24"/>
              </w:rPr>
              <w:t xml:space="preserve"> ”</w:t>
            </w:r>
            <w:r>
              <w:rPr>
                <w:szCs w:val="24"/>
              </w:rPr>
              <w:t xml:space="preserve"> экрана МСУД</w:t>
            </w:r>
          </w:p>
        </w:tc>
        <w:tc>
          <w:tcPr>
            <w:tcW w:w="3402" w:type="dxa"/>
            <w:vAlign w:val="center"/>
          </w:tcPr>
          <w:p w14:paraId="37DD5BB9" w14:textId="272EFE5D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Регулирует ступени ослабления возбуждения</w:t>
            </w: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1D044E87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 xml:space="preserve">Извлечение рукоятки </w:t>
            </w:r>
            <w:r w:rsidR="0011737E">
              <w:rPr>
                <w:rFonts w:cs="Times New Roman"/>
                <w:szCs w:val="24"/>
              </w:rPr>
              <w:t>в</w:t>
            </w:r>
            <w:r w:rsidR="000700E9" w:rsidRPr="00F675BA">
              <w:rPr>
                <w:rFonts w:cs="Times New Roman"/>
                <w:szCs w:val="24"/>
              </w:rPr>
              <w:t xml:space="preserve"> нулевом положении</w:t>
            </w:r>
          </w:p>
        </w:tc>
      </w:tr>
      <w:tr w:rsidR="00317676" w:rsidRPr="00F675BA" w14:paraId="4A97E2AD" w14:textId="0A8C172B" w:rsidTr="00F122F5">
        <w:tc>
          <w:tcPr>
            <w:tcW w:w="2438" w:type="dxa"/>
            <w:vAlign w:val="center"/>
          </w:tcPr>
          <w:p w14:paraId="092F201A" w14:textId="172A69C1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  |  S</w:t>
            </w:r>
          </w:p>
        </w:tc>
        <w:tc>
          <w:tcPr>
            <w:tcW w:w="3969" w:type="dxa"/>
            <w:vAlign w:val="center"/>
          </w:tcPr>
          <w:p w14:paraId="6FEF4E33" w14:textId="56A89438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Переключение р</w:t>
            </w:r>
            <w:r w:rsidRPr="00CB316E">
              <w:rPr>
                <w:szCs w:val="24"/>
              </w:rPr>
              <w:t>еверсивн</w:t>
            </w:r>
            <w:r>
              <w:rPr>
                <w:szCs w:val="24"/>
              </w:rPr>
              <w:t>ой</w:t>
            </w:r>
            <w:r w:rsidRPr="00CB316E">
              <w:rPr>
                <w:szCs w:val="24"/>
              </w:rPr>
              <w:t xml:space="preserve"> рукоятк</w:t>
            </w:r>
            <w:r>
              <w:rPr>
                <w:szCs w:val="24"/>
              </w:rPr>
              <w:t>и</w:t>
            </w:r>
            <w:r w:rsidR="0011737E" w:rsidRPr="0011737E">
              <w:rPr>
                <w:szCs w:val="24"/>
              </w:rPr>
              <w:t xml:space="preserve"> “от себя” / “на себя”</w:t>
            </w:r>
          </w:p>
        </w:tc>
        <w:tc>
          <w:tcPr>
            <w:tcW w:w="3402" w:type="dxa"/>
            <w:vAlign w:val="center"/>
          </w:tcPr>
          <w:p w14:paraId="3B617AC7" w14:textId="0BC55096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Переключение </w:t>
            </w:r>
            <w:r>
              <w:rPr>
                <w:rFonts w:cs="Times New Roman"/>
                <w:szCs w:val="24"/>
              </w:rPr>
              <w:t xml:space="preserve">направления </w:t>
            </w:r>
            <w:r w:rsidRPr="00F675BA">
              <w:rPr>
                <w:rFonts w:cs="Times New Roman"/>
                <w:szCs w:val="24"/>
              </w:rPr>
              <w:t>только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при нулевом положении главного вала контроллера</w:t>
            </w:r>
          </w:p>
        </w:tc>
      </w:tr>
      <w:tr w:rsidR="0011737E" w:rsidRPr="00F675BA" w14:paraId="31EC5766" w14:textId="77777777" w:rsidTr="00F122F5">
        <w:tc>
          <w:tcPr>
            <w:tcW w:w="2438" w:type="dxa"/>
            <w:vAlign w:val="center"/>
          </w:tcPr>
          <w:p w14:paraId="75D4354F" w14:textId="5AA93859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>|  D</w:t>
            </w:r>
          </w:p>
        </w:tc>
        <w:tc>
          <w:tcPr>
            <w:tcW w:w="3969" w:type="dxa"/>
            <w:vAlign w:val="center"/>
          </w:tcPr>
          <w:p w14:paraId="690E03BE" w14:textId="28E396EF" w:rsidR="0011737E" w:rsidRDefault="0011737E" w:rsidP="0011737E">
            <w:pPr>
              <w:rPr>
                <w:szCs w:val="24"/>
              </w:rPr>
            </w:pPr>
            <w:r w:rsidRPr="00A51AAB">
              <w:rPr>
                <w:szCs w:val="24"/>
              </w:rPr>
              <w:t>Движение рукоятки контроллера машиниста “</w:t>
            </w:r>
            <w:r>
              <w:rPr>
                <w:szCs w:val="24"/>
              </w:rPr>
              <w:t>от</w:t>
            </w:r>
            <w:r w:rsidRPr="00A51AAB">
              <w:rPr>
                <w:szCs w:val="24"/>
              </w:rPr>
              <w:t xml:space="preserve"> себя”</w:t>
            </w:r>
            <w:r w:rsidRPr="003E3AEF">
              <w:rPr>
                <w:szCs w:val="24"/>
              </w:rPr>
              <w:t xml:space="preserve"> / </w:t>
            </w:r>
            <w:r w:rsidRPr="00A51AAB">
              <w:rPr>
                <w:szCs w:val="24"/>
              </w:rPr>
              <w:t>“</w:t>
            </w:r>
            <w:r>
              <w:rPr>
                <w:szCs w:val="24"/>
              </w:rPr>
              <w:t>на</w:t>
            </w:r>
            <w:r w:rsidRPr="00A51AAB">
              <w:rPr>
                <w:szCs w:val="24"/>
              </w:rPr>
              <w:t xml:space="preserve"> себя”</w:t>
            </w:r>
          </w:p>
        </w:tc>
        <w:tc>
          <w:tcPr>
            <w:tcW w:w="3402" w:type="dxa"/>
            <w:vMerge w:val="restart"/>
            <w:vAlign w:val="center"/>
          </w:tcPr>
          <w:p w14:paraId="59B28D87" w14:textId="7445AE1E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11737E" w:rsidRPr="00F675BA" w14:paraId="75CD9761" w14:textId="77777777" w:rsidTr="00F122F5">
        <w:tc>
          <w:tcPr>
            <w:tcW w:w="2438" w:type="dxa"/>
            <w:vAlign w:val="center"/>
          </w:tcPr>
          <w:p w14:paraId="4C5C17D4" w14:textId="3E22182E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3969" w:type="dxa"/>
            <w:vAlign w:val="center"/>
          </w:tcPr>
          <w:p w14:paraId="040AF55D" w14:textId="28D6277B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Быстрый в</w:t>
            </w:r>
            <w:r w:rsidRPr="00A51AAB">
              <w:rPr>
                <w:szCs w:val="24"/>
              </w:rPr>
              <w:t xml:space="preserve">озврат рукоятки </w:t>
            </w:r>
            <w:r w:rsidRPr="006A3930">
              <w:rPr>
                <w:szCs w:val="24"/>
              </w:rPr>
              <w:t xml:space="preserve">контроллера </w:t>
            </w:r>
            <w:r w:rsidRPr="00A51AAB">
              <w:rPr>
                <w:szCs w:val="24"/>
              </w:rPr>
              <w:t>в нулевое положение</w:t>
            </w:r>
          </w:p>
        </w:tc>
        <w:tc>
          <w:tcPr>
            <w:tcW w:w="3402" w:type="dxa"/>
            <w:vMerge/>
            <w:vAlign w:val="center"/>
          </w:tcPr>
          <w:p w14:paraId="33739FFE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11737E" w:rsidRPr="00F675BA" w14:paraId="5B433FA3" w14:textId="77777777" w:rsidTr="00F122F5">
        <w:tc>
          <w:tcPr>
            <w:tcW w:w="2438" w:type="dxa"/>
            <w:vAlign w:val="center"/>
          </w:tcPr>
          <w:p w14:paraId="7EC7C5BB" w14:textId="3AFEFC68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  |  E</w:t>
            </w:r>
          </w:p>
        </w:tc>
        <w:tc>
          <w:tcPr>
            <w:tcW w:w="3969" w:type="dxa"/>
            <w:vAlign w:val="center"/>
          </w:tcPr>
          <w:p w14:paraId="50F9A3DF" w14:textId="6325EA4F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Вращение задатчика скорости</w:t>
            </w:r>
          </w:p>
        </w:tc>
        <w:tc>
          <w:tcPr>
            <w:tcW w:w="3402" w:type="dxa"/>
            <w:vMerge w:val="restart"/>
            <w:vAlign w:val="center"/>
          </w:tcPr>
          <w:p w14:paraId="1410957B" w14:textId="628A13EC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В режиме рекуперации без авторегулирования задатчик регулирует ток возбуждения</w:t>
            </w:r>
          </w:p>
        </w:tc>
      </w:tr>
      <w:tr w:rsidR="0011737E" w:rsidRPr="00F675BA" w14:paraId="504B5398" w14:textId="77777777" w:rsidTr="00F122F5">
        <w:tc>
          <w:tcPr>
            <w:tcW w:w="2438" w:type="dxa"/>
            <w:vAlign w:val="center"/>
          </w:tcPr>
          <w:p w14:paraId="6B360436" w14:textId="409AD24F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E</w:t>
            </w:r>
          </w:p>
        </w:tc>
        <w:tc>
          <w:tcPr>
            <w:tcW w:w="3969" w:type="dxa"/>
            <w:vAlign w:val="center"/>
          </w:tcPr>
          <w:p w14:paraId="124C85AE" w14:textId="0E82F2F9" w:rsidR="0011737E" w:rsidRDefault="0011737E" w:rsidP="0011737E">
            <w:pPr>
              <w:rPr>
                <w:szCs w:val="24"/>
              </w:rPr>
            </w:pPr>
            <w:r w:rsidRPr="003E3AEF">
              <w:rPr>
                <w:szCs w:val="24"/>
              </w:rPr>
              <w:t>Быстрый возврат задатчика скорости</w:t>
            </w:r>
          </w:p>
        </w:tc>
        <w:tc>
          <w:tcPr>
            <w:tcW w:w="3402" w:type="dxa"/>
            <w:vMerge/>
            <w:vAlign w:val="center"/>
          </w:tcPr>
          <w:p w14:paraId="1CB113A5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791355" w:rsidRPr="00F675BA" w14:paraId="75BA9447" w14:textId="77777777" w:rsidTr="00F122F5">
        <w:tc>
          <w:tcPr>
            <w:tcW w:w="2438" w:type="dxa"/>
            <w:vAlign w:val="center"/>
          </w:tcPr>
          <w:p w14:paraId="3C3FC2BD" w14:textId="64F50E0F" w:rsidR="00791355" w:rsidRDefault="00791355" w:rsidP="00791355">
            <w:pPr>
              <w:jc w:val="center"/>
              <w:rPr>
                <w:sz w:val="28"/>
                <w:szCs w:val="28"/>
                <w:lang w:val="en-US"/>
              </w:rPr>
            </w:pPr>
            <w:r w:rsidRPr="00317676">
              <w:rPr>
                <w:rFonts w:cs="Times New Roman"/>
                <w:b/>
                <w:sz w:val="28"/>
                <w:szCs w:val="28"/>
              </w:rPr>
              <w:t>/</w:t>
            </w:r>
          </w:p>
        </w:tc>
        <w:tc>
          <w:tcPr>
            <w:tcW w:w="3969" w:type="dxa"/>
            <w:vAlign w:val="center"/>
          </w:tcPr>
          <w:p w14:paraId="751EB3AF" w14:textId="28294EAF" w:rsidR="00791355" w:rsidRPr="003E3AEF" w:rsidRDefault="00791355" w:rsidP="00791355">
            <w:pPr>
              <w:rPr>
                <w:szCs w:val="24"/>
              </w:rPr>
            </w:pPr>
            <w:r w:rsidRPr="00317676">
              <w:rPr>
                <w:rFonts w:cs="Times New Roman"/>
                <w:szCs w:val="24"/>
              </w:rPr>
              <w:t>Кнопка “</w:t>
            </w:r>
            <w:r>
              <w:rPr>
                <w:rFonts w:cs="Times New Roman"/>
                <w:szCs w:val="24"/>
              </w:rPr>
              <w:t>Отпуск тормозов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5E03769" w14:textId="77777777" w:rsidR="00791355" w:rsidRPr="00F675BA" w:rsidRDefault="00791355" w:rsidP="00791355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машиниста усл. № 395</w:t>
            </w:r>
          </w:p>
        </w:tc>
      </w:tr>
      <w:tr w:rsidR="00B445BD" w:rsidRPr="00F675BA" w14:paraId="569F05F4" w14:textId="386D3DB0" w:rsidTr="00F122F5">
        <w:tc>
          <w:tcPr>
            <w:tcW w:w="2438" w:type="dxa"/>
            <w:vAlign w:val="center"/>
          </w:tcPr>
          <w:p w14:paraId="23F58671" w14:textId="4BD403EB" w:rsidR="00A51AAB" w:rsidRPr="0011737E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</w:rPr>
              <w:t xml:space="preserve">  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|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="0011737E"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9E2FEA8" w:rsidR="00A51AAB" w:rsidRPr="0011737E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  <w:r w:rsidR="0011737E" w:rsidRPr="0011737E">
              <w:rPr>
                <w:rFonts w:cs="Times New Roman"/>
                <w:szCs w:val="24"/>
              </w:rPr>
              <w:t xml:space="preserve"> / </w:t>
            </w:r>
            <w:r w:rsidR="0011737E" w:rsidRPr="00F675BA">
              <w:rPr>
                <w:rFonts w:cs="Times New Roman"/>
                <w:szCs w:val="24"/>
              </w:rPr>
              <w:t>“от себя”</w:t>
            </w:r>
          </w:p>
        </w:tc>
        <w:tc>
          <w:tcPr>
            <w:tcW w:w="3402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44D7049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I </w:t>
            </w:r>
          </w:p>
        </w:tc>
        <w:tc>
          <w:tcPr>
            <w:tcW w:w="3402" w:type="dxa"/>
            <w:vAlign w:val="center"/>
          </w:tcPr>
          <w:p w14:paraId="52572016" w14:textId="489D7FF7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</w:t>
            </w:r>
            <w:r w:rsidRPr="00F675BA">
              <w:rPr>
                <w:rFonts w:cs="Times New Roman"/>
                <w:szCs w:val="24"/>
              </w:rPr>
              <w:t>арядка и отпуск</w:t>
            </w:r>
            <w:r>
              <w:rPr>
                <w:rFonts w:cs="Times New Roman"/>
                <w:szCs w:val="24"/>
              </w:rPr>
              <w:t xml:space="preserve"> тормозов</w:t>
            </w:r>
          </w:p>
        </w:tc>
      </w:tr>
      <w:tr w:rsidR="00B445BD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6C1779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2EFD8923" w14:textId="5FC607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6A8A220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9F06877" w14:textId="7F56C734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Перекрыша без питания утечек</w:t>
            </w:r>
          </w:p>
        </w:tc>
      </w:tr>
      <w:tr w:rsidR="00B445BD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38BFBB41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468D75A4" w14:textId="2FA7662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Перкрыша с питанием утечек </w:t>
            </w:r>
          </w:p>
        </w:tc>
      </w:tr>
      <w:tr w:rsidR="00B445BD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383666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Va</w:t>
            </w:r>
          </w:p>
        </w:tc>
        <w:tc>
          <w:tcPr>
            <w:tcW w:w="3402" w:type="dxa"/>
            <w:vAlign w:val="center"/>
          </w:tcPr>
          <w:p w14:paraId="258ECDF5" w14:textId="6F24F414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Замедленное торможение</w:t>
            </w:r>
          </w:p>
        </w:tc>
      </w:tr>
      <w:bookmarkEnd w:id="0"/>
      <w:tr w:rsidR="00B445BD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5D724B0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341ABFBF" w14:textId="61C0A08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Служебное торможение</w:t>
            </w:r>
          </w:p>
        </w:tc>
      </w:tr>
      <w:tr w:rsidR="00B445BD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35EBCE98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</w:t>
            </w:r>
          </w:p>
        </w:tc>
        <w:tc>
          <w:tcPr>
            <w:tcW w:w="3402" w:type="dxa"/>
            <w:vAlign w:val="center"/>
          </w:tcPr>
          <w:p w14:paraId="48F47C31" w14:textId="0C88C1F3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Экстренное торможение</w:t>
            </w:r>
          </w:p>
        </w:tc>
      </w:tr>
      <w:tr w:rsidR="00F122F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4A6D946C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Кран вспомогательного тормоза усл.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</w:t>
            </w:r>
            <w:r w:rsidR="009A0A46">
              <w:rPr>
                <w:rFonts w:cs="Times New Roman"/>
                <w:szCs w:val="24"/>
              </w:rPr>
              <w:t>15</w:t>
            </w:r>
          </w:p>
        </w:tc>
      </w:tr>
      <w:tr w:rsidR="009A0A46" w:rsidRPr="00F675BA" w14:paraId="30991D79" w14:textId="349DBDE3" w:rsidTr="00F122F5">
        <w:tc>
          <w:tcPr>
            <w:tcW w:w="2438" w:type="dxa"/>
            <w:vAlign w:val="center"/>
          </w:tcPr>
          <w:p w14:paraId="4E698AAE" w14:textId="1644BBFA" w:rsidR="009A0A46" w:rsidRPr="00F675BA" w:rsidRDefault="009A0A46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 (</w:t>
            </w:r>
            <w:r w:rsidRPr="00F675BA">
              <w:rPr>
                <w:rFonts w:cs="Times New Roman"/>
                <w:sz w:val="28"/>
                <w:szCs w:val="28"/>
              </w:rPr>
              <w:t>ъ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  |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11737E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3969" w:type="dxa"/>
            <w:vAlign w:val="center"/>
          </w:tcPr>
          <w:p w14:paraId="1286821D" w14:textId="77777777" w:rsidR="009A0A46" w:rsidRPr="00F675BA" w:rsidRDefault="009A0A46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271A7662" w:rsidR="0011737E" w:rsidRPr="00F675BA" w:rsidRDefault="009A0A46" w:rsidP="0011737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вращать </w:t>
            </w:r>
            <w:r w:rsidR="0011737E" w:rsidRPr="0011737E">
              <w:rPr>
                <w:rFonts w:cs="Times New Roman"/>
                <w:szCs w:val="24"/>
              </w:rPr>
              <w:t>“на себя” / “от себя”</w:t>
            </w:r>
          </w:p>
        </w:tc>
        <w:tc>
          <w:tcPr>
            <w:tcW w:w="3402" w:type="dxa"/>
            <w:vAlign w:val="center"/>
          </w:tcPr>
          <w:p w14:paraId="228A89B4" w14:textId="2B946AA3" w:rsidR="009A0A46" w:rsidRPr="00F675BA" w:rsidRDefault="009A0A4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445BD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4861FE39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44B8132F" w14:textId="03FD3BB2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3AE17E4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F67A3CE" w14:textId="3DC84D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0,13 МПа</w:t>
            </w:r>
          </w:p>
        </w:tc>
      </w:tr>
      <w:tr w:rsidR="00B445BD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52141F15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110E6603" w14:textId="21F360C6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3FB3CD8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04A1D3E6" w14:textId="4EC7B74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0F99452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</w:p>
        </w:tc>
        <w:tc>
          <w:tcPr>
            <w:tcW w:w="3402" w:type="dxa"/>
            <w:vAlign w:val="center"/>
          </w:tcPr>
          <w:p w14:paraId="067936C9" w14:textId="4B51132E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F122F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Электропневматический клапан автостопа усл. № 150</w:t>
            </w:r>
          </w:p>
        </w:tc>
      </w:tr>
      <w:tr w:rsidR="009A0A46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9A0A46" w:rsidRPr="00F675BA" w:rsidRDefault="009A0A46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7E3BF732" w:rsidR="009A0A46" w:rsidRPr="00F675BA" w:rsidRDefault="009A0A46" w:rsidP="00A51AAB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t xml:space="preserve"> </w:t>
            </w:r>
            <w:r w:rsidRPr="00894B8C">
              <w:rPr>
                <w:rFonts w:cs="Times New Roman"/>
                <w:szCs w:val="24"/>
              </w:rPr>
              <w:t>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9A0A46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9A0A46" w:rsidRPr="00F675BA" w:rsidRDefault="009A0A46" w:rsidP="00B445B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9A0A46" w:rsidRPr="00F675BA" w:rsidRDefault="009A0A46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Устройство блокировки тормозов усл. № 367М</w:t>
            </w:r>
          </w:p>
        </w:tc>
      </w:tr>
      <w:tr w:rsidR="00B445BD" w:rsidRPr="00F675BA" w14:paraId="072E4AC3" w14:textId="23FE5248" w:rsidTr="00F122F5">
        <w:tc>
          <w:tcPr>
            <w:tcW w:w="2438" w:type="dxa"/>
            <w:vAlign w:val="center"/>
          </w:tcPr>
          <w:p w14:paraId="12DC66CC" w14:textId="5BF780A3" w:rsidR="00A51AAB" w:rsidRPr="00F675BA" w:rsidRDefault="00791355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791355">
              <w:rPr>
                <w:rFonts w:cs="Times New Roman"/>
                <w:sz w:val="28"/>
                <w:szCs w:val="28"/>
                <w:lang w:val="en-US"/>
              </w:rPr>
              <w:t>Shift + \ | Ctrl + \</w:t>
            </w:r>
          </w:p>
        </w:tc>
        <w:tc>
          <w:tcPr>
            <w:tcW w:w="3969" w:type="dxa"/>
            <w:vAlign w:val="center"/>
          </w:tcPr>
          <w:p w14:paraId="2C605875" w14:textId="7720C472" w:rsidR="00A51AAB" w:rsidRPr="00F675BA" w:rsidRDefault="00791355" w:rsidP="00823B3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Открыть/закрыть тумбу с УБТ</w:t>
            </w:r>
          </w:p>
        </w:tc>
        <w:tc>
          <w:tcPr>
            <w:tcW w:w="3402" w:type="dxa"/>
            <w:vAlign w:val="center"/>
          </w:tcPr>
          <w:p w14:paraId="6EA75EA2" w14:textId="3F1D36A9" w:rsidR="009441C6" w:rsidRPr="00F675BA" w:rsidRDefault="009441C6" w:rsidP="00B445BD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791355" w:rsidRPr="00F675BA" w14:paraId="42C2AFD3" w14:textId="77777777" w:rsidTr="00F122F5">
        <w:tc>
          <w:tcPr>
            <w:tcW w:w="2438" w:type="dxa"/>
            <w:vAlign w:val="center"/>
          </w:tcPr>
          <w:p w14:paraId="00339716" w14:textId="656A69FE" w:rsidR="00791355" w:rsidRPr="00F675BA" w:rsidRDefault="00791355" w:rsidP="0079135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r w:rsidRPr="00F675BA">
              <w:rPr>
                <w:rFonts w:cs="Times New Roman"/>
                <w:sz w:val="28"/>
                <w:szCs w:val="28"/>
              </w:rPr>
              <w:t>Backspace</w:t>
            </w:r>
          </w:p>
        </w:tc>
        <w:tc>
          <w:tcPr>
            <w:tcW w:w="3969" w:type="dxa"/>
            <w:vAlign w:val="center"/>
          </w:tcPr>
          <w:p w14:paraId="5637DFB6" w14:textId="3E7131C4" w:rsidR="00791355" w:rsidRPr="00F675BA" w:rsidRDefault="00791355" w:rsidP="0079135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>
              <w:rPr>
                <w:rFonts w:cs="Times New Roman"/>
                <w:szCs w:val="24"/>
              </w:rPr>
              <w:t>ставить рукоятку и включить /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>
              <w:rPr>
                <w:rFonts w:cs="Times New Roman"/>
                <w:szCs w:val="24"/>
              </w:rPr>
              <w:t>и извлечь рукоятку</w:t>
            </w:r>
            <w:r>
              <w:rPr>
                <w:rFonts w:cs="Times New Roman"/>
                <w:szCs w:val="24"/>
              </w:rPr>
              <w:br/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>
              <w:rPr>
                <w:rFonts w:cs="Times New Roman"/>
                <w:szCs w:val="24"/>
              </w:rPr>
              <w:t>и</w:t>
            </w:r>
            <w:r w:rsidRPr="00F675BA">
              <w:rPr>
                <w:rFonts w:cs="Times New Roman"/>
                <w:szCs w:val="24"/>
              </w:rPr>
              <w:t xml:space="preserve"> тормозов</w:t>
            </w:r>
          </w:p>
        </w:tc>
        <w:tc>
          <w:tcPr>
            <w:tcW w:w="3402" w:type="dxa"/>
            <w:vAlign w:val="center"/>
          </w:tcPr>
          <w:p w14:paraId="388E3637" w14:textId="178F115C" w:rsidR="00791355" w:rsidRPr="00B445BD" w:rsidRDefault="00791355" w:rsidP="00791355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445BD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="00CB4693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A51AAB" w:rsidRPr="00F675BA" w:rsidRDefault="00A51AAB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7E450587" w14:textId="77777777" w:rsidR="00FA0B78" w:rsidRPr="00FA0B78" w:rsidRDefault="00FA0B78" w:rsidP="00FA0B78">
      <w:pPr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lastRenderedPageBreak/>
        <w:t>Краткое руководство по запуску электровоза ЭП1М в RRS</w:t>
      </w:r>
    </w:p>
    <w:p w14:paraId="38F20F2B" w14:textId="1581B8FF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управления, включив шкаф питания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U</w:t>
      </w:r>
      <w:r w:rsidRPr="00FA0B78">
        <w:rPr>
          <w:sz w:val="28"/>
          <w:szCs w:val="28"/>
        </w:rPr>
        <w:t>).</w:t>
      </w:r>
    </w:p>
    <w:p w14:paraId="69AB8ED0" w14:textId="7E89FB56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Разблокировать тумблеры на пульте машиниста (клавиши Shift + </w:t>
      </w:r>
      <w:r>
        <w:rPr>
          <w:sz w:val="28"/>
          <w:szCs w:val="28"/>
          <w:lang w:val="en-US"/>
        </w:rPr>
        <w:t>Y</w:t>
      </w:r>
      <w:r w:rsidRPr="00FA0B78">
        <w:rPr>
          <w:sz w:val="28"/>
          <w:szCs w:val="28"/>
        </w:rPr>
        <w:t>).</w:t>
      </w:r>
    </w:p>
    <w:p w14:paraId="7592BC84" w14:textId="1B4D7E99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Заблокировать шторы высоковольтной камеры: включить тумблер «Блокирование ВВК» (клавиши Shift + 0)</w:t>
      </w:r>
    </w:p>
    <w:p w14:paraId="195716EE" w14:textId="3D3C7B38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микропроцессорную систему управления и диагностики: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</w:rPr>
        <w:t>включить тумблер «МСУД» (клавиши Shift + 9)</w:t>
      </w:r>
    </w:p>
    <w:p w14:paraId="3D176F6B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Поднять пантограф: включить тумблер «Токоприёмник задний» (Shift + O).</w:t>
      </w:r>
    </w:p>
    <w:p w14:paraId="471A363C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 главным выключателем:</w:t>
      </w:r>
      <w:r w:rsidRPr="00FA0B78">
        <w:rPr>
          <w:sz w:val="28"/>
          <w:szCs w:val="28"/>
        </w:rPr>
        <w:br/>
        <w:t xml:space="preserve">включить тумблер «Главный выключатель» (клавиши Shift + </w:t>
      </w:r>
      <w:r w:rsidRPr="00FA0B78"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539F77E2" w14:textId="49D75550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Замкнуть главный выключатель: нажать и удерживать 1-2 секунды тумблер «Возврат защиты» (клавиш</w:t>
      </w:r>
      <w:r>
        <w:rPr>
          <w:sz w:val="28"/>
          <w:szCs w:val="28"/>
        </w:rPr>
        <w:t>и</w:t>
      </w:r>
      <w:r w:rsidRPr="00FA0B7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27C6FC02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Включить тумблер «Вспомогательные машины» (Shift + </w:t>
      </w:r>
      <w:r w:rsidRPr="00FA0B78">
        <w:rPr>
          <w:sz w:val="28"/>
          <w:szCs w:val="28"/>
          <w:lang w:val="en-US"/>
        </w:rPr>
        <w:t>T</w:t>
      </w:r>
      <w:r w:rsidRPr="00FA0B78">
        <w:rPr>
          <w:sz w:val="28"/>
          <w:szCs w:val="28"/>
        </w:rPr>
        <w:t>).</w:t>
      </w:r>
    </w:p>
    <w:p w14:paraId="17BEA994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компрессор, обеспечивающий локомотив сжатым воздухом: включить тумблер «Компрессор» (клавиша Shift + 4).</w:t>
      </w:r>
    </w:p>
    <w:p w14:paraId="087C45DF" w14:textId="44485AB4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мотор-вентиляторы, обеспечивающие охлаждение силового электрооборудования: включить тумблеры «Вентилятор 1..3»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+ 1,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+ 2,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+ 3).</w:t>
      </w:r>
    </w:p>
    <w:p w14:paraId="22912AD8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Включить ЭПК (электропневматический клапан автостопа, клавиша</w:t>
      </w:r>
      <w:r w:rsidRPr="00FA0B78">
        <w:rPr>
          <w:sz w:val="28"/>
          <w:szCs w:val="28"/>
        </w:rPr>
        <w:br/>
        <w:t>Shift + N), он начнёт громко свистеть. Сразу прервать его свисток нажатием на рукоятку бдительности специальную РБС (клавиша M).</w:t>
      </w:r>
    </w:p>
    <w:p w14:paraId="3625681A" w14:textId="3160DFC0" w:rsidR="00FA0B78" w:rsidRDefault="00FA0B78" w:rsidP="00C518D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 xml:space="preserve">Готово, ЭП1М запущен.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Pr="00FA0B78"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>+8).</w:t>
      </w:r>
    </w:p>
    <w:p w14:paraId="6C74976C" w14:textId="77777777" w:rsidR="00C518D8" w:rsidRPr="00FA0B78" w:rsidRDefault="00C518D8" w:rsidP="00C518D8">
      <w:pPr>
        <w:spacing w:after="60"/>
        <w:rPr>
          <w:sz w:val="28"/>
          <w:szCs w:val="28"/>
        </w:rPr>
      </w:pPr>
    </w:p>
    <w:p w14:paraId="541779CC" w14:textId="77777777" w:rsidR="00FA0B78" w:rsidRPr="00FA0B78" w:rsidRDefault="00FA0B78" w:rsidP="00C518D8">
      <w:pPr>
        <w:spacing w:before="120" w:after="6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управлению тягой электровоза ЭП1М в RRS</w:t>
      </w:r>
    </w:p>
    <w:p w14:paraId="23A86479" w14:textId="77777777" w:rsidR="00FA0B78" w:rsidRPr="00FA0B78" w:rsidRDefault="00FA0B78" w:rsidP="00C518D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У контроллера машиниста имеются следующие положения:</w:t>
      </w:r>
    </w:p>
    <w:p w14:paraId="0E2335E0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«Рекуперация» – сектор непрерывного регулирования тормозного усилия при электродинамическом торможении.</w:t>
      </w:r>
    </w:p>
    <w:p w14:paraId="77D68386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электродинамическому торможению. Перед началом торможения необходимо выдержать рукоятку в этой позиции 2-3 секунды.</w:t>
      </w:r>
    </w:p>
    <w:p w14:paraId="7B80B1DF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 xml:space="preserve">«0» – разбирает силовую схему. Для быстрой постановки рукоятки в положение «0» можно пользоваться клавишами </w:t>
      </w:r>
      <w:r w:rsidRPr="00FA0B78">
        <w:rPr>
          <w:sz w:val="28"/>
          <w:szCs w:val="28"/>
          <w:lang w:val="en-US"/>
        </w:rPr>
        <w:t>Ctrl</w:t>
      </w:r>
      <w:r w:rsidRPr="00FA0B78">
        <w:rPr>
          <w:sz w:val="28"/>
          <w:szCs w:val="28"/>
        </w:rPr>
        <w:t>+</w:t>
      </w:r>
      <w:r w:rsidRPr="00FA0B78">
        <w:rPr>
          <w:sz w:val="28"/>
          <w:szCs w:val="28"/>
          <w:lang w:val="en-US"/>
        </w:rPr>
        <w:t>D</w:t>
      </w:r>
      <w:r w:rsidRPr="00FA0B78">
        <w:rPr>
          <w:sz w:val="28"/>
          <w:szCs w:val="28"/>
        </w:rPr>
        <w:t>.</w:t>
      </w:r>
    </w:p>
    <w:p w14:paraId="1334C481" w14:textId="77777777" w:rsidR="00FA0B78" w:rsidRPr="00FA0B78" w:rsidRDefault="00FA0B78" w:rsidP="00C518D8">
      <w:pPr>
        <w:numPr>
          <w:ilvl w:val="1"/>
          <w:numId w:val="9"/>
        </w:numPr>
        <w:spacing w:after="60"/>
        <w:contextualSpacing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тяговому режиму. Перед началом тяги необходимо выдержать рукоятку в этой позиции 2-3 секунды.</w:t>
      </w:r>
    </w:p>
    <w:p w14:paraId="6A635284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«Тяга» – сектор непрерывного регулирования тягового усилия.</w:t>
      </w:r>
    </w:p>
    <w:p w14:paraId="7F6180FE" w14:textId="77777777" w:rsidR="00FA0B78" w:rsidRPr="00FA0B78" w:rsidRDefault="00FA0B78" w:rsidP="00C518D8">
      <w:pPr>
        <w:spacing w:after="60"/>
        <w:jc w:val="both"/>
        <w:rPr>
          <w:sz w:val="28"/>
          <w:szCs w:val="28"/>
        </w:rPr>
      </w:pPr>
      <w:r w:rsidRPr="00FA0B78">
        <w:rPr>
          <w:sz w:val="28"/>
          <w:szCs w:val="28"/>
        </w:rPr>
        <w:lastRenderedPageBreak/>
        <w:t xml:space="preserve">По умолчанию включён режим «авторегулирование»: вращением задатчика (клавиши </w:t>
      </w:r>
      <w:r w:rsidRPr="00FA0B78">
        <w:rPr>
          <w:sz w:val="28"/>
          <w:szCs w:val="28"/>
          <w:lang w:val="en-US"/>
        </w:rPr>
        <w:t>Q</w:t>
      </w:r>
      <w:r w:rsidRPr="00FA0B78">
        <w:rPr>
          <w:sz w:val="28"/>
          <w:szCs w:val="28"/>
        </w:rPr>
        <w:t xml:space="preserve"> и </w:t>
      </w:r>
      <w:r w:rsidRPr="00FA0B78">
        <w:rPr>
          <w:sz w:val="28"/>
          <w:szCs w:val="28"/>
          <w:lang w:val="en-US"/>
        </w:rPr>
        <w:t>E</w:t>
      </w:r>
      <w:r w:rsidRPr="00FA0B78">
        <w:rPr>
          <w:sz w:val="28"/>
          <w:szCs w:val="28"/>
        </w:rPr>
        <w:t>) выбирается желаемая скорость. Микропроцессорная система управления автоматически устанавливает тяговое (когда контроллер в секторе тяги) или тормозное (когда контроллер в секторе рекуперации) усилие для достижения и поддержания скорости. При этом усилие ограничено положением рукоятки в соответствующем секторе.</w:t>
      </w:r>
    </w:p>
    <w:p w14:paraId="5A9E97D1" w14:textId="77777777" w:rsidR="00FA0B78" w:rsidRPr="00FA0B78" w:rsidRDefault="00FA0B78" w:rsidP="00C518D8">
      <w:pPr>
        <w:spacing w:after="6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Если перевести рукоятку в сектор тяги или торможения, не выждав 2-3 секунды в положении «П» (таким образом не дождавшись срабатывания всех необходимых реле для сбора соответствующих силовых цепей), то сработает защита и разомкнутся линейные контакторы тяговых электродвигателей.</w:t>
      </w:r>
    </w:p>
    <w:p w14:paraId="11331D65" w14:textId="38E94684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Для восстановления следует вернуть рукоятку контроллера в положение «0» и затем нажать на 1-2 секунды тумблер «Возврат защиты» (</w:t>
      </w:r>
      <w:r w:rsidR="00A808CC" w:rsidRPr="00A808CC">
        <w:rPr>
          <w:sz w:val="28"/>
          <w:szCs w:val="28"/>
        </w:rPr>
        <w:t>клавиши Alt + P</w:t>
      </w:r>
      <w:r w:rsidRPr="00FA0B78">
        <w:rPr>
          <w:sz w:val="28"/>
          <w:szCs w:val="28"/>
        </w:rPr>
        <w:t>).</w:t>
      </w:r>
    </w:p>
    <w:p w14:paraId="70FB77D1" w14:textId="77777777" w:rsidR="00FA0B78" w:rsidRPr="00FA0B78" w:rsidRDefault="00FA0B78" w:rsidP="00FA0B78">
      <w:pPr>
        <w:spacing w:after="12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системам безопасности на ЭП1М в RRS</w:t>
      </w:r>
    </w:p>
    <w:p w14:paraId="7A307BBE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ЭП1М оборудован КЛУБ (комплексное локомотивное устройство безопасности). Если на локомотивном светофоре горит красный с жёлтым сигнал, либо жёлтый и скорость движения более 60 км/ч, КЛУБ периодически проверяет бдительность машиниста. Кроме того, проверка бдительности происходит при смене сигнала на локомотивном светофоре на менее разрешающий.</w:t>
      </w:r>
    </w:p>
    <w:p w14:paraId="31081ABD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При проверке бдительности загорается треугольная лампа красного цвета на блоке БИЛ-УТ, начинается выпуск воздуха из ЭПК (электропневматического клапана автостопа) через свисток. Во время свиста подтвердить бдительность можно нажатием на рукоятку бдительности РБС (клавиша M) или РБ (клавиша Z), иначе через 7-8 секунд свиста происходит срыв в экстренное торможение.</w:t>
      </w:r>
    </w:p>
    <w:p w14:paraId="1EF6A219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Также КЛУБ контролирует проезд красного светофора (с включением красного сигнала на локомотивном светофоре) и движение со скоростью, превышающей допустимую более чем на 1 км/ч. В этих случаях начинается неотключаемый свист ЭПК и через 7-8 секунд экстренное торможение.</w:t>
      </w:r>
    </w:p>
    <w:p w14:paraId="157B0A94" w14:textId="1049E78F" w:rsidR="004F0C3F" w:rsidRDefault="004F0C3F" w:rsidP="00FA0B78">
      <w:pPr>
        <w:jc w:val="center"/>
        <w:rPr>
          <w:rFonts w:cs="Times New Roman"/>
          <w:sz w:val="28"/>
          <w:szCs w:val="28"/>
          <w:lang w:val="en-US"/>
        </w:rPr>
      </w:pPr>
    </w:p>
    <w:p w14:paraId="5BD5E247" w14:textId="77777777" w:rsidR="004F6154" w:rsidRPr="003901F9" w:rsidRDefault="004F6154" w:rsidP="004F6154">
      <w:pPr>
        <w:spacing w:after="120"/>
        <w:jc w:val="center"/>
        <w:rPr>
          <w:rFonts w:cs="Times New Roman"/>
          <w:b/>
          <w:sz w:val="28"/>
          <w:szCs w:val="28"/>
        </w:rPr>
      </w:pPr>
      <w:r w:rsidRPr="003901F9">
        <w:rPr>
          <w:rFonts w:cs="Times New Roman"/>
          <w:b/>
          <w:sz w:val="28"/>
          <w:szCs w:val="28"/>
        </w:rPr>
        <w:t>Порядок смены кабины управления</w:t>
      </w:r>
    </w:p>
    <w:p w14:paraId="37569D8D" w14:textId="77777777" w:rsidR="004F6154" w:rsidRDefault="004F6154" w:rsidP="004F6154">
      <w:p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Переход из кабины в кабину осуществляется путем нажатия клавиши </w:t>
      </w:r>
      <w:r>
        <w:rPr>
          <w:rFonts w:cs="Times New Roman"/>
          <w:sz w:val="28"/>
          <w:szCs w:val="28"/>
          <w:lang w:val="en-US"/>
        </w:rPr>
        <w:t>Tab</w:t>
      </w:r>
      <w:r w:rsidRPr="003901F9">
        <w:rPr>
          <w:rFonts w:cs="Times New Roman"/>
          <w:sz w:val="28"/>
          <w:szCs w:val="28"/>
        </w:rPr>
        <w:t xml:space="preserve">. </w:t>
      </w:r>
      <w:r>
        <w:rPr>
          <w:rFonts w:cs="Times New Roman"/>
          <w:sz w:val="28"/>
          <w:szCs w:val="28"/>
        </w:rPr>
        <w:t xml:space="preserve">После перехода следует переключить фокус управления нажатием </w:t>
      </w:r>
      <w:r>
        <w:rPr>
          <w:rFonts w:cs="Times New Roman"/>
          <w:sz w:val="28"/>
          <w:szCs w:val="28"/>
          <w:lang w:val="en-US"/>
        </w:rPr>
        <w:t>Enter</w:t>
      </w:r>
      <w:r w:rsidRPr="003901F9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 xml:space="preserve">погасив транспарант «Нажмите </w:t>
      </w:r>
      <w:r>
        <w:rPr>
          <w:rFonts w:cs="Times New Roman"/>
          <w:sz w:val="28"/>
          <w:szCs w:val="28"/>
          <w:lang w:val="en-US"/>
        </w:rPr>
        <w:t>Enter</w:t>
      </w:r>
      <w:r w:rsidRPr="003901F9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для управления из кабины»</w:t>
      </w:r>
    </w:p>
    <w:p w14:paraId="10E7094F" w14:textId="77777777" w:rsidR="004F6154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Полностью затормозить локомотив краном вспомогательного тормоза (клавиша </w:t>
      </w:r>
      <w:r w:rsidRPr="003901F9">
        <w:rPr>
          <w:rFonts w:cs="Times New Roman"/>
          <w:sz w:val="28"/>
          <w:szCs w:val="28"/>
        </w:rPr>
        <w:t>])</w:t>
      </w:r>
      <w:r>
        <w:rPr>
          <w:rFonts w:cs="Times New Roman"/>
          <w:sz w:val="28"/>
          <w:szCs w:val="28"/>
        </w:rPr>
        <w:t>.</w:t>
      </w:r>
    </w:p>
    <w:p w14:paraId="0A5CE26F" w14:textId="77777777" w:rsidR="004F6154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Разрядить тормозную магистраль путем постановки крана машиниста в положение </w:t>
      </w:r>
      <w:r>
        <w:rPr>
          <w:rFonts w:cs="Times New Roman"/>
          <w:sz w:val="28"/>
          <w:szCs w:val="28"/>
          <w:lang w:val="en-US"/>
        </w:rPr>
        <w:t>VI</w:t>
      </w:r>
      <w:r w:rsidRPr="003901F9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«Экстренное торможение» (клавиша </w:t>
      </w:r>
      <w:r w:rsidRPr="003901F9">
        <w:rPr>
          <w:rFonts w:cs="Times New Roman"/>
          <w:sz w:val="28"/>
          <w:szCs w:val="28"/>
        </w:rPr>
        <w:t>‘|</w:t>
      </w:r>
      <w:r>
        <w:rPr>
          <w:rFonts w:cs="Times New Roman"/>
          <w:sz w:val="28"/>
          <w:szCs w:val="28"/>
        </w:rPr>
        <w:t>э).</w:t>
      </w:r>
    </w:p>
    <w:p w14:paraId="286781C9" w14:textId="77777777" w:rsidR="004F6154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Выключить устройство блокировки тормозов и извлечь рукоятку (</w:t>
      </w:r>
      <w:r>
        <w:rPr>
          <w:rFonts w:cs="Times New Roman"/>
          <w:sz w:val="28"/>
          <w:szCs w:val="28"/>
          <w:lang w:val="en-US"/>
        </w:rPr>
        <w:t>Alt</w:t>
      </w:r>
      <w:r w:rsidRPr="003901F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Backspace</w:t>
      </w:r>
      <w:r w:rsidRPr="003901F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25EABE1C" w14:textId="17453C13" w:rsidR="004F6154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Выключить вспомогательные машины, отключить главный выключатель, опустить токоприемник</w:t>
      </w:r>
      <w:r w:rsidRPr="004F6154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отключить МСУД</w:t>
      </w:r>
    </w:p>
    <w:p w14:paraId="398BF397" w14:textId="77777777" w:rsidR="004F6154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Перевести реверсивную рукоятку в нейтральное положение </w:t>
      </w:r>
      <w:r w:rsidRPr="003901F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W</w:t>
      </w:r>
      <w:r w:rsidRPr="003901F9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или </w:t>
      </w:r>
      <w:r>
        <w:rPr>
          <w:rFonts w:cs="Times New Roman"/>
          <w:sz w:val="28"/>
          <w:szCs w:val="28"/>
          <w:lang w:val="en-US"/>
        </w:rPr>
        <w:t>S</w:t>
      </w:r>
      <w:r w:rsidRPr="003901F9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в зависимости от текущего положения).</w:t>
      </w:r>
    </w:p>
    <w:p w14:paraId="490CC345" w14:textId="77777777" w:rsidR="004F6154" w:rsidRPr="003901F9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Извлечь реверсивную рукоятку </w:t>
      </w:r>
      <w:r w:rsidRPr="003901F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Ctrl</w:t>
      </w:r>
      <w:r w:rsidRPr="003901F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W</w:t>
      </w:r>
      <w:r w:rsidRPr="003901F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09ABF8A0" w14:textId="77777777" w:rsidR="004F6154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Выключить ЭПК автостопа </w:t>
      </w:r>
      <w:r w:rsidRPr="003901F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Ctrl</w:t>
      </w:r>
      <w:r w:rsidRPr="003901F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N</w:t>
      </w:r>
      <w:r w:rsidRPr="003901F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256DBB56" w14:textId="77777777" w:rsidR="004F6154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Извлечь ключ ЭПК автостопа </w:t>
      </w:r>
      <w:r w:rsidRPr="003901F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Alt</w:t>
      </w:r>
      <w:r w:rsidRPr="003901F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N</w:t>
      </w:r>
      <w:r w:rsidRPr="003901F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7DB8A855" w14:textId="77777777" w:rsidR="004F6154" w:rsidRPr="001063B9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Перейти в другую кабину (</w:t>
      </w:r>
      <w:r>
        <w:rPr>
          <w:rFonts w:cs="Times New Roman"/>
          <w:sz w:val="28"/>
          <w:szCs w:val="28"/>
          <w:lang w:val="en-US"/>
        </w:rPr>
        <w:t>Tab</w:t>
      </w:r>
      <w:r w:rsidRPr="001063B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301EB9C5" w14:textId="77777777" w:rsidR="004F6154" w:rsidRPr="001063B9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Взять управление в другой кабине (</w:t>
      </w:r>
      <w:r>
        <w:rPr>
          <w:rFonts w:cs="Times New Roman"/>
          <w:sz w:val="28"/>
          <w:szCs w:val="28"/>
          <w:lang w:val="en-US"/>
        </w:rPr>
        <w:t>Enter</w:t>
      </w:r>
      <w:r w:rsidRPr="001063B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25C97BD5" w14:textId="77777777" w:rsidR="004F6154" w:rsidRPr="001063B9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Вставить ключ ЭПК автостопа </w:t>
      </w:r>
      <w:r w:rsidRPr="001063B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Alt</w:t>
      </w:r>
      <w:r w:rsidRPr="001063B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N</w:t>
      </w:r>
      <w:r w:rsidRPr="001063B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3DA055DF" w14:textId="77777777" w:rsidR="004F6154" w:rsidRPr="001063B9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Вставить реверсивную рукоятку </w:t>
      </w:r>
      <w:r w:rsidRPr="001063B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Shift</w:t>
      </w:r>
      <w:r w:rsidRPr="001063B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W</w:t>
      </w:r>
      <w:r w:rsidRPr="001063B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4B0B2E64" w14:textId="77777777" w:rsidR="004F6154" w:rsidRPr="001063B9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Вставить рукоятку устройства блокировки тормозов и включить его </w:t>
      </w:r>
      <w:r w:rsidRPr="001063B9">
        <w:rPr>
          <w:rFonts w:cs="Times New Roman"/>
          <w:sz w:val="28"/>
          <w:szCs w:val="28"/>
        </w:rPr>
        <w:t>(</w:t>
      </w:r>
      <w:r>
        <w:rPr>
          <w:rFonts w:cs="Times New Roman"/>
          <w:sz w:val="28"/>
          <w:szCs w:val="28"/>
          <w:lang w:val="en-US"/>
        </w:rPr>
        <w:t>Alt</w:t>
      </w:r>
      <w:r w:rsidRPr="001063B9">
        <w:rPr>
          <w:rFonts w:cs="Times New Roman"/>
          <w:sz w:val="28"/>
          <w:szCs w:val="28"/>
        </w:rPr>
        <w:t xml:space="preserve"> + </w:t>
      </w:r>
      <w:r>
        <w:rPr>
          <w:rFonts w:cs="Times New Roman"/>
          <w:sz w:val="28"/>
          <w:szCs w:val="28"/>
          <w:lang w:val="en-US"/>
        </w:rPr>
        <w:t>Backspace</w:t>
      </w:r>
      <w:r w:rsidRPr="001063B9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.</w:t>
      </w:r>
    </w:p>
    <w:p w14:paraId="06FF9F21" w14:textId="7ECEE96A" w:rsidR="004F6154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Включить МСУД, п</w:t>
      </w:r>
      <w:r>
        <w:rPr>
          <w:rFonts w:cs="Times New Roman"/>
          <w:sz w:val="28"/>
          <w:szCs w:val="28"/>
        </w:rPr>
        <w:t>однять токоприемник,</w:t>
      </w:r>
      <w:r>
        <w:rPr>
          <w:rFonts w:cs="Times New Roman"/>
          <w:sz w:val="28"/>
          <w:szCs w:val="28"/>
        </w:rPr>
        <w:t xml:space="preserve"> включить главный выключатель,</w:t>
      </w:r>
      <w:r>
        <w:rPr>
          <w:rFonts w:cs="Times New Roman"/>
          <w:sz w:val="28"/>
          <w:szCs w:val="28"/>
        </w:rPr>
        <w:t xml:space="preserve"> привести в действие вспомогательные машины.</w:t>
      </w:r>
    </w:p>
    <w:p w14:paraId="17885E94" w14:textId="77777777" w:rsidR="004F6154" w:rsidRDefault="004F6154" w:rsidP="004F6154">
      <w:pPr>
        <w:numPr>
          <w:ilvl w:val="0"/>
          <w:numId w:val="10"/>
        </w:numPr>
        <w:spacing w:after="12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Зарядить тормозную магистраль путем перевода крана машиниста в положение </w:t>
      </w:r>
      <w:r>
        <w:rPr>
          <w:rFonts w:cs="Times New Roman"/>
          <w:sz w:val="28"/>
          <w:szCs w:val="28"/>
          <w:lang w:val="en-US"/>
        </w:rPr>
        <w:t>II</w:t>
      </w:r>
      <w:r w:rsidRPr="001063B9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«Поездное» (</w:t>
      </w:r>
      <w:r w:rsidRPr="001063B9">
        <w:rPr>
          <w:rFonts w:cs="Times New Roman"/>
          <w:sz w:val="28"/>
          <w:szCs w:val="28"/>
        </w:rPr>
        <w:t>;|</w:t>
      </w:r>
      <w:r>
        <w:rPr>
          <w:rFonts w:cs="Times New Roman"/>
          <w:sz w:val="28"/>
          <w:szCs w:val="28"/>
        </w:rPr>
        <w:t>ж)</w:t>
      </w:r>
    </w:p>
    <w:p w14:paraId="19EAB2B1" w14:textId="77777777" w:rsidR="004F6154" w:rsidRPr="004F6154" w:rsidRDefault="004F6154" w:rsidP="00FA0B78">
      <w:pPr>
        <w:jc w:val="center"/>
        <w:rPr>
          <w:rFonts w:cs="Times New Roman"/>
          <w:sz w:val="28"/>
          <w:szCs w:val="28"/>
        </w:rPr>
      </w:pPr>
    </w:p>
    <w:sectPr w:rsidR="004F6154" w:rsidRPr="004F6154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E62CA8"/>
    <w:multiLevelType w:val="hybridMultilevel"/>
    <w:tmpl w:val="DE5E4A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B01DE1"/>
    <w:multiLevelType w:val="hybridMultilevel"/>
    <w:tmpl w:val="1480BD5E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6B54E95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8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4643623">
    <w:abstractNumId w:val="5"/>
  </w:num>
  <w:num w:numId="2" w16cid:durableId="735788199">
    <w:abstractNumId w:val="3"/>
  </w:num>
  <w:num w:numId="3" w16cid:durableId="489299189">
    <w:abstractNumId w:val="8"/>
  </w:num>
  <w:num w:numId="4" w16cid:durableId="417097878">
    <w:abstractNumId w:val="0"/>
  </w:num>
  <w:num w:numId="5" w16cid:durableId="1374692143">
    <w:abstractNumId w:val="9"/>
  </w:num>
  <w:num w:numId="6" w16cid:durableId="227493485">
    <w:abstractNumId w:val="7"/>
  </w:num>
  <w:num w:numId="7" w16cid:durableId="763258044">
    <w:abstractNumId w:val="6"/>
  </w:num>
  <w:num w:numId="8" w16cid:durableId="1485273039">
    <w:abstractNumId w:val="2"/>
  </w:num>
  <w:num w:numId="9" w16cid:durableId="960038930">
    <w:abstractNumId w:val="4"/>
  </w:num>
  <w:num w:numId="10" w16cid:durableId="635255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D34EB"/>
    <w:rsid w:val="000E1C10"/>
    <w:rsid w:val="000E7D8C"/>
    <w:rsid w:val="0011737E"/>
    <w:rsid w:val="00117443"/>
    <w:rsid w:val="00127FFA"/>
    <w:rsid w:val="00132469"/>
    <w:rsid w:val="001557F6"/>
    <w:rsid w:val="0018014F"/>
    <w:rsid w:val="001A1C3E"/>
    <w:rsid w:val="001B783E"/>
    <w:rsid w:val="001D690E"/>
    <w:rsid w:val="001F7DC8"/>
    <w:rsid w:val="002502DB"/>
    <w:rsid w:val="00274CB6"/>
    <w:rsid w:val="002B25D8"/>
    <w:rsid w:val="002B465F"/>
    <w:rsid w:val="00317676"/>
    <w:rsid w:val="0037793B"/>
    <w:rsid w:val="00383B9F"/>
    <w:rsid w:val="003A6755"/>
    <w:rsid w:val="003C0C0A"/>
    <w:rsid w:val="00431D01"/>
    <w:rsid w:val="00454371"/>
    <w:rsid w:val="0046058F"/>
    <w:rsid w:val="004A02B7"/>
    <w:rsid w:val="004A4E86"/>
    <w:rsid w:val="004C2DFC"/>
    <w:rsid w:val="004F0C3F"/>
    <w:rsid w:val="004F6154"/>
    <w:rsid w:val="00530F52"/>
    <w:rsid w:val="00577BAA"/>
    <w:rsid w:val="00624ADE"/>
    <w:rsid w:val="00644D59"/>
    <w:rsid w:val="00662E3D"/>
    <w:rsid w:val="00664058"/>
    <w:rsid w:val="00686B87"/>
    <w:rsid w:val="006C3EE0"/>
    <w:rsid w:val="00723688"/>
    <w:rsid w:val="00770679"/>
    <w:rsid w:val="00791355"/>
    <w:rsid w:val="007A5562"/>
    <w:rsid w:val="007B6974"/>
    <w:rsid w:val="00806B6D"/>
    <w:rsid w:val="00854752"/>
    <w:rsid w:val="00855BD2"/>
    <w:rsid w:val="00894B8C"/>
    <w:rsid w:val="008B537C"/>
    <w:rsid w:val="00912CF8"/>
    <w:rsid w:val="009379D5"/>
    <w:rsid w:val="009441C6"/>
    <w:rsid w:val="009A0A46"/>
    <w:rsid w:val="009D154E"/>
    <w:rsid w:val="00A06347"/>
    <w:rsid w:val="00A2717B"/>
    <w:rsid w:val="00A35743"/>
    <w:rsid w:val="00A51AAB"/>
    <w:rsid w:val="00A71503"/>
    <w:rsid w:val="00A808CC"/>
    <w:rsid w:val="00B22451"/>
    <w:rsid w:val="00B445BD"/>
    <w:rsid w:val="00B72B79"/>
    <w:rsid w:val="00B7625A"/>
    <w:rsid w:val="00B82ABF"/>
    <w:rsid w:val="00C17287"/>
    <w:rsid w:val="00C3203F"/>
    <w:rsid w:val="00C43AE8"/>
    <w:rsid w:val="00C518D8"/>
    <w:rsid w:val="00C52107"/>
    <w:rsid w:val="00C60FFA"/>
    <w:rsid w:val="00CB4693"/>
    <w:rsid w:val="00CB4B6F"/>
    <w:rsid w:val="00D21694"/>
    <w:rsid w:val="00D23F9C"/>
    <w:rsid w:val="00D57DA0"/>
    <w:rsid w:val="00D73112"/>
    <w:rsid w:val="00D740B3"/>
    <w:rsid w:val="00E24C2E"/>
    <w:rsid w:val="00E25441"/>
    <w:rsid w:val="00E50B66"/>
    <w:rsid w:val="00EA291D"/>
    <w:rsid w:val="00F122F5"/>
    <w:rsid w:val="00F66954"/>
    <w:rsid w:val="00F675BA"/>
    <w:rsid w:val="00FA0B78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0B78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5</Pages>
  <Words>1388</Words>
  <Characters>7912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Дмитрий Притыкин</cp:lastModifiedBy>
  <cp:revision>65</cp:revision>
  <dcterms:created xsi:type="dcterms:W3CDTF">2023-07-03T19:20:00Z</dcterms:created>
  <dcterms:modified xsi:type="dcterms:W3CDTF">2025-12-26T16:29:00Z</dcterms:modified>
</cp:coreProperties>
</file>