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685CF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685CF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bookmarkStart w:id="9" w:name="_Toc377990764"/>
      <w:r>
        <w:t xml:space="preserve"> </w:t>
      </w:r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user account: Active/Inactive account</w:t>
      </w:r>
    </w:p>
    <w:p w:rsid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traffic sign: add/edit/import/export traffic sign</w:t>
      </w:r>
    </w:p>
    <w:p w:rsidR="001970A4" w:rsidRPr="001970A4" w:rsidRDefault="001970A4" w:rsidP="00A3116E">
      <w:pPr>
        <w:pStyle w:val="ListParagraph"/>
        <w:numPr>
          <w:ilvl w:val="0"/>
          <w:numId w:val="31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bookmarkStart w:id="10" w:name="_Toc377990765"/>
      <w:r>
        <w:t xml:space="preserve"> 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account: add staff account/active/inactive</w:t>
      </w:r>
    </w:p>
    <w:p w:rsidR="00FF781F" w:rsidRDefault="00FF781F" w:rsidP="00FF781F">
      <w:pPr>
        <w:pStyle w:val="ListParagraph"/>
        <w:numPr>
          <w:ilvl w:val="0"/>
          <w:numId w:val="31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System R</w:t>
      </w:r>
      <w:r w:rsidR="004E2934">
        <w:t>equirement</w:t>
      </w:r>
    </w:p>
    <w:p w:rsidR="00D452A6" w:rsidRDefault="00D452A6" w:rsidP="004739AB">
      <w:pPr>
        <w:spacing w:after="0"/>
        <w:ind w:left="810"/>
      </w:pPr>
      <w:r>
        <w:t>System also an important part. System can do functions:</w:t>
      </w:r>
    </w:p>
    <w:p w:rsidR="00D452A6" w:rsidRDefault="00D452A6" w:rsidP="00D452A6">
      <w:pPr>
        <w:pStyle w:val="ListParagraph"/>
        <w:numPr>
          <w:ilvl w:val="0"/>
          <w:numId w:val="31"/>
        </w:numPr>
      </w:pPr>
      <w:r>
        <w:t>Detect traffic sign</w:t>
      </w:r>
    </w:p>
    <w:p w:rsidR="00D452A6" w:rsidRDefault="00D452A6" w:rsidP="00D452A6">
      <w:pPr>
        <w:pStyle w:val="ListParagraph"/>
        <w:numPr>
          <w:ilvl w:val="0"/>
          <w:numId w:val="31"/>
        </w:numPr>
      </w:pPr>
      <w:r>
        <w:t>Recognize traffic sign</w:t>
      </w:r>
    </w:p>
    <w:p w:rsidR="00D452A6" w:rsidRDefault="00D452A6" w:rsidP="00D452A6">
      <w:pPr>
        <w:pStyle w:val="ListParagraph"/>
        <w:numPr>
          <w:ilvl w:val="0"/>
          <w:numId w:val="31"/>
        </w:numPr>
      </w:pPr>
      <w:r>
        <w:t>Store user history</w:t>
      </w:r>
    </w:p>
    <w:p w:rsidR="00D452A6" w:rsidRPr="00D452A6" w:rsidRDefault="00D452A6" w:rsidP="00D452A6">
      <w:pPr>
        <w:pStyle w:val="ListParagraph"/>
        <w:numPr>
          <w:ilvl w:val="0"/>
          <w:numId w:val="31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1" w:name="_Toc377990768"/>
      <w:r>
        <w:t>System Requirement Specification</w:t>
      </w:r>
      <w:bookmarkEnd w:id="11"/>
    </w:p>
    <w:p w:rsidR="001E703E" w:rsidRDefault="001E703E" w:rsidP="001E703E">
      <w:pPr>
        <w:pStyle w:val="Heading3"/>
      </w:pPr>
      <w:r>
        <w:t xml:space="preserve"> </w:t>
      </w:r>
      <w:bookmarkStart w:id="12" w:name="_Toc377990769"/>
      <w:r>
        <w:t>External Interface Requirement</w:t>
      </w:r>
      <w:bookmarkEnd w:id="12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144A7B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 xml:space="preserve">The error, warning messages must be make clear, easy to understand. </w:t>
      </w:r>
      <w:bookmarkStart w:id="13" w:name="_GoBack"/>
      <w:bookmarkEnd w:id="13"/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7990770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7990771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19" w:name="_Toc37799078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</w:t>
            </w:r>
            <w:r w:rsidR="00FA1DB8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this case to register account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 w:rsidR="00FA1DB8"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E067E0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</w:t>
                  </w:r>
                  <w:r w:rsidR="00826142"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hyperlink r:id="rId16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44909" w:rsidRPr="00A3377C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44909" w:rsidRPr="004D2136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644909" w:rsidRPr="006A17C6" w:rsidTr="0012798F">
              <w:trPr>
                <w:trHeight w:val="191"/>
              </w:trPr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6A17C6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644909" w:rsidRPr="00565DC5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nhập”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44909" w:rsidRPr="000B12DD" w:rsidRDefault="00644909" w:rsidP="0012798F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nhập/Mật khẩu phải từ 5-30 ký tự” textbox.</w:t>
                  </w:r>
                </w:p>
              </w:tc>
            </w:tr>
            <w:tr w:rsidR="00644909" w:rsidRPr="006A17C6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8B790C" w:rsidRDefault="00644909" w:rsidP="0012798F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 kiếm tự độ</w:t>
                  </w:r>
                  <w:r w:rsidR="003A35D4">
                    <w:rPr>
                      <w:rFonts w:ascii="Cambria" w:hAnsi="Cambria"/>
                      <w:sz w:val="24"/>
                      <w:szCs w:val="24"/>
                    </w:rPr>
                    <w:t xml:space="preserve">ng: 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 kiếm bằ</w:t>
                  </w:r>
                  <w:r w:rsidR="003A35D4">
                    <w:rPr>
                      <w:rFonts w:ascii="Cambria" w:hAnsi="Cambria"/>
                      <w:sz w:val="24"/>
                      <w:szCs w:val="24"/>
                    </w:rPr>
                    <w:t xml:space="preserve">ng tay: </w:t>
                  </w:r>
                </w:p>
                <w:p w:rsidR="003A35D4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3A35D4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“Từ khóa”</w:t>
                  </w:r>
                  <w:r w:rsidR="00EC6EAC">
                    <w:rPr>
                      <w:rFonts w:ascii="Cambria" w:hAnsi="Cambria"/>
                      <w:sz w:val="24"/>
                      <w:szCs w:val="24"/>
                    </w:rPr>
                    <w:t>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</w:t>
                  </w:r>
                  <w:r w:rsidR="00EC6EAC">
                    <w:rPr>
                      <w:rFonts w:ascii="Cambria" w:hAnsi="Cambria"/>
                      <w:sz w:val="24"/>
                      <w:szCs w:val="24"/>
                    </w:rPr>
                    <w:t>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receive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421D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F1240B"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Tên biển báo: 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lastRenderedPageBreak/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select an image and press “Tải lên và tìm kiếm”,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“Tìm kiếm tự động”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“Tải lên và tìm kiế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m”: B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“Tìm kiếm bằng tay”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 xml:space="preserve"> khóa”: T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m”: B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C3E13">
              <w:rPr>
                <w:rFonts w:ascii="Cambria" w:hAnsi="Cambria"/>
                <w:sz w:val="24"/>
                <w:szCs w:val="24"/>
              </w:rPr>
              <w:t>N/A.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E3421D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n: Link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, 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8D3C9A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33253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3C7E2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the system with the role is user.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 w:rsidR="003B0F1C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B66196" w:rsidRPr="007E4547" w:rsidRDefault="00B66196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66196" w:rsidRPr="00831FCB" w:rsidTr="00A43C53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6196" w:rsidRPr="00105609" w:rsidTr="00A43C53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6196" w:rsidRPr="00DE6831" w:rsidRDefault="00B66196" w:rsidP="008D3C9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</w:t>
                  </w:r>
                  <w:r w:rsidR="008D3C9A">
                    <w:rPr>
                      <w:rFonts w:ascii="Cambria" w:hAnsi="Cambria" w:cs="Cambria"/>
                      <w:sz w:val="24"/>
                      <w:szCs w:val="24"/>
                    </w:rPr>
                    <w:t>Bạn chưa đăng nhập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”, redirect to login page.</w:t>
                  </w:r>
                </w:p>
              </w:tc>
            </w:tr>
          </w:tbl>
          <w:p w:rsidR="00B66196" w:rsidRDefault="00B66196" w:rsidP="009752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E20461" w:rsidRPr="0067663E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67663E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7663E" w:rsidRDefault="00E20461" w:rsidP="00E2046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E20461" w:rsidRPr="0056151D" w:rsidRDefault="00E20461" w:rsidP="00E20461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</w:p>
          <w:p w:rsidR="00E20461" w:rsidRPr="0056151D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E2046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EF3BE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 xml:space="preserve">- 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t>Textbox: “Nội dung phản hồi”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“Hủy”</w:t>
                  </w:r>
                  <w:r w:rsidRPr="007F0416">
                    <w:rPr>
                      <w:rFonts w:ascii="Cambria" w:hAnsi="Cambria" w:cs="Cambria"/>
                      <w:color w:val="FF0000"/>
                      <w:sz w:val="24"/>
                      <w:szCs w:val="24"/>
                    </w:rPr>
                    <w:br/>
                    <w:t>- Button: “Gửi”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F77B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4" w:name="_Toc37799078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EF3BE7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EF3BE7" w:rsidRDefault="00E20461" w:rsidP="00353E39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 recognize.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F3BE7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 to recognize a traffic sign but the system can’t show the result of that traffic sign.</w:t>
            </w:r>
          </w:p>
          <w:p w:rsidR="00E20461" w:rsidRPr="006C4EA2" w:rsidRDefault="00E20461" w:rsidP="00E20461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item on auto search result page .</w:t>
            </w:r>
          </w:p>
          <w:p w:rsidR="00E20461" w:rsidRPr="006C4EA2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EF3BE7" w:rsidRDefault="00E20461" w:rsidP="00353E39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E20461" w:rsidRPr="005A1ED4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7E4547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Textbox: “Nội dung phản hồi”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- Button: “Hủy”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- Button: “Gửi”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E20461" w:rsidRPr="007E4547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831FCB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0560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831FCB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DE683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20461" w:rsidRPr="00105609" w:rsidTr="00353E39">
        <w:tc>
          <w:tcPr>
            <w:tcW w:w="9004" w:type="dxa"/>
            <w:gridSpan w:val="4"/>
          </w:tcPr>
          <w:p w:rsidR="00E20461" w:rsidRPr="000C632F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6409F6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720EC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 -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5B3F9E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7F0416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8839CC">
              <w:rPr>
                <w:rFonts w:asciiTheme="majorHAnsi" w:hAnsiTheme="majorHAnsi"/>
                <w:sz w:val="24"/>
                <w:szCs w:val="24"/>
              </w:rPr>
              <w:t xml:space="preserve">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3516A9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******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9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9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3516A9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3516A9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3516A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List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516A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Button “Xóa”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573FB5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B94F8B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644909">
              <w:rPr>
                <w:rFonts w:asciiTheme="majorHAnsi" w:hAnsiTheme="majorHAnsi"/>
                <w:sz w:val="24"/>
                <w:szCs w:val="24"/>
              </w:rPr>
              <w:t xml:space="preserve"> added into database.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“Quản lí”.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biển báo”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“Đã Thêm Biển Báo Thành Công”.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“Biển báo đã tồn tại.”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6A17C6" w:rsidRDefault="00644909" w:rsidP="0012798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0" w:name="_Toc377990798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RPr="00EF50C5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644909" w:rsidRPr="00C658B5" w:rsidRDefault="00644909" w:rsidP="0012798F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Pr="000F5430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C658B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644909" w:rsidRPr="00C658B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44909" w:rsidRPr="006C7CAE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tập tin thành công”.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644909" w:rsidRPr="00D81190" w:rsidRDefault="00644909" w:rsidP="0012798F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4" w:name="_Toc377990800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C50DFA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Pr="00E31428" w:rsidRDefault="00E20461" w:rsidP="00353E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E2046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E20461" w:rsidRPr="008A5671" w:rsidRDefault="00E20461" w:rsidP="00353E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20461" w:rsidRPr="00880AE1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E20461" w:rsidRPr="004F4E68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E20461" w:rsidRPr="004F4E68" w:rsidRDefault="00E20461" w:rsidP="00353E39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20461" w:rsidRPr="00195A5E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A30650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20461" w:rsidRPr="00565DC5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E20461" w:rsidRPr="00A36090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E20461" w:rsidRPr="00C50DFA" w:rsidTr="00353E39">
              <w:tc>
                <w:tcPr>
                  <w:tcW w:w="985" w:type="dxa"/>
                </w:tcPr>
                <w:p w:rsidR="00E20461" w:rsidRPr="00565DC5" w:rsidRDefault="00E20461" w:rsidP="00353E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E20461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E20461" w:rsidRPr="009B7AC9" w:rsidRDefault="00E20461" w:rsidP="00353E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Pr="009E3089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20461" w:rsidRPr="00D50F5D" w:rsidTr="00353E39">
        <w:tc>
          <w:tcPr>
            <w:tcW w:w="9004" w:type="dxa"/>
            <w:gridSpan w:val="4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6" w:name="_Toc377990801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E20461" w:rsidRPr="00911CD0" w:rsidTr="00353E39"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20461" w:rsidRPr="00D50F5D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20461" w:rsidRPr="00146378" w:rsidTr="00353E39">
        <w:tc>
          <w:tcPr>
            <w:tcW w:w="9004" w:type="dxa"/>
            <w:gridSpan w:val="4"/>
          </w:tcPr>
          <w:p w:rsidR="00E20461" w:rsidRPr="00911CD0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E20461" w:rsidRPr="00DE4DAC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Click menu item "Quản lí phản hồi".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report.</w:t>
            </w:r>
          </w:p>
          <w:p w:rsidR="00E20461" w:rsidRPr="00D10D0F" w:rsidRDefault="00E20461" w:rsidP="00E204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“Đồng ý”.</w:t>
            </w:r>
          </w:p>
          <w:p w:rsidR="00E20461" w:rsidRDefault="00E20461" w:rsidP="00353E39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E20461" w:rsidRPr="0004621B" w:rsidRDefault="00E20461" w:rsidP="00E204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E20461" w:rsidRPr="008A567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20461" w:rsidRPr="00BD4CF4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E20461" w:rsidRPr="00171C5C" w:rsidRDefault="00E20461" w:rsidP="00353E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 lí phản hồi”.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Thời gian: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Nội dung: label</w:t>
                  </w:r>
                </w:p>
                <w:p w:rsidR="00E20461" w:rsidRPr="002A177A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Xem chi tiết: link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2A177A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E20461" w:rsidRDefault="00E20461" w:rsidP="00353E3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-Tên người phản hồi: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-Thời gian: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-Nội dung: label</w:t>
                  </w:r>
                </w:p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-Hình ảnh kết quả nhận diện: label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-Xóa: button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20461" w:rsidRDefault="00E20461" w:rsidP="00353E3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E20461" w:rsidRPr="00420349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0461" w:rsidRPr="00146378" w:rsidTr="00353E39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E20461" w:rsidRPr="00420349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E20461" w:rsidRPr="00146378" w:rsidRDefault="00E20461" w:rsidP="00353E39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E20461" w:rsidRPr="00AA7128" w:rsidRDefault="00E20461" w:rsidP="00353E3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20461" w:rsidRDefault="00E20461" w:rsidP="00353E3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E20461" w:rsidRPr="00420349" w:rsidRDefault="00E20461" w:rsidP="00353E3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8" w:name="_Toc37799080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list, and press “Đồng ý”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0" w:name="_Toc377990803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The account can be activated  later.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list, and press “Process” button.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880AE1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 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644909" w:rsidRPr="00F873A5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Pr="00386811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234066" w:rsidRPr="00911CD0" w:rsidTr="00CF134A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CF134A">
        <w:tc>
          <w:tcPr>
            <w:tcW w:w="9004" w:type="dxa"/>
            <w:gridSpan w:val="4"/>
          </w:tcPr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menu item “Make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CF134A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CF134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CF134A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Make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234066" w:rsidRPr="001A303E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Pr="00565DC5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CF134A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CF134A">
              <w:tc>
                <w:tcPr>
                  <w:tcW w:w="985" w:type="dxa"/>
                </w:tcPr>
                <w:p w:rsidR="00234066" w:rsidRDefault="00234066" w:rsidP="00CF134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CF134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CF134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CF134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2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3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4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76F1" w:rsidTr="00A43C5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76F1" w:rsidTr="00A43C53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76F1" w:rsidRPr="00FF114E" w:rsidTr="00A43C53">
        <w:tc>
          <w:tcPr>
            <w:tcW w:w="9004" w:type="dxa"/>
            <w:gridSpan w:val="4"/>
          </w:tcPr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76F1" w:rsidRPr="00DE4DAC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Admin use this case  configure system</w:t>
            </w:r>
          </w:p>
          <w:p w:rsidR="005676F1" w:rsidRPr="00DE4DAC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76F1" w:rsidRPr="00911CD0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76F1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76F1" w:rsidRPr="00BD4CF4" w:rsidRDefault="005676F1" w:rsidP="00A43C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76F1" w:rsidRPr="00BD4CF4" w:rsidRDefault="005676F1" w:rsidP="00A43C5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76F1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676F1" w:rsidRPr="007F109A" w:rsidRDefault="005676F1" w:rsidP="00A43C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5676F1" w:rsidRPr="00DE4DAC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76F1" w:rsidRPr="00BD4CF4" w:rsidRDefault="005676F1" w:rsidP="00A43C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76F1" w:rsidRPr="00171C5C" w:rsidRDefault="005676F1" w:rsidP="00A43C5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76F1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76F1" w:rsidTr="00A43C53">
              <w:tc>
                <w:tcPr>
                  <w:tcW w:w="815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Tr="00A43C53">
              <w:tc>
                <w:tcPr>
                  <w:tcW w:w="81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76F1" w:rsidRPr="00565DC5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76F1" w:rsidRDefault="005676F1" w:rsidP="005676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76F1" w:rsidRDefault="005676F1" w:rsidP="005676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76F1" w:rsidRDefault="005676F1" w:rsidP="005676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76F1" w:rsidRPr="005676F1" w:rsidRDefault="005676F1" w:rsidP="005676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76F1" w:rsidTr="00A43C53">
              <w:tc>
                <w:tcPr>
                  <w:tcW w:w="81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76F1" w:rsidRP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</w:t>
                  </w:r>
                  <w:r w:rsidR="00776F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5676F1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 N/A</w:t>
            </w:r>
          </w:p>
          <w:p w:rsidR="005676F1" w:rsidRDefault="005676F1" w:rsidP="00A43C5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76F1" w:rsidTr="00A43C53">
              <w:tc>
                <w:tcPr>
                  <w:tcW w:w="985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76F1" w:rsidRPr="00195A5E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RPr="00FF114E" w:rsidTr="00A43C53">
              <w:tc>
                <w:tcPr>
                  <w:tcW w:w="98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76F1" w:rsidRPr="00565DC5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76F1" w:rsidRPr="00565DC5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76F1" w:rsidRPr="00FF114E" w:rsidTr="00A43C53">
              <w:tc>
                <w:tcPr>
                  <w:tcW w:w="985" w:type="dxa"/>
                </w:tcPr>
                <w:p w:rsidR="005676F1" w:rsidRPr="00565DC5" w:rsidRDefault="005676F1" w:rsidP="00A43C5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76F1" w:rsidRDefault="005676F1" w:rsidP="00A43C5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76F1" w:rsidRPr="00AA7128" w:rsidRDefault="005676F1" w:rsidP="00A43C5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Pr="006A6AF6" w:rsidRDefault="005676F1" w:rsidP="006A6AF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A6A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AF6"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5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lastRenderedPageBreak/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6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4909" w:rsidTr="0012798F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67" w:name="_Toc377990806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44909" w:rsidTr="0012798F"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4909" w:rsidRPr="00D50F5D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4909" w:rsidRPr="00FF114E" w:rsidTr="0012798F">
        <w:tc>
          <w:tcPr>
            <w:tcW w:w="9004" w:type="dxa"/>
            <w:gridSpan w:val="4"/>
          </w:tcPr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4909" w:rsidRPr="00911CD0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644909" w:rsidRPr="009C0F5E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644909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khoản”.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4909" w:rsidRPr="007F109A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644909" w:rsidRPr="00DE4DAC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4909" w:rsidRPr="00BD4CF4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644909" w:rsidRPr="00171C5C" w:rsidRDefault="00644909" w:rsidP="0012798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644909" w:rsidTr="0012798F">
              <w:tc>
                <w:tcPr>
                  <w:tcW w:w="81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 kích hoạt.</w:t>
                  </w:r>
                </w:p>
                <w:p w:rsidR="00644909" w:rsidRPr="00EA5926" w:rsidRDefault="00644909" w:rsidP="0012798F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644909" w:rsidTr="0012798F">
              <w:tc>
                <w:tcPr>
                  <w:tcW w:w="81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 (min length, max length: 30, required).</w:t>
                  </w:r>
                </w:p>
                <w:p w:rsidR="00644909" w:rsidRPr="005F257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mã: textbox (password box, min length, max length: 30, required).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vụ: dropdownlist, values: Nhân viên, Thành viên.</w:t>
                  </w:r>
                </w:p>
                <w:p w:rsidR="00644909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644909" w:rsidRPr="001C1A45" w:rsidRDefault="00644909" w:rsidP="0012798F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644909" w:rsidRPr="00FF114E" w:rsidTr="0012798F">
              <w:tc>
                <w:tcPr>
                  <w:tcW w:w="81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RPr="00FF114E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644909" w:rsidRDefault="00644909" w:rsidP="0012798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4909" w:rsidTr="0012798F">
              <w:tc>
                <w:tcPr>
                  <w:tcW w:w="985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4909" w:rsidRPr="00195A5E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644909" w:rsidRPr="00565DC5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Pr="00565DC5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 6 đến 30 kí tự”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44909" w:rsidRPr="00FF114E" w:rsidTr="0012798F">
              <w:tc>
                <w:tcPr>
                  <w:tcW w:w="985" w:type="dxa"/>
                </w:tcPr>
                <w:p w:rsidR="00644909" w:rsidRDefault="00644909" w:rsidP="001279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644909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644909" w:rsidRPr="00466923" w:rsidRDefault="00644909" w:rsidP="0012798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44909" w:rsidRPr="00AA7128" w:rsidRDefault="00644909" w:rsidP="0012798F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4909" w:rsidRDefault="00644909" w:rsidP="0012798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44909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644909" w:rsidRPr="00462A86" w:rsidRDefault="00644909" w:rsidP="0012798F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7"/>
    </w:p>
    <w:p w:rsidR="004270C0" w:rsidRDefault="004270C0" w:rsidP="004270C0"/>
    <w:p w:rsidR="005D4DBE" w:rsidRDefault="005D4DBE" w:rsidP="005D4DBE">
      <w:pPr>
        <w:pStyle w:val="Heading2"/>
      </w:pPr>
      <w:bookmarkStart w:id="68" w:name="_Toc377990772"/>
      <w:r>
        <w:t>Software System Attribute</w:t>
      </w:r>
      <w:bookmarkEnd w:id="68"/>
    </w:p>
    <w:p w:rsidR="005D4DBE" w:rsidRDefault="005D4DBE" w:rsidP="005D4DBE">
      <w:pPr>
        <w:pStyle w:val="Heading3"/>
      </w:pPr>
      <w:r>
        <w:t xml:space="preserve"> </w:t>
      </w:r>
      <w:bookmarkStart w:id="69" w:name="_Toc377990773"/>
      <w:r>
        <w:t>Usability</w:t>
      </w:r>
      <w:bookmarkEnd w:id="69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lastRenderedPageBreak/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0" w:name="_Toc377990774"/>
      <w:r w:rsidRPr="00157C9D">
        <w:t>Reliability</w:t>
      </w:r>
      <w:bookmarkEnd w:id="70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1" w:name="_Toc377990775"/>
      <w:r>
        <w:t>Availability</w:t>
      </w:r>
      <w:bookmarkEnd w:id="71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2" w:name="_Toc377990776"/>
      <w:r w:rsidRPr="00E23B87">
        <w:t>Security</w:t>
      </w:r>
      <w:bookmarkEnd w:id="72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7990777"/>
      <w:r w:rsidRPr="00E23B87">
        <w:t>Maintainability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8"/>
      <w:r w:rsidRPr="00E23B87">
        <w:t>Portability</w:t>
      </w:r>
      <w:bookmarkEnd w:id="74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9"/>
      <w:r w:rsidRPr="00E23B87">
        <w:t>Performance</w:t>
      </w:r>
      <w:bookmarkEnd w:id="75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6" w:name="_Toc377990780"/>
      <w:r w:rsidRPr="00484366">
        <w:lastRenderedPageBreak/>
        <w:t>ERD</w:t>
      </w:r>
      <w:bookmarkEnd w:id="76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7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7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8" w:name="_Toc374116530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8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225095">
          <w:type w:val="continuous"/>
          <w:pgSz w:w="11907" w:h="16839" w:code="9"/>
          <w:pgMar w:top="1418" w:right="1985" w:bottom="1418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1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CF2" w:rsidRDefault="00685CF2" w:rsidP="006678EB">
      <w:pPr>
        <w:spacing w:after="0" w:line="240" w:lineRule="auto"/>
      </w:pPr>
      <w:r>
        <w:separator/>
      </w:r>
    </w:p>
  </w:endnote>
  <w:endnote w:type="continuationSeparator" w:id="0">
    <w:p w:rsidR="00685CF2" w:rsidRDefault="00685CF2" w:rsidP="006678EB">
      <w:pPr>
        <w:spacing w:after="0" w:line="240" w:lineRule="auto"/>
      </w:pPr>
      <w:r>
        <w:continuationSeparator/>
      </w:r>
    </w:p>
  </w:endnote>
  <w:endnote w:type="continuationNotice" w:id="1">
    <w:p w:rsidR="00685CF2" w:rsidRDefault="00685C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BA4" w:rsidRDefault="00E27BA4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25095"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27BA4" w:rsidRDefault="00E27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CF2" w:rsidRDefault="00685CF2" w:rsidP="006678EB">
      <w:pPr>
        <w:spacing w:after="0" w:line="240" w:lineRule="auto"/>
      </w:pPr>
      <w:r>
        <w:separator/>
      </w:r>
    </w:p>
  </w:footnote>
  <w:footnote w:type="continuationSeparator" w:id="0">
    <w:p w:rsidR="00685CF2" w:rsidRDefault="00685CF2" w:rsidP="006678EB">
      <w:pPr>
        <w:spacing w:after="0" w:line="240" w:lineRule="auto"/>
      </w:pPr>
      <w:r>
        <w:continuationSeparator/>
      </w:r>
    </w:p>
  </w:footnote>
  <w:footnote w:type="continuationNotice" w:id="1">
    <w:p w:rsidR="00685CF2" w:rsidRDefault="00685C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2D41E83"/>
    <w:multiLevelType w:val="hybridMultilevel"/>
    <w:tmpl w:val="B66CD0BE"/>
    <w:lvl w:ilvl="0" w:tplc="7E76DB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4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"/>
  </w:num>
  <w:num w:numId="3">
    <w:abstractNumId w:val="3"/>
  </w:num>
  <w:num w:numId="4">
    <w:abstractNumId w:val="30"/>
  </w:num>
  <w:num w:numId="5">
    <w:abstractNumId w:val="25"/>
  </w:num>
  <w:num w:numId="6">
    <w:abstractNumId w:val="2"/>
  </w:num>
  <w:num w:numId="7">
    <w:abstractNumId w:val="11"/>
  </w:num>
  <w:num w:numId="8">
    <w:abstractNumId w:val="14"/>
  </w:num>
  <w:num w:numId="9">
    <w:abstractNumId w:val="7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8"/>
  </w:num>
  <w:num w:numId="13">
    <w:abstractNumId w:val="16"/>
  </w:num>
  <w:num w:numId="14">
    <w:abstractNumId w:val="0"/>
  </w:num>
  <w:num w:numId="15">
    <w:abstractNumId w:val="21"/>
  </w:num>
  <w:num w:numId="16">
    <w:abstractNumId w:val="18"/>
  </w:num>
  <w:num w:numId="17">
    <w:abstractNumId w:val="31"/>
  </w:num>
  <w:num w:numId="18">
    <w:abstractNumId w:val="1"/>
  </w:num>
  <w:num w:numId="19">
    <w:abstractNumId w:val="15"/>
  </w:num>
  <w:num w:numId="20">
    <w:abstractNumId w:val="34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20"/>
  </w:num>
  <w:num w:numId="24">
    <w:abstractNumId w:val="13"/>
  </w:num>
  <w:num w:numId="25">
    <w:abstractNumId w:val="24"/>
  </w:num>
  <w:num w:numId="26">
    <w:abstractNumId w:val="10"/>
  </w:num>
  <w:num w:numId="27">
    <w:abstractNumId w:val="22"/>
  </w:num>
  <w:num w:numId="28">
    <w:abstractNumId w:val="19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29"/>
  </w:num>
  <w:num w:numId="32">
    <w:abstractNumId w:val="23"/>
  </w:num>
  <w:num w:numId="33">
    <w:abstractNumId w:val="17"/>
  </w:num>
  <w:num w:numId="34">
    <w:abstractNumId w:val="9"/>
  </w:num>
  <w:num w:numId="35">
    <w:abstractNumId w:val="6"/>
  </w:num>
  <w:num w:numId="36">
    <w:abstractNumId w:val="4"/>
  </w:num>
  <w:num w:numId="37">
    <w:abstractNumId w:val="35"/>
  </w:num>
  <w:num w:numId="38">
    <w:abstractNumId w:val="27"/>
  </w:num>
  <w:num w:numId="39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5249A"/>
    <w:rsid w:val="000567B4"/>
    <w:rsid w:val="00056C98"/>
    <w:rsid w:val="00060E80"/>
    <w:rsid w:val="00062E0A"/>
    <w:rsid w:val="000727A2"/>
    <w:rsid w:val="00074873"/>
    <w:rsid w:val="00077A78"/>
    <w:rsid w:val="000C55D1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42F74"/>
    <w:rsid w:val="00147EBD"/>
    <w:rsid w:val="00177F06"/>
    <w:rsid w:val="001901E6"/>
    <w:rsid w:val="0019051D"/>
    <w:rsid w:val="00195A5E"/>
    <w:rsid w:val="001970A4"/>
    <w:rsid w:val="001A40B8"/>
    <w:rsid w:val="001B3DA9"/>
    <w:rsid w:val="001C615C"/>
    <w:rsid w:val="001C71FD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245F1"/>
    <w:rsid w:val="00225095"/>
    <w:rsid w:val="00226E7A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16A9"/>
    <w:rsid w:val="00353E39"/>
    <w:rsid w:val="003542B2"/>
    <w:rsid w:val="0035446A"/>
    <w:rsid w:val="00357E94"/>
    <w:rsid w:val="0037435E"/>
    <w:rsid w:val="00380CFB"/>
    <w:rsid w:val="00393B2A"/>
    <w:rsid w:val="003A35D4"/>
    <w:rsid w:val="003A5E07"/>
    <w:rsid w:val="003B0D20"/>
    <w:rsid w:val="003B0F1C"/>
    <w:rsid w:val="003C089A"/>
    <w:rsid w:val="003C65D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40D3D"/>
    <w:rsid w:val="00441000"/>
    <w:rsid w:val="004433C0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91483"/>
    <w:rsid w:val="004B3962"/>
    <w:rsid w:val="004B4B56"/>
    <w:rsid w:val="004E0E2E"/>
    <w:rsid w:val="004E2934"/>
    <w:rsid w:val="004E66C6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676F1"/>
    <w:rsid w:val="00586EE6"/>
    <w:rsid w:val="005877D1"/>
    <w:rsid w:val="005948CF"/>
    <w:rsid w:val="00596FAA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12040"/>
    <w:rsid w:val="0062191F"/>
    <w:rsid w:val="00624861"/>
    <w:rsid w:val="0062695A"/>
    <w:rsid w:val="00627251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601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76FC8"/>
    <w:rsid w:val="007874E0"/>
    <w:rsid w:val="00794989"/>
    <w:rsid w:val="00796B32"/>
    <w:rsid w:val="007A01DE"/>
    <w:rsid w:val="007B2ADB"/>
    <w:rsid w:val="007B3158"/>
    <w:rsid w:val="007B4EB0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3C9A"/>
    <w:rsid w:val="008D7A72"/>
    <w:rsid w:val="008E05BC"/>
    <w:rsid w:val="008E278E"/>
    <w:rsid w:val="009014D9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52FD7"/>
    <w:rsid w:val="00965727"/>
    <w:rsid w:val="00967AFC"/>
    <w:rsid w:val="00967B38"/>
    <w:rsid w:val="0097520B"/>
    <w:rsid w:val="00977704"/>
    <w:rsid w:val="00981E82"/>
    <w:rsid w:val="00983184"/>
    <w:rsid w:val="009942A6"/>
    <w:rsid w:val="0099454A"/>
    <w:rsid w:val="009C0F8B"/>
    <w:rsid w:val="009C2C70"/>
    <w:rsid w:val="009E1580"/>
    <w:rsid w:val="00A1429D"/>
    <w:rsid w:val="00A20A11"/>
    <w:rsid w:val="00A23C1D"/>
    <w:rsid w:val="00A3116E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854E6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2F19"/>
    <w:rsid w:val="00B578B6"/>
    <w:rsid w:val="00B66196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657C"/>
    <w:rsid w:val="00BE7603"/>
    <w:rsid w:val="00BF1BCD"/>
    <w:rsid w:val="00BF4E50"/>
    <w:rsid w:val="00C02E48"/>
    <w:rsid w:val="00C152A9"/>
    <w:rsid w:val="00C17802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134A"/>
    <w:rsid w:val="00CF6496"/>
    <w:rsid w:val="00D12416"/>
    <w:rsid w:val="00D37050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5C77"/>
    <w:rsid w:val="00EC5F8A"/>
    <w:rsid w:val="00EC6EAC"/>
    <w:rsid w:val="00EF0841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116BA7-0EA1-4F2E-B26F-82AE7CDD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2" Type="http://schemas.openxmlformats.org/officeDocument/2006/relationships/customXml" Target="../customXml/item2.xml"/><Relationship Id="rId16" Type="http://schemas.openxmlformats.org/officeDocument/2006/relationships/hyperlink" Target="mailto:abc@xyz.com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2EE36-39E9-471B-9C5A-08C7B0E411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700124-0550-4183-BC33-0FF652C4F1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A1E46F-24F5-4946-9A83-882CB888F8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F23787-5297-40C7-8F96-A759E273A85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59B8821-89B3-4A4B-A53C-104F6F63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53</Pages>
  <Words>8666</Words>
  <Characters>49400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Everything</cp:lastModifiedBy>
  <cp:revision>355</cp:revision>
  <cp:lastPrinted>2013-09-13T10:47:00Z</cp:lastPrinted>
  <dcterms:created xsi:type="dcterms:W3CDTF">2013-09-13T10:36:00Z</dcterms:created>
  <dcterms:modified xsi:type="dcterms:W3CDTF">2014-01-23T02:41:00Z</dcterms:modified>
</cp:coreProperties>
</file>