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SUMMER SEASON IN INDIA</w:t>
      </w:r>
    </w:p>
    <w:p>
      <w:pPr>
        <w:pStyle w:val="Heading1"/>
      </w:pPr>
      <w:r>
        <w:t>OVERVIEW</w:t>
      </w:r>
    </w:p>
    <w:p>
      <w:r>
        <w:t>The summer season in India typically runs from June to September, though the exact dates can vary slightly depending on geographical location and weather patterns. This period marks one of the hottest times of the year across most parts of the country, with temperatures often exceeding 40°C (105°F) in southern states like Kerala and Tamil Nadu.</w:t>
      </w:r>
    </w:p>
    <w:p>
      <w:pPr>
        <w:pStyle w:val="Heading1"/>
      </w:pPr>
      <w:r>
        <w:t>WEATHER AND CLIMATE</w:t>
      </w:r>
    </w:p>
    <w:p>
      <w:r>
        <w:t>India's summer is characterized by intense heat and dry air, particularly during the monsoon season. The southwest monsoons bring heavy rainfall to central and eastern regions, while western disturbances affect northern areas. Temperatures can soar between 35°C and 48°C (95°F-117°F), with humidity contributing to discomfort.</w:t>
      </w:r>
    </w:p>
    <w:p>
      <w:pPr>
        <w:pStyle w:val="Heading1"/>
      </w:pPr>
      <w:r>
        <w:t>CULTURAL CELEBRATIONS</w:t>
      </w:r>
    </w:p>
    <w:p>
      <w:r>
        <w:t>The summer season is marked by several festivals that celebrate the arrival of warmer weather. Holi, celebrated in February-March, marks the beginning of spring and involves vibrant color festivities. Diwali, observed from November-December, highlights prosperity and light over darkness. Dussehra, held around October-November, commemorates the victory of good over evil.</w:t>
      </w:r>
    </w:p>
    <w:p>
      <w:pPr>
        <w:pStyle w:val="Heading1"/>
      </w:pPr>
      <w:r>
        <w:t>ACTIVITIES AND EVENTS</w:t>
      </w:r>
    </w:p>
    <w:p>
      <w:r>
        <w:t>Summer is a prime time for sports events like cricket matches in cities such as Mumbai and Delhi. Tourism thrives with festivals like Eid al-Fitr and Holi attracting visitors from across India. Beaches along coastlines become popular destinations for relaxation, especially in states like Goa and Kerala.</w:t>
      </w:r>
    </w:p>
    <w:p>
      <w:pPr>
        <w:pStyle w:val="Heading1"/>
      </w:pPr>
      <w:r>
        <w:t>CHALLENGES OF SUMMER</w:t>
      </w:r>
    </w:p>
    <w:p>
      <w:r>
        <w:t>The summer season poses significant challenges to the Indian population, including heat-related illnesses, water scarcity due to monsoonal rains, and increased energy demands. Urban areas face heightened temperatures, while rural regions struggle with erratic rainfall patterns affecting agriculture.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