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Beauty Product Recommendation and Customer Preference Analysis</w:t>
      </w:r>
    </w:p>
    <w:p>
      <w:pPr>
        <w:jc w:val="center"/>
      </w:pPr>
      <w:r>
        <w:rPr>
          <w:b/>
          <w:color w:val="007F86"/>
          <w:sz w:val="34"/>
        </w:rPr>
        <w:t>Week 1 — Data Science Orientation &amp; Problem Definition</w:t>
      </w:r>
    </w:p>
    <w:p>
      <w:pPr>
        <w:spacing w:before="400"/>
        <w:jc w:val="center"/>
      </w:pPr>
      <w:r>
        <w:rPr>
          <w:i/>
        </w:rPr>
        <w:t>A six-week applied data science project in the Beauty &amp; Wellness sector</w:t>
        <w:br/>
        <w:t>Prepared as an internship project report</w:t>
        <w:br/>
        <w:t>Date: October 2026</w:t>
      </w:r>
    </w:p>
    <w:p>
      <w:r>
        <w:br w:type="page"/>
      </w:r>
    </w:p>
    <w:p>
      <w:pPr>
        <w:pStyle w:val="Heading1"/>
      </w:pPr>
      <w:r>
        <w:t>Week 1 — Data Science Orientation &amp; Problem Definition</w:t>
      </w:r>
    </w:p>
    <w:p>
      <w:pPr>
        <w:pStyle w:val="Heading2"/>
      </w:pPr>
      <w:r>
        <w:t>Executive Summary</w:t>
      </w:r>
    </w:p>
    <w:p>
      <w:r>
        <w:t>This report defines a practical data science problem for the beauty and wellness sector: understanding which observable product and review characteristics are associated with customers recommending skincare products. The proposed study uses publicly available skincare product and review data, with a reproducible Python workflow. The objective is decision support for product discovery and marketing—not medical advice and not a claim that a review proves product efficacy.</w:t>
      </w:r>
    </w:p>
    <w:p>
      <w:pPr>
        <w:pStyle w:val="Heading2"/>
      </w:pPr>
      <w:r>
        <w:t>1. Industry Context and Business Need</w:t>
      </w:r>
    </w:p>
    <w:p>
      <w:r>
        <w:t>Skincare shoppers face a large choice set: products differ in price, brand, category, ingredient descriptions, ratings, and the volume and tone of customer feedback. Brands and retailers need to understand how these signals relate to customer response so they can improve product pages, assortment planning, customer education, and recommendation logic. Public review datasets offer a practical starting point, but they represent people who chose to review products rather than all customers. Review scores can also be affected by brand familiarity, price expectations, review solicitation, product availability, and platform demographics.</w:t>
      </w:r>
    </w:p>
    <w:p>
      <w:pPr>
        <w:pStyle w:val="Heading2"/>
      </w:pPr>
      <w:r>
        <w:t>2. Problem Statement</w:t>
      </w:r>
    </w:p>
    <w:p>
      <w:r>
        <w:t>A beauty retailer cannot reliably prioritize products for recommendation using star ratings alone. Ratings may be skewed, review counts vary substantially, and product attributes may be incomplete. The project will examine whether product attributes and review-derived features are associated with a recommendation label or, if no reliable recommendation label exists, with a review rating. It will compare simple baselines with interpretable machine-learning models and translate results into cautious business recommendations.</w:t>
      </w:r>
    </w:p>
    <w:p>
      <w:pPr>
        <w:pStyle w:val="Heading2"/>
      </w:pPr>
      <w:r>
        <w:t>3. Aim and Objectives</w:t>
      </w:r>
    </w:p>
    <w:p>
      <w:r>
        <w:t>Aim: develop an evidence-based analysis workflow for understanding skincare customer preferences and predicting a review-level recommendation outcome where the dataset supports it.</w:t>
      </w:r>
    </w:p>
    <w:p>
      <w:r>
        <w:t>Objectives: (1) identify a suitable public dataset and document its provenance; (2) inspect data quality and representativeness; (3) clean and standardize product/review fields; (4) perform exploratory analysis; (5) engineer features available at prediction time; (6) compare at least two models against a baseline; (7) evaluate generalization without leakage; and (8) communicate limitations and business implications in accessible language.</w:t>
      </w:r>
    </w:p>
    <w:p>
      <w:pPr>
        <w:pStyle w:val="Heading2"/>
      </w:pPr>
      <w:r>
        <w:t>4. Research Questions</w:t>
      </w:r>
    </w:p>
    <w:p>
      <w:r>
        <w:t>RQ1: How do review ratings vary across skincare categories and price bands? RQ2: Is recommendation status associated with rating, review text characteristics, verified-purchase or skin-type fields when available? RQ3: How much predictive performance can be achieved using information available before a recommendation decision? RQ4: Which product or review attributes are associated with errors or uncertainty? RQ5: How could a retailer use these findings to improve product discovery while avoiding unsupported claims about skin suitability?</w:t>
      </w:r>
    </w:p>
    <w:p>
      <w:pPr>
        <w:pStyle w:val="Heading2"/>
      </w:pPr>
      <w:r>
        <w:t>5. Hypotheses</w:t>
      </w:r>
    </w:p>
    <w:p>
      <w:r>
        <w:t>H1: Higher review ratings will be associated with a greater probability of a positive recommendation label, if that label exists. H2: Review volume and average rating will differ across product categories. H3: A nonlinear tree-based model may capture interactions between product attributes better than a simple logistic-regression baseline. H4: Performance will be lower when evaluation is performed on unseen products or later time periods than when reviews from the same products appear in both training and test data. These are hypotheses to test, not established findings.</w:t>
      </w:r>
    </w:p>
    <w:p>
      <w:pPr>
        <w:pStyle w:val="Heading2"/>
      </w:pPr>
      <w:r>
        <w:t>6. Scope, Unit of Analysis and Variables</w:t>
      </w:r>
    </w:p>
    <w:p>
      <w:r>
        <w:t>Primary unit: one review row, joined to product metadata when product identifiers permit. Candidate target: a recommendation indicator (for example, recommended/not recommended) if present and semantically documented. Fallback target: numeric review rating, treated as an ordinal/continuous proxy with explicit caveats. Candidate predictors: rating (only when predicting recommendation and available at decision time), review text length, product category, price, brand, review date, product rating count, skin-type descriptors, verified-purchase field, and ingredient text—only when available and appropriate. Product identifiers and customer identifiers should not be used as ordinary predictive features because they can create memorization and privacy concerns.</w:t>
      </w:r>
    </w:p>
    <w:p>
      <w:pPr>
        <w:pStyle w:val="Heading2"/>
      </w:pPr>
      <w:r>
        <w:t>7. Proposed Methodology</w:t>
      </w:r>
    </w:p>
    <w:p>
      <w:r>
        <w:t>The workflow follows CRISP-DM principles: business understanding, data understanding, data preparation, modeling, evaluation, and communication. First, inspect dataset documentation and license. Next, profile schema, missingness, duplicates, ranges, and class balance. Clean data with reproducible scripts. Perform univariate and bivariate EDA. Split data before fitting transformations. Compare a majority-class baseline and logistic regression with a tree-based model. Use a stratified split for classification, and additionally consider product-grouped or time-based validation to test generalization. Report precision, recall, F1, ROC-AUC where appropriate, and confusion matrices; for rating prediction, report MAE and RMSE.</w:t>
      </w:r>
    </w:p>
    <w:p>
      <w:pPr>
        <w:pStyle w:val="Heading2"/>
      </w:pPr>
      <w:r>
        <w:t>8. Ethics, Risks and Limitations</w:t>
      </w:r>
    </w:p>
    <w:p>
      <w:r>
        <w:t>Public reviews may contain personal or sensitive text. Retain only necessary fields, do not attempt to identify reviewers, and avoid publishing raw review text. Reviews are self-selected, may be manipulated, and may not represent the full customer base. A prediction is not a causal explanation. Skin type labels, if present, are self-reported and incomplete. Ingredient text should not be interpreted as a clinical safety assessment. Any safety-related follow-up should use authoritative regulatory sources and qualified experts; adverse-event reports do not establish incidence or causation.</w:t>
      </w:r>
    </w:p>
    <w:p>
      <w:pPr>
        <w:pStyle w:val="Heading2"/>
      </w:pPr>
      <w:r>
        <w:t>9. Expected Deliverables and Success Criteria</w:t>
      </w:r>
    </w:p>
    <w:p>
      <w:r>
        <w:t>Deliverables: a documented dataset sourcing plan, cleaning pipeline, EDA outputs, engineered feature table, reproducible model comparison, evaluation figures/tables, six weekly reports, and a GitHub-ready repository. Success is defined by reproducibility, traceable data provenance, sound validation, interpretable metrics, transparent limitations, and recommendations linked to measured evidence. No minimum accuracy is promised in advance; a model that does not beat a meaningful baseline is still a valid result if analyzed honestly.</w:t>
      </w:r>
    </w:p>
    <w:p>
      <w:pPr>
        <w:pStyle w:val="Heading2"/>
      </w:pPr>
      <w:r>
        <w:t>References and Data Sources</w:t>
      </w:r>
    </w:p>
    <w:p>
      <w:r>
        <w:t>See the project README for linked dataset documentation, official openFDA resources, and Python library documentation. Verify dataset license and actual schema before redistributing data.</w:t>
      </w:r>
    </w:p>
    <w:p>
      <w:pPr>
        <w:pStyle w:val="Heading2"/>
      </w:pPr>
      <w:r>
        <w:t>Source Register</w:t>
      </w:r>
    </w:p>
    <w:p>
      <w:pPr>
        <w:pStyle w:val="ListBullet"/>
      </w:pPr>
      <w:r>
        <w:rPr>
          <w:b/>
        </w:rPr>
        <w:t xml:space="preserve">Sephora Skincare Reviews &amp; Sentiment dataset mirror (dataset documentation) — </w:t>
      </w:r>
      <w:r>
        <w:t>https://huggingface.co/datasets/haoxianc/natashamessier_sephora-skincare-reviews-and-sentiment. Dataset documentation describes 40,234 customer reviews across 2,012 skincare products; verify the actual files, schema, and license before use.</w:t>
      </w:r>
    </w:p>
    <w:p>
      <w:pPr>
        <w:pStyle w:val="ListBullet"/>
      </w:pPr>
      <w:r>
        <w:rPr>
          <w:b/>
        </w:rPr>
        <w:t xml:space="preserve">Related Sephora skincare classification project (methodological reference) — </w:t>
      </w:r>
      <w:r>
        <w:t>https://github.com/meiw02/skincare-review-classification. Illustrates a workflow using skincare product/review data, cleaning, feature selection, classification, and class-imbalance discussion; not treated as evidence for this project's results.</w:t>
      </w:r>
    </w:p>
    <w:p>
      <w:pPr>
        <w:pStyle w:val="ListBullet"/>
      </w:pPr>
      <w:r>
        <w:rPr>
          <w:b/>
        </w:rPr>
        <w:t xml:space="preserve">UCI Online Retail dataset — </w:t>
      </w:r>
      <w:r>
        <w:t>https://uci-ics-mlr-prod.aws.uci.edu/dataset/352/online%2Bretail. A real transaction dataset, but it concerns giftware rather than beauty products; optional only for practicing retail analytics, not the core analysis.</w:t>
      </w:r>
    </w:p>
    <w:p>
      <w:pPr>
        <w:pStyle w:val="ListBullet"/>
      </w:pPr>
      <w:r>
        <w:rPr>
          <w:b/>
        </w:rPr>
        <w:t xml:space="preserve">openFDA Cosmetics Adverse Events API — </w:t>
      </w:r>
      <w:r>
        <w:t>https://open.fda.gov/apis/cosmetic/event/. Official US cosmetic adverse-event reporting resource; reports are not a measure of incidence or proof of causation.</w:t>
      </w:r>
    </w:p>
    <w:p>
      <w:pPr>
        <w:pStyle w:val="ListBullet"/>
      </w:pPr>
      <w:r>
        <w:rPr>
          <w:b/>
        </w:rPr>
        <w:t xml:space="preserve">FDA cosmetic adverse event dashboard announcement — </w:t>
      </w:r>
      <w:r>
        <w:t>https://www.fda.gov/news-events/press-announcements/fda-launches-real-time-adverse-event-reporting-dashboard-cosmetic-products. Explains public access to cosmetic adverse-event reports and the dashboard.</w:t>
      </w:r>
    </w:p>
    <w:p>
      <w:pPr>
        <w:pStyle w:val="ListBullet"/>
      </w:pPr>
      <w:r>
        <w:rPr>
          <w:b/>
        </w:rPr>
        <w:t xml:space="preserve">pandas documentation — </w:t>
      </w:r>
      <w:r>
        <w:t>https://pandas.pydata.org/docs/. Data loading, cleaning, transformation, and tabular analysis.</w:t>
      </w:r>
    </w:p>
    <w:p>
      <w:pPr>
        <w:pStyle w:val="ListBullet"/>
      </w:pPr>
      <w:r>
        <w:rPr>
          <w:b/>
        </w:rPr>
        <w:t xml:space="preserve">scikit-learn documentation — </w:t>
      </w:r>
      <w:r>
        <w:t>https://scikit-learn.org/stable/. Model pipelines, train/test splitting, preprocessing, and evaluation.</w:t>
      </w:r>
    </w:p>
    <w:p>
      <w:pPr>
        <w:pStyle w:val="ListBullet"/>
      </w:pPr>
      <w:r>
        <w:rPr>
          <w:b/>
        </w:rPr>
        <w:t xml:space="preserve">Matplotlib documentation — </w:t>
      </w:r>
      <w:r>
        <w:t>https://matplotlib.org/stable/. Static charts and figures.</w:t>
      </w:r>
    </w:p>
    <w:p>
      <w:pPr>
        <w:pStyle w:val="ListBullet"/>
      </w:pPr>
      <w:r>
        <w:rPr>
          <w:b/>
        </w:rPr>
        <w:t xml:space="preserve">Seaborn documentation — </w:t>
      </w:r>
      <w:r>
        <w:t>https://seaborn.pydata.org/. Statistical visualization.</w:t>
      </w:r>
    </w:p>
    <w:p>
      <w:r>
        <w:t>Integrity note: This document separates proposed methods from measured results. No numerical model performance should be reported unless it is produced by running the accompanying code on a documented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