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2829" w14:textId="72962AAB" w:rsidR="00B6332D" w:rsidRDefault="009B5E64">
      <w:pPr>
        <w:jc w:val="center"/>
      </w:pPr>
      <w:r>
        <w:rPr>
          <w:rFonts w:ascii="Georgia" w:hAnsi="Georgia"/>
          <w:b/>
          <w:color w:val="9A6F22"/>
          <w:sz w:val="56"/>
        </w:rPr>
        <w:t>VocalIQ</w:t>
      </w:r>
      <w:r w:rsidR="000334BA">
        <w:rPr>
          <w:rFonts w:ascii="Georgia" w:hAnsi="Georgia"/>
          <w:b/>
          <w:color w:val="9A6F22"/>
          <w:sz w:val="56"/>
        </w:rPr>
        <w:t>: Automated vocal analysis and review toolbox.</w:t>
      </w:r>
    </w:p>
    <w:p w14:paraId="08451B60" w14:textId="77777777" w:rsidR="00B6332D" w:rsidRDefault="009B5E64">
      <w:pPr>
        <w:pStyle w:val="Heading1"/>
      </w:pPr>
      <w:r>
        <w:t>1. Executive summary</w:t>
      </w:r>
    </w:p>
    <w:p w14:paraId="5E37E2CD" w14:textId="77777777" w:rsidR="00B6332D" w:rsidRDefault="009B5E64">
      <w:r>
        <w:t>VocalIQ is a working prototype of an automated singing coach. A singer records or uploads a short take; the system extracts the pitch contour, segments notes and phrases, and scores intonation, pitch stability, vibrato, breath support, resonance, dynamics and register transitions. It then generates personalised coaching tips, a seven-day practice plan, and offers live practice tools (tuner, warm-ups, pitch matching, range finder, breath trainer). An optional reference-song mode aligns the singer’s take to an original recording and reports melody and timing accuracy.</w:t>
      </w:r>
    </w:p>
    <w:p w14:paraId="2104C3C4" w14:textId="77777777" w:rsidR="00B6332D" w:rsidRDefault="009B5E64">
      <w:r>
        <w:t>The prototype demonstrates that the full pipeline works end to end, but its analysis rests on hand-tuned signal processing heuristics that have never been validated against expert human judgement. The central research question for the next phase is therefore:</w:t>
      </w:r>
    </w:p>
    <w:p w14:paraId="4ED70241" w14:textId="77777777" w:rsidR="00B6332D" w:rsidRDefault="009B5E64">
      <w:r>
        <w:rPr>
          <w:i/>
        </w:rPr>
        <w:t>Do VocalIQ’s automatic measurements agree with how trained voice teachers assess singing, and can data collected through the app be used to make them agree more closely?</w:t>
      </w:r>
    </w:p>
    <w:p w14:paraId="297E5F77" w14:textId="77777777" w:rsidR="00B6332D" w:rsidRDefault="009B5E64">
      <w:r>
        <w:t>This document defines the research scope, describes the current system as a baseline, proposes extensions with an emphasis on data acquisition and validation, and lays out an eight-week plan with milestones, deliverables, risks and ethical safeguards.</w:t>
      </w:r>
    </w:p>
    <w:p w14:paraId="702128A0" w14:textId="77777777" w:rsidR="00B6332D" w:rsidRDefault="009B5E64">
      <w:pPr>
        <w:pStyle w:val="Heading1"/>
      </w:pPr>
      <w:r>
        <w:t>2. Background and current system</w:t>
      </w:r>
    </w:p>
    <w:p w14:paraId="43207E82" w14:textId="77777777" w:rsidR="00B6332D" w:rsidRDefault="009B5E64">
      <w:pPr>
        <w:pStyle w:val="Heading2"/>
      </w:pPr>
      <w:r>
        <w:t>2.1 Motivation</w:t>
      </w:r>
    </w:p>
    <w:p w14:paraId="50A208C8" w14:textId="77777777" w:rsidR="00B6332D" w:rsidRDefault="009B5E64">
      <w:r>
        <w:t>Voice lessons are expensive and infrequent; most practice happens alone, with no feedback between lessons. Consumer apps usually offer only a pitch line or a single score. VocalIQ aims to give lesson-like, explained feedback on every practice session and to track improvement over time, making structured practice accessible to singers without regular access to a teacher.</w:t>
      </w:r>
    </w:p>
    <w:p w14:paraId="7337CC66" w14:textId="77777777" w:rsidR="00B6332D" w:rsidRDefault="009B5E64">
      <w:pPr>
        <w:pStyle w:val="Heading2"/>
      </w:pPr>
      <w:r>
        <w:t>2.2 Current architecture</w:t>
      </w:r>
    </w:p>
    <w:p w14:paraId="3EA96CE6" w14:textId="77777777" w:rsidR="00B6332D" w:rsidRDefault="009B5E64">
      <w:pPr>
        <w:pStyle w:val="ListBullet"/>
        <w:spacing w:after="40"/>
      </w:pPr>
      <w:r>
        <w:rPr>
          <w:b/>
        </w:rPr>
        <w:t xml:space="preserve">Analysis engine (vocal_analyzer.py): </w:t>
      </w:r>
      <w:r>
        <w:t>pYIN pitch tracking, note segmentation, vibrato estimation from three agreeing estimators, breath/phrase detection, spectral resonance and formant measures, dynamics, a root-cause engine that links symptoms (e.g. pitch drift and breathiness to breath-pressure collapse), and a rule-based tip generator.</w:t>
      </w:r>
    </w:p>
    <w:p w14:paraId="04C39989" w14:textId="77777777" w:rsidR="00B6332D" w:rsidRDefault="009B5E64">
      <w:pPr>
        <w:pStyle w:val="ListBullet"/>
        <w:spacing w:after="40"/>
      </w:pPr>
      <w:r>
        <w:rPr>
          <w:b/>
        </w:rPr>
        <w:t xml:space="preserve">Reference comparison: </w:t>
      </w:r>
      <w:r>
        <w:t>subsequence dynamic time warping on octave-invariant pitch contours locates the sung passage inside a full song and scores melody accuracy, missed notes and onset timing.</w:t>
      </w:r>
    </w:p>
    <w:p w14:paraId="5EE5D869" w14:textId="77777777" w:rsidR="00B6332D" w:rsidRDefault="009B5E64">
      <w:pPr>
        <w:pStyle w:val="ListBullet"/>
        <w:spacing w:after="40"/>
      </w:pPr>
      <w:r>
        <w:rPr>
          <w:b/>
        </w:rPr>
        <w:t xml:space="preserve">Server: </w:t>
      </w:r>
      <w:r>
        <w:t>Flask API with background analysis jobs, SQLite storage, guest and email accounts, share links for teachers.</w:t>
      </w:r>
    </w:p>
    <w:p w14:paraId="32AC2477" w14:textId="77777777" w:rsidR="00B6332D" w:rsidRDefault="009B5E64">
      <w:pPr>
        <w:pStyle w:val="ListBullet"/>
        <w:spacing w:after="40"/>
      </w:pPr>
      <w:r>
        <w:rPr>
          <w:b/>
        </w:rPr>
        <w:lastRenderedPageBreak/>
        <w:t xml:space="preserve">Client: </w:t>
      </w:r>
      <w:r>
        <w:t>a mobile-first web app, installable as a PWA and packaged for iOS and Android with Capacitor. Live practice tools run on-device using YIN pitch detection in the browser.</w:t>
      </w:r>
    </w:p>
    <w:p w14:paraId="10FFA76D" w14:textId="77777777" w:rsidR="00B6332D" w:rsidRDefault="009B5E64">
      <w:pPr>
        <w:pStyle w:val="Heading2"/>
      </w:pPr>
      <w:r>
        <w:t>2.3 Known limitations</w:t>
      </w:r>
    </w:p>
    <w:p w14:paraId="3AC6AAEF" w14:textId="77777777" w:rsidR="00B6332D" w:rsidRDefault="009B5E64">
      <w:pPr>
        <w:pStyle w:val="ListBullet"/>
        <w:spacing w:after="40"/>
      </w:pPr>
      <w:r>
        <w:t>Scores are derived from thresholds chosen by the developer, not calibrated against human raters.</w:t>
      </w:r>
    </w:p>
    <w:p w14:paraId="72985E59" w14:textId="77777777" w:rsidR="00B6332D" w:rsidRDefault="009B5E64">
      <w:pPr>
        <w:pStyle w:val="ListBullet"/>
        <w:spacing w:after="40"/>
      </w:pPr>
      <w:r>
        <w:t>Melody isolation in reference songs uses harmonic–percussive separation, which struggles with dense mixes.</w:t>
      </w:r>
    </w:p>
    <w:p w14:paraId="5A688021" w14:textId="77777777" w:rsidR="00B6332D" w:rsidRDefault="009B5E64">
      <w:pPr>
        <w:pStyle w:val="ListBullet"/>
        <w:spacing w:after="40"/>
      </w:pPr>
      <w:r>
        <w:t>Voice-type classification uses only median pitch, ignoring timbre, and can mislabel singers.</w:t>
      </w:r>
    </w:p>
    <w:p w14:paraId="76085F4E" w14:textId="77777777" w:rsidR="00B6332D" w:rsidRDefault="009B5E64">
      <w:pPr>
        <w:pStyle w:val="ListBullet"/>
        <w:spacing w:after="40"/>
      </w:pPr>
      <w:r>
        <w:t>Recording conditions (phone microphones, room noise, reverberation) are uncontrolled and may bias results.</w:t>
      </w:r>
    </w:p>
    <w:p w14:paraId="3A3D3410" w14:textId="77777777" w:rsidR="00B6332D" w:rsidRDefault="009B5E64">
      <w:pPr>
        <w:pStyle w:val="ListBullet"/>
        <w:spacing w:after="40"/>
      </w:pPr>
      <w:r>
        <w:t>All testing so far uses synthetic signals; there is no dataset of real singers with ground-truth labels.</w:t>
      </w:r>
    </w:p>
    <w:p w14:paraId="5903260C" w14:textId="77777777" w:rsidR="00B6332D" w:rsidRDefault="009B5E64">
      <w:pPr>
        <w:pStyle w:val="Heading1"/>
      </w:pPr>
      <w:r>
        <w:t>3. Research scope</w:t>
      </w:r>
    </w:p>
    <w:p w14:paraId="68D78B33" w14:textId="77777777" w:rsidR="00B6332D" w:rsidRDefault="009B5E64">
      <w:pPr>
        <w:pStyle w:val="Heading2"/>
      </w:pPr>
      <w:r>
        <w:t>3.1 Research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3969"/>
        <w:gridCol w:w="4535"/>
      </w:tblGrid>
      <w:tr w:rsidR="00B6332D" w14:paraId="42BCF79E" w14:textId="77777777">
        <w:trPr>
          <w:jc w:val="center"/>
        </w:trPr>
        <w:tc>
          <w:tcPr>
            <w:tcW w:w="737" w:type="dxa"/>
            <w:shd w:val="clear" w:color="auto" w:fill="EFE6D2"/>
          </w:tcPr>
          <w:p w14:paraId="3004127F" w14:textId="77777777" w:rsidR="00B6332D" w:rsidRDefault="009B5E64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EFE6D2"/>
          </w:tcPr>
          <w:p w14:paraId="27466C5A" w14:textId="77777777" w:rsidR="00B6332D" w:rsidRDefault="009B5E64">
            <w:r>
              <w:rPr>
                <w:b/>
                <w:sz w:val="20"/>
              </w:rPr>
              <w:t>Question</w:t>
            </w:r>
          </w:p>
        </w:tc>
        <w:tc>
          <w:tcPr>
            <w:tcW w:w="4535" w:type="dxa"/>
            <w:shd w:val="clear" w:color="auto" w:fill="EFE6D2"/>
          </w:tcPr>
          <w:p w14:paraId="53B786D8" w14:textId="77777777" w:rsidR="00B6332D" w:rsidRDefault="009B5E64">
            <w:r>
              <w:rPr>
                <w:b/>
                <w:sz w:val="20"/>
              </w:rPr>
              <w:t>How it will be answered</w:t>
            </w:r>
          </w:p>
        </w:tc>
      </w:tr>
      <w:tr w:rsidR="00B6332D" w14:paraId="71B8746E" w14:textId="77777777">
        <w:trPr>
          <w:jc w:val="center"/>
        </w:trPr>
        <w:tc>
          <w:tcPr>
            <w:tcW w:w="737" w:type="dxa"/>
          </w:tcPr>
          <w:p w14:paraId="6674387F" w14:textId="77777777" w:rsidR="00B6332D" w:rsidRDefault="009B5E64">
            <w:r>
              <w:rPr>
                <w:sz w:val="19"/>
              </w:rPr>
              <w:t>RQ1</w:t>
            </w:r>
          </w:p>
        </w:tc>
        <w:tc>
          <w:tcPr>
            <w:tcW w:w="3969" w:type="dxa"/>
          </w:tcPr>
          <w:p w14:paraId="13A840A6" w14:textId="77777777" w:rsidR="00B6332D" w:rsidRDefault="009B5E64">
            <w:r>
              <w:rPr>
                <w:sz w:val="19"/>
              </w:rPr>
              <w:t>How well do VocalIQ’s per-area scores agree with expert ratings of the same recordings?</w:t>
            </w:r>
          </w:p>
        </w:tc>
        <w:tc>
          <w:tcPr>
            <w:tcW w:w="4535" w:type="dxa"/>
          </w:tcPr>
          <w:p w14:paraId="38C4D1FC" w14:textId="77777777" w:rsidR="00B6332D" w:rsidRDefault="009B5E64">
            <w:r>
              <w:rPr>
                <w:sz w:val="19"/>
              </w:rPr>
              <w:t>Correlation (Spearman’s ρ) and agreement (ICC) between system scores and blinded ratings from 3+ voice teachers.</w:t>
            </w:r>
          </w:p>
        </w:tc>
      </w:tr>
      <w:tr w:rsidR="00B6332D" w14:paraId="55BB094C" w14:textId="77777777">
        <w:trPr>
          <w:jc w:val="center"/>
        </w:trPr>
        <w:tc>
          <w:tcPr>
            <w:tcW w:w="737" w:type="dxa"/>
          </w:tcPr>
          <w:p w14:paraId="4C578F87" w14:textId="77777777" w:rsidR="00B6332D" w:rsidRDefault="009B5E64">
            <w:r>
              <w:rPr>
                <w:sz w:val="19"/>
              </w:rPr>
              <w:t>RQ2</w:t>
            </w:r>
          </w:p>
        </w:tc>
        <w:tc>
          <w:tcPr>
            <w:tcW w:w="3969" w:type="dxa"/>
          </w:tcPr>
          <w:p w14:paraId="562A19B7" w14:textId="77777777" w:rsidR="00B6332D" w:rsidRDefault="009B5E64">
            <w:r>
              <w:rPr>
                <w:sz w:val="19"/>
              </w:rPr>
              <w:t>How accurate are the low-level measurements (pitch, note boundaries, vibrato rate/extent, phrase breaks)?</w:t>
            </w:r>
          </w:p>
        </w:tc>
        <w:tc>
          <w:tcPr>
            <w:tcW w:w="4535" w:type="dxa"/>
          </w:tcPr>
          <w:p w14:paraId="28295BFF" w14:textId="77777777" w:rsidR="00B6332D" w:rsidRDefault="009B5E64">
            <w:r>
              <w:rPr>
                <w:sz w:val="19"/>
              </w:rPr>
              <w:t>Compare against manually annotated ground truth on a labelled subset; report error in cents, ms and Hz.</w:t>
            </w:r>
          </w:p>
        </w:tc>
      </w:tr>
      <w:tr w:rsidR="00B6332D" w14:paraId="5A0A1213" w14:textId="77777777">
        <w:trPr>
          <w:jc w:val="center"/>
        </w:trPr>
        <w:tc>
          <w:tcPr>
            <w:tcW w:w="737" w:type="dxa"/>
          </w:tcPr>
          <w:p w14:paraId="03608347" w14:textId="77777777" w:rsidR="00B6332D" w:rsidRDefault="009B5E64">
            <w:r>
              <w:rPr>
                <w:sz w:val="19"/>
              </w:rPr>
              <w:t>RQ3</w:t>
            </w:r>
          </w:p>
        </w:tc>
        <w:tc>
          <w:tcPr>
            <w:tcW w:w="3969" w:type="dxa"/>
          </w:tcPr>
          <w:p w14:paraId="2898E607" w14:textId="77777777" w:rsidR="00B6332D" w:rsidRDefault="009B5E64">
            <w:r>
              <w:rPr>
                <w:sz w:val="19"/>
              </w:rPr>
              <w:t>How robust is the analysis to recording conditions?</w:t>
            </w:r>
          </w:p>
        </w:tc>
        <w:tc>
          <w:tcPr>
            <w:tcW w:w="4535" w:type="dxa"/>
          </w:tcPr>
          <w:p w14:paraId="0CBD6CF8" w14:textId="77777777" w:rsidR="00B6332D" w:rsidRDefault="009B5E64">
            <w:r>
              <w:rPr>
                <w:sz w:val="19"/>
              </w:rPr>
              <w:t>Controlled re-recordings on different devices and rooms; measure score variance for the same performance.</w:t>
            </w:r>
          </w:p>
        </w:tc>
      </w:tr>
      <w:tr w:rsidR="00B6332D" w14:paraId="4748CBFE" w14:textId="77777777">
        <w:trPr>
          <w:jc w:val="center"/>
        </w:trPr>
        <w:tc>
          <w:tcPr>
            <w:tcW w:w="737" w:type="dxa"/>
          </w:tcPr>
          <w:p w14:paraId="4F6454A5" w14:textId="77777777" w:rsidR="00B6332D" w:rsidRDefault="009B5E64">
            <w:r>
              <w:rPr>
                <w:sz w:val="19"/>
              </w:rPr>
              <w:t>RQ4</w:t>
            </w:r>
          </w:p>
        </w:tc>
        <w:tc>
          <w:tcPr>
            <w:tcW w:w="3969" w:type="dxa"/>
          </w:tcPr>
          <w:p w14:paraId="57100D70" w14:textId="77777777" w:rsidR="00B6332D" w:rsidRDefault="009B5E64">
            <w:r>
              <w:rPr>
                <w:sz w:val="19"/>
              </w:rPr>
              <w:t>Can data collected in the app improve scoring (learned calibration) over hand-tuned rules?</w:t>
            </w:r>
          </w:p>
        </w:tc>
        <w:tc>
          <w:tcPr>
            <w:tcW w:w="4535" w:type="dxa"/>
          </w:tcPr>
          <w:p w14:paraId="1DE0772D" w14:textId="77777777" w:rsidR="00B6332D" w:rsidRDefault="009B5E64">
            <w:r>
              <w:rPr>
                <w:sz w:val="19"/>
              </w:rPr>
              <w:t>Train calibration models on rated data; compare held-out agreement with experts against the baseline.</w:t>
            </w:r>
          </w:p>
        </w:tc>
      </w:tr>
      <w:tr w:rsidR="00B6332D" w14:paraId="21704577" w14:textId="77777777">
        <w:trPr>
          <w:jc w:val="center"/>
        </w:trPr>
        <w:tc>
          <w:tcPr>
            <w:tcW w:w="737" w:type="dxa"/>
          </w:tcPr>
          <w:p w14:paraId="4EC6B686" w14:textId="77777777" w:rsidR="00B6332D" w:rsidRDefault="009B5E64">
            <w:r>
              <w:rPr>
                <w:sz w:val="19"/>
              </w:rPr>
              <w:t>RQ5</w:t>
            </w:r>
          </w:p>
        </w:tc>
        <w:tc>
          <w:tcPr>
            <w:tcW w:w="3969" w:type="dxa"/>
          </w:tcPr>
          <w:p w14:paraId="3855180F" w14:textId="77777777" w:rsidR="00B6332D" w:rsidRDefault="009B5E64">
            <w:r>
              <w:rPr>
                <w:sz w:val="19"/>
              </w:rPr>
              <w:t>Do singers find the feedback useful and does it change practice behaviour?</w:t>
            </w:r>
          </w:p>
        </w:tc>
        <w:tc>
          <w:tcPr>
            <w:tcW w:w="4535" w:type="dxa"/>
          </w:tcPr>
          <w:p w14:paraId="3388C813" w14:textId="77777777" w:rsidR="00B6332D" w:rsidRDefault="009B5E64">
            <w:r>
              <w:rPr>
                <w:sz w:val="19"/>
              </w:rPr>
              <w:t>Short usability study: questionnaires, task success, and in-app engagement over two weeks.</w:t>
            </w:r>
          </w:p>
        </w:tc>
      </w:tr>
    </w:tbl>
    <w:p w14:paraId="6B25A16C" w14:textId="77777777" w:rsidR="00B6332D" w:rsidRDefault="00B6332D"/>
    <w:p w14:paraId="1DAE991C" w14:textId="77777777" w:rsidR="00B6332D" w:rsidRDefault="009B5E64">
      <w:pPr>
        <w:pStyle w:val="Heading2"/>
      </w:pPr>
      <w:r>
        <w:t>3.2 In scope</w:t>
      </w:r>
    </w:p>
    <w:p w14:paraId="4E3477CD" w14:textId="77777777" w:rsidR="00B6332D" w:rsidRDefault="009B5E64">
      <w:pPr>
        <w:pStyle w:val="ListBullet"/>
        <w:spacing w:after="40"/>
      </w:pPr>
      <w:r>
        <w:t>Solo, unaccompanied or lightly accompanied singing in Western popular, musical theatre and classical styles.</w:t>
      </w:r>
    </w:p>
    <w:p w14:paraId="4DE4C8E4" w14:textId="77777777" w:rsidR="00B6332D" w:rsidRDefault="009B5E64">
      <w:pPr>
        <w:pStyle w:val="ListBullet"/>
        <w:spacing w:after="40"/>
      </w:pPr>
      <w:r>
        <w:t>Adult singers (18+) of mixed ability, recorded on consumer phones and laptops.</w:t>
      </w:r>
    </w:p>
    <w:p w14:paraId="5CFBAF5D" w14:textId="77777777" w:rsidR="00B6332D" w:rsidRDefault="009B5E64">
      <w:pPr>
        <w:pStyle w:val="ListBullet"/>
        <w:spacing w:after="40"/>
      </w:pPr>
      <w:r>
        <w:t>Validation of existing measures, a new labelled dataset, calibration of scores, and a small user study.</w:t>
      </w:r>
    </w:p>
    <w:p w14:paraId="3E836923" w14:textId="77777777" w:rsidR="00B6332D" w:rsidRDefault="009B5E64">
      <w:pPr>
        <w:pStyle w:val="Heading2"/>
      </w:pPr>
      <w:r>
        <w:t>3.3 Out of scope (for this 8-week phase)</w:t>
      </w:r>
    </w:p>
    <w:p w14:paraId="52654233" w14:textId="77777777" w:rsidR="00B6332D" w:rsidRDefault="009B5E64">
      <w:pPr>
        <w:pStyle w:val="ListBullet"/>
        <w:spacing w:after="40"/>
      </w:pPr>
      <w:r>
        <w:t>Medical or clinical voice assessment; VocalIQ is a practice aid, not a diagnostic tool.</w:t>
      </w:r>
    </w:p>
    <w:p w14:paraId="11A97A3E" w14:textId="77777777" w:rsidR="00B6332D" w:rsidRDefault="009B5E64">
      <w:pPr>
        <w:pStyle w:val="ListBullet"/>
        <w:spacing w:after="40"/>
      </w:pPr>
      <w:r>
        <w:t>Training large end-to-end neural models from scratch (insufficient data in 8 weeks).</w:t>
      </w:r>
    </w:p>
    <w:p w14:paraId="2DC35C97" w14:textId="77777777" w:rsidR="00B6332D" w:rsidRDefault="009B5E64">
      <w:pPr>
        <w:pStyle w:val="ListBullet"/>
        <w:spacing w:after="40"/>
      </w:pPr>
      <w:r>
        <w:t>Non-Western tuning systems, heavily processed vocals, and group/choir recordings.</w:t>
      </w:r>
    </w:p>
    <w:p w14:paraId="3AC3CBF2" w14:textId="77777777" w:rsidR="00B6332D" w:rsidRDefault="009B5E64">
      <w:pPr>
        <w:pStyle w:val="ListBullet"/>
        <w:spacing w:after="40"/>
      </w:pPr>
      <w:r>
        <w:t>Commercial app store launch (the technical groundwork exists; release is a separate track).</w:t>
      </w:r>
    </w:p>
    <w:p w14:paraId="0473DA82" w14:textId="77777777" w:rsidR="00B6332D" w:rsidRDefault="009B5E64">
      <w:pPr>
        <w:pStyle w:val="Heading2"/>
      </w:pPr>
      <w:r>
        <w:lastRenderedPageBreak/>
        <w:t>3.4 Success criteria</w:t>
      </w:r>
    </w:p>
    <w:p w14:paraId="6B926DAA" w14:textId="77777777" w:rsidR="00B6332D" w:rsidRDefault="009B5E64">
      <w:pPr>
        <w:pStyle w:val="ListBullet"/>
        <w:spacing w:after="40"/>
      </w:pPr>
      <w:r>
        <w:t>A consented dataset of at least 150 real takes from 30+ singers, with at least 60 takes rated by 3 experts.</w:t>
      </w:r>
    </w:p>
    <w:p w14:paraId="6B85F4B0" w14:textId="77777777" w:rsidR="00B6332D" w:rsidRDefault="009B5E64">
      <w:pPr>
        <w:pStyle w:val="ListBullet"/>
        <w:spacing w:after="40"/>
      </w:pPr>
      <w:r>
        <w:t>Published accuracy figures for pitch (median error &lt; 20 cents on annotated notes) and phrase detection.</w:t>
      </w:r>
    </w:p>
    <w:p w14:paraId="0D08ED5D" w14:textId="77777777" w:rsidR="00B6332D" w:rsidRDefault="009B5E64">
      <w:pPr>
        <w:pStyle w:val="ListBullet"/>
        <w:spacing w:after="40"/>
      </w:pPr>
      <w:r>
        <w:t>System–expert agreement reported per area; at least two areas improved by calibration on held-out data.</w:t>
      </w:r>
    </w:p>
    <w:p w14:paraId="2A86D224" w14:textId="77777777" w:rsidR="00B6332D" w:rsidRDefault="009B5E64">
      <w:pPr>
        <w:pStyle w:val="ListBullet"/>
        <w:spacing w:after="40"/>
      </w:pPr>
      <w:r>
        <w:t>A usability study with 10+ participants and a documented list of prioritised product changes.</w:t>
      </w:r>
    </w:p>
    <w:p w14:paraId="11388240" w14:textId="77777777" w:rsidR="00B6332D" w:rsidRDefault="009B5E64">
      <w:pPr>
        <w:pStyle w:val="Heading1"/>
      </w:pPr>
      <w:r>
        <w:t>4. Proposed extensions</w:t>
      </w:r>
    </w:p>
    <w:p w14:paraId="3FE99C8E" w14:textId="77777777" w:rsidR="00B6332D" w:rsidRDefault="009B5E64">
      <w:pPr>
        <w:pStyle w:val="Heading2"/>
      </w:pPr>
      <w:r>
        <w:t>4.1 Data acquisition</w:t>
      </w:r>
    </w:p>
    <w:p w14:paraId="0027BC1F" w14:textId="77777777" w:rsidR="00B6332D" w:rsidRDefault="009B5E64">
      <w:r>
        <w:t>Data is the main gap. The app already records, analyses and stores sessions, which makes it a natural collection instrument. The plan combines three sources:</w:t>
      </w:r>
    </w:p>
    <w:p w14:paraId="0F689E26" w14:textId="77777777" w:rsidR="00B6332D" w:rsidRDefault="009B5E64">
      <w:pPr>
        <w:pStyle w:val="ListBullet"/>
        <w:spacing w:after="40"/>
      </w:pPr>
      <w:r>
        <w:rPr>
          <w:b/>
        </w:rPr>
        <w:t xml:space="preserve">In-app opt-in research mode: </w:t>
      </w:r>
      <w:r>
        <w:t>a consent screen, a short demographics form (age band, experience, voice type, style), and a fixed protocol: sustained vowel on three pitches, a five-note scale, an arpeggio, a 30-second song excerpt of the singer’s choice, and one excerpt from a small set of public-domain songs so takes are comparable.</w:t>
      </w:r>
    </w:p>
    <w:p w14:paraId="3B87C3B7" w14:textId="77777777" w:rsidR="00B6332D" w:rsidRDefault="009B5E64">
      <w:pPr>
        <w:pStyle w:val="ListBullet"/>
        <w:spacing w:after="40"/>
      </w:pPr>
      <w:r>
        <w:rPr>
          <w:b/>
        </w:rPr>
        <w:t xml:space="preserve">Controlled recording sessions: </w:t>
      </w:r>
      <w:r>
        <w:t>a subset of singers recorded simultaneously on a reference microphone and a phone, in a quiet room and a reverberant room, to quantify device and room effects (RQ3).</w:t>
      </w:r>
    </w:p>
    <w:p w14:paraId="626C1641" w14:textId="77777777" w:rsidR="00B6332D" w:rsidRDefault="009B5E64">
      <w:pPr>
        <w:pStyle w:val="ListBullet"/>
        <w:spacing w:after="40"/>
      </w:pPr>
      <w:r>
        <w:rPr>
          <w:b/>
        </w:rPr>
        <w:t xml:space="preserve">Public datasets for benchmarking: </w:t>
      </w:r>
      <w:r>
        <w:t>existing singing and pitch corpora with licences permitting research use (for example VocalSet, MIR-1K, the NUS Sung and Spoken Lyrics Corpus, and DAMP-style karaoke collections where terms allow) to test pitch and note accuracy before in-house data arrives.</w:t>
      </w:r>
    </w:p>
    <w:p w14:paraId="679EB8AB" w14:textId="77777777" w:rsidR="00B6332D" w:rsidRDefault="009B5E64">
      <w:r>
        <w:t>Collection targets: 30–40 singers, 4–6 takes each, balanced across voice types and experience levels. Metadata is stored separately from audio under a random participant ID.</w:t>
      </w:r>
    </w:p>
    <w:p w14:paraId="4F1F5807" w14:textId="77777777" w:rsidR="00B6332D" w:rsidRDefault="009B5E64">
      <w:pPr>
        <w:pStyle w:val="Heading2"/>
      </w:pPr>
      <w:r>
        <w:t>4.2 Annotation and expert rating</w:t>
      </w:r>
    </w:p>
    <w:p w14:paraId="0080F191" w14:textId="77777777" w:rsidR="00B6332D" w:rsidRDefault="009B5E64">
      <w:pPr>
        <w:pStyle w:val="ListBullet"/>
        <w:spacing w:after="40"/>
      </w:pPr>
      <w:r>
        <w:rPr>
          <w:b/>
        </w:rPr>
        <w:t xml:space="preserve">Ground-truth annotation: </w:t>
      </w:r>
      <w:r>
        <w:t>note onsets/offsets and target pitches annotated by two trained annotators in a simple labelling tool (Sonic Visualiser or a custom web page built on VocalIQ’s pitch chart); disagreements resolved by a third.</w:t>
      </w:r>
    </w:p>
    <w:p w14:paraId="6DC0062A" w14:textId="77777777" w:rsidR="00B6332D" w:rsidRDefault="009B5E64">
      <w:pPr>
        <w:pStyle w:val="ListBullet"/>
        <w:spacing w:after="40"/>
      </w:pPr>
      <w:r>
        <w:rPr>
          <w:b/>
        </w:rPr>
        <w:t xml:space="preserve">Expert rating: </w:t>
      </w:r>
      <w:r>
        <w:t>three voice teachers rate each take on the same seven areas VocalIQ scores, on a 1–7 scale, blinded to system output, with a short calibration round first.</w:t>
      </w:r>
    </w:p>
    <w:p w14:paraId="7AB965D4" w14:textId="77777777" w:rsidR="00B6332D" w:rsidRDefault="009B5E64">
      <w:pPr>
        <w:pStyle w:val="ListBullet"/>
        <w:spacing w:after="40"/>
      </w:pPr>
      <w:r>
        <w:rPr>
          <w:b/>
        </w:rPr>
        <w:t xml:space="preserve">Quality control: </w:t>
      </w:r>
      <w:r>
        <w:t>inter-rater reliability (ICC) computed weekly; unclear rating rubric items revised early.</w:t>
      </w:r>
    </w:p>
    <w:p w14:paraId="3584630A" w14:textId="77777777" w:rsidR="00B6332D" w:rsidRDefault="009B5E64">
      <w:pPr>
        <w:pStyle w:val="Heading2"/>
      </w:pPr>
      <w:r>
        <w:t>4.3 Model and algorithm improvements</w:t>
      </w:r>
    </w:p>
    <w:p w14:paraId="32D83533" w14:textId="77777777" w:rsidR="00B6332D" w:rsidRDefault="009B5E64">
      <w:pPr>
        <w:pStyle w:val="ListBullet"/>
        <w:spacing w:after="40"/>
      </w:pPr>
      <w:r>
        <w:rPr>
          <w:b/>
        </w:rPr>
        <w:t xml:space="preserve">Score calibration: </w:t>
      </w:r>
      <w:r>
        <w:t>learn a mapping from VocalIQ’s internal features to expert ratings (regularised linear/ordinal regression, then gradient-boosted trees), evaluated with participant-grouped cross-validation.</w:t>
      </w:r>
    </w:p>
    <w:p w14:paraId="2B7DB2B4" w14:textId="77777777" w:rsidR="00B6332D" w:rsidRDefault="009B5E64">
      <w:pPr>
        <w:pStyle w:val="ListBullet"/>
        <w:spacing w:after="40"/>
      </w:pPr>
      <w:r>
        <w:rPr>
          <w:b/>
        </w:rPr>
        <w:t xml:space="preserve">Better pitch tracking: </w:t>
      </w:r>
      <w:r>
        <w:t>benchmark pYIN against neural trackers such as CREPE/torchcrepe and RMVPE, weighing accuracy against CPU cost on the server.</w:t>
      </w:r>
    </w:p>
    <w:p w14:paraId="103D80AE" w14:textId="77777777" w:rsidR="00B6332D" w:rsidRDefault="009B5E64">
      <w:pPr>
        <w:pStyle w:val="ListBullet"/>
        <w:spacing w:after="40"/>
      </w:pPr>
      <w:r>
        <w:rPr>
          <w:b/>
        </w:rPr>
        <w:lastRenderedPageBreak/>
        <w:t xml:space="preserve">Source separation for reference songs: </w:t>
      </w:r>
      <w:r>
        <w:t>replace harmonic–percussive separation with a pretrained vocal separator (e.g. Demucs or Open-Unmix) and measure the gain in melody-accuracy agreement.</w:t>
      </w:r>
    </w:p>
    <w:p w14:paraId="227E4C29" w14:textId="77777777" w:rsidR="00B6332D" w:rsidRDefault="009B5E64">
      <w:pPr>
        <w:pStyle w:val="ListBullet"/>
        <w:spacing w:after="40"/>
      </w:pPr>
      <w:r>
        <w:rPr>
          <w:b/>
        </w:rPr>
        <w:t xml:space="preserve">Voice classification: </w:t>
      </w:r>
      <w:r>
        <w:t>add timbre features (formants, spectral envelope) and evaluate against self-reported and teacher-assigned voice types.</w:t>
      </w:r>
    </w:p>
    <w:p w14:paraId="623C762B" w14:textId="77777777" w:rsidR="00B6332D" w:rsidRDefault="009B5E64">
      <w:pPr>
        <w:pStyle w:val="ListBullet"/>
        <w:spacing w:after="40"/>
      </w:pPr>
      <w:r>
        <w:rPr>
          <w:b/>
        </w:rPr>
        <w:t xml:space="preserve">Recording quality gate: </w:t>
      </w:r>
      <w:r>
        <w:t>estimate SNR and reverberation and warn or down-weight scores when conditions are poor.</w:t>
      </w:r>
    </w:p>
    <w:p w14:paraId="448E2F14" w14:textId="77777777" w:rsidR="00B6332D" w:rsidRDefault="009B5E64">
      <w:pPr>
        <w:pStyle w:val="Heading2"/>
      </w:pPr>
      <w:r>
        <w:t>4.4 Product and study extensions</w:t>
      </w:r>
    </w:p>
    <w:p w14:paraId="1DB0FBD8" w14:textId="77777777" w:rsidR="00B6332D" w:rsidRDefault="009B5E64">
      <w:pPr>
        <w:pStyle w:val="ListBullet"/>
        <w:spacing w:after="40"/>
      </w:pPr>
      <w:r>
        <w:t>In-app feedback on every tip (“this helped / not relevant”) to create a lightweight signal for tip quality.</w:t>
      </w:r>
    </w:p>
    <w:p w14:paraId="29BA3E53" w14:textId="77777777" w:rsidR="00B6332D" w:rsidRDefault="009B5E64">
      <w:pPr>
        <w:pStyle w:val="ListBullet"/>
        <w:spacing w:after="40"/>
      </w:pPr>
      <w:r>
        <w:t>Teacher dashboard: teachers view shared sessions for multiple students and add their own ratings, which doubles as a rating channel.</w:t>
      </w:r>
    </w:p>
    <w:p w14:paraId="68F5BA1C" w14:textId="77777777" w:rsidR="00B6332D" w:rsidRDefault="009B5E64">
      <w:pPr>
        <w:pStyle w:val="ListBullet"/>
        <w:spacing w:after="40"/>
      </w:pPr>
      <w:r>
        <w:t>Longitudinal tracking: record whether following the practice plan improves scores across two weeks.</w:t>
      </w:r>
    </w:p>
    <w:p w14:paraId="35F1BAB6" w14:textId="77777777" w:rsidR="00B6332D" w:rsidRDefault="009B5E64">
      <w:pPr>
        <w:pStyle w:val="ListBullet"/>
        <w:spacing w:after="40"/>
      </w:pPr>
      <w:r>
        <w:t>Accessibility review and localisation of the interface.</w:t>
      </w:r>
    </w:p>
    <w:p w14:paraId="1594993C" w14:textId="77777777" w:rsidR="00B6332D" w:rsidRDefault="009B5E64">
      <w:pPr>
        <w:pStyle w:val="Heading1"/>
      </w:pPr>
      <w:r>
        <w:t>5. Methodology</w:t>
      </w:r>
    </w:p>
    <w:p w14:paraId="00C7405C" w14:textId="77777777" w:rsidR="00B6332D" w:rsidRDefault="009B5E64">
      <w:pPr>
        <w:pStyle w:val="Heading2"/>
      </w:pPr>
      <w:r>
        <w:t>5.1 Study design</w:t>
      </w:r>
    </w:p>
    <w:p w14:paraId="76FCA751" w14:textId="77777777" w:rsidR="00B6332D" w:rsidRDefault="009B5E64">
      <w:r>
        <w:t>The phase is organised as a validation study (RQ1–RQ3), a modelling study (RQ4) and a small user study (RQ5). All analyses use participant-level splits so that no singer appears in both training and test data.</w:t>
      </w:r>
    </w:p>
    <w:p w14:paraId="55ABBA79" w14:textId="77777777" w:rsidR="00B6332D" w:rsidRDefault="009B5E64">
      <w:pPr>
        <w:pStyle w:val="Heading2"/>
      </w:pPr>
      <w:r>
        <w:t>5.2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102"/>
        <w:gridCol w:w="2268"/>
      </w:tblGrid>
      <w:tr w:rsidR="00B6332D" w14:paraId="7340B81A" w14:textId="77777777">
        <w:trPr>
          <w:jc w:val="center"/>
        </w:trPr>
        <w:tc>
          <w:tcPr>
            <w:tcW w:w="1814" w:type="dxa"/>
            <w:shd w:val="clear" w:color="auto" w:fill="EFE6D2"/>
          </w:tcPr>
          <w:p w14:paraId="381D967D" w14:textId="77777777" w:rsidR="00B6332D" w:rsidRDefault="009B5E64">
            <w:r>
              <w:rPr>
                <w:b/>
                <w:sz w:val="20"/>
              </w:rPr>
              <w:t>Aspect</w:t>
            </w:r>
          </w:p>
        </w:tc>
        <w:tc>
          <w:tcPr>
            <w:tcW w:w="5102" w:type="dxa"/>
            <w:shd w:val="clear" w:color="auto" w:fill="EFE6D2"/>
          </w:tcPr>
          <w:p w14:paraId="62230DC7" w14:textId="77777777" w:rsidR="00B6332D" w:rsidRDefault="009B5E64">
            <w:r>
              <w:rPr>
                <w:b/>
                <w:sz w:val="20"/>
              </w:rPr>
              <w:t>Metric</w:t>
            </w:r>
          </w:p>
        </w:tc>
        <w:tc>
          <w:tcPr>
            <w:tcW w:w="2268" w:type="dxa"/>
            <w:shd w:val="clear" w:color="auto" w:fill="EFE6D2"/>
          </w:tcPr>
          <w:p w14:paraId="75D4795C" w14:textId="77777777" w:rsidR="00B6332D" w:rsidRDefault="009B5E64">
            <w:r>
              <w:rPr>
                <w:b/>
                <w:sz w:val="20"/>
              </w:rPr>
              <w:t>Target</w:t>
            </w:r>
          </w:p>
        </w:tc>
      </w:tr>
      <w:tr w:rsidR="00B6332D" w14:paraId="167F8843" w14:textId="77777777">
        <w:trPr>
          <w:jc w:val="center"/>
        </w:trPr>
        <w:tc>
          <w:tcPr>
            <w:tcW w:w="1814" w:type="dxa"/>
          </w:tcPr>
          <w:p w14:paraId="14E3BD0D" w14:textId="77777777" w:rsidR="00B6332D" w:rsidRDefault="009B5E64">
            <w:r>
              <w:rPr>
                <w:sz w:val="19"/>
              </w:rPr>
              <w:t>Pitch accuracy</w:t>
            </w:r>
          </w:p>
        </w:tc>
        <w:tc>
          <w:tcPr>
            <w:tcW w:w="5102" w:type="dxa"/>
          </w:tcPr>
          <w:p w14:paraId="7FD85C15" w14:textId="77777777" w:rsidR="00B6332D" w:rsidRDefault="009B5E64">
            <w:r>
              <w:rPr>
                <w:sz w:val="19"/>
              </w:rPr>
              <w:t>Median absolute error vs annotation (cents); raw pitch accuracy within 50 cents</w:t>
            </w:r>
          </w:p>
        </w:tc>
        <w:tc>
          <w:tcPr>
            <w:tcW w:w="2268" w:type="dxa"/>
          </w:tcPr>
          <w:p w14:paraId="2A5192F5" w14:textId="77777777" w:rsidR="00B6332D" w:rsidRDefault="009B5E64">
            <w:r>
              <w:rPr>
                <w:sz w:val="19"/>
              </w:rPr>
              <w:t>&lt; 20 cents; &gt; 90%</w:t>
            </w:r>
          </w:p>
        </w:tc>
      </w:tr>
      <w:tr w:rsidR="00B6332D" w14:paraId="70FDFD87" w14:textId="77777777">
        <w:trPr>
          <w:jc w:val="center"/>
        </w:trPr>
        <w:tc>
          <w:tcPr>
            <w:tcW w:w="1814" w:type="dxa"/>
          </w:tcPr>
          <w:p w14:paraId="359B4237" w14:textId="77777777" w:rsidR="00B6332D" w:rsidRDefault="009B5E64">
            <w:r>
              <w:rPr>
                <w:sz w:val="19"/>
              </w:rPr>
              <w:t>Note segmentation</w:t>
            </w:r>
          </w:p>
        </w:tc>
        <w:tc>
          <w:tcPr>
            <w:tcW w:w="5102" w:type="dxa"/>
          </w:tcPr>
          <w:p w14:paraId="20480396" w14:textId="77777777" w:rsidR="00B6332D" w:rsidRDefault="009B5E64">
            <w:r>
              <w:rPr>
                <w:sz w:val="19"/>
              </w:rPr>
              <w:t>Onset/offset F-measure at 50 ms tolerance</w:t>
            </w:r>
          </w:p>
        </w:tc>
        <w:tc>
          <w:tcPr>
            <w:tcW w:w="2268" w:type="dxa"/>
          </w:tcPr>
          <w:p w14:paraId="05BE4F89" w14:textId="77777777" w:rsidR="00B6332D" w:rsidRDefault="009B5E64">
            <w:r>
              <w:rPr>
                <w:sz w:val="19"/>
              </w:rPr>
              <w:t>&gt; 0.80</w:t>
            </w:r>
          </w:p>
        </w:tc>
      </w:tr>
      <w:tr w:rsidR="00B6332D" w14:paraId="7E979C2F" w14:textId="77777777">
        <w:trPr>
          <w:jc w:val="center"/>
        </w:trPr>
        <w:tc>
          <w:tcPr>
            <w:tcW w:w="1814" w:type="dxa"/>
          </w:tcPr>
          <w:p w14:paraId="5AF41E2D" w14:textId="77777777" w:rsidR="00B6332D" w:rsidRDefault="009B5E64">
            <w:r>
              <w:rPr>
                <w:sz w:val="19"/>
              </w:rPr>
              <w:t>Phrase detection</w:t>
            </w:r>
          </w:p>
        </w:tc>
        <w:tc>
          <w:tcPr>
            <w:tcW w:w="5102" w:type="dxa"/>
          </w:tcPr>
          <w:p w14:paraId="6236812F" w14:textId="77777777" w:rsidR="00B6332D" w:rsidRDefault="009B5E64">
            <w:r>
              <w:rPr>
                <w:sz w:val="19"/>
              </w:rPr>
              <w:t>Boundary F-measure at 250 ms tolerance</w:t>
            </w:r>
          </w:p>
        </w:tc>
        <w:tc>
          <w:tcPr>
            <w:tcW w:w="2268" w:type="dxa"/>
          </w:tcPr>
          <w:p w14:paraId="6006C3EF" w14:textId="77777777" w:rsidR="00B6332D" w:rsidRDefault="009B5E64">
            <w:r>
              <w:rPr>
                <w:sz w:val="19"/>
              </w:rPr>
              <w:t>&gt; 0.85</w:t>
            </w:r>
          </w:p>
        </w:tc>
      </w:tr>
      <w:tr w:rsidR="00B6332D" w14:paraId="13DA611D" w14:textId="77777777">
        <w:trPr>
          <w:jc w:val="center"/>
        </w:trPr>
        <w:tc>
          <w:tcPr>
            <w:tcW w:w="1814" w:type="dxa"/>
          </w:tcPr>
          <w:p w14:paraId="194FBAA7" w14:textId="77777777" w:rsidR="00B6332D" w:rsidRDefault="009B5E64">
            <w:r>
              <w:rPr>
                <w:sz w:val="19"/>
              </w:rPr>
              <w:t>Vibrato</w:t>
            </w:r>
          </w:p>
        </w:tc>
        <w:tc>
          <w:tcPr>
            <w:tcW w:w="5102" w:type="dxa"/>
          </w:tcPr>
          <w:p w14:paraId="22B84AA6" w14:textId="77777777" w:rsidR="00B6332D" w:rsidRDefault="009B5E64">
            <w:r>
              <w:rPr>
                <w:sz w:val="19"/>
              </w:rPr>
              <w:t>Rate error (Hz), extent error (semitones) on annotated long notes</w:t>
            </w:r>
          </w:p>
        </w:tc>
        <w:tc>
          <w:tcPr>
            <w:tcW w:w="2268" w:type="dxa"/>
          </w:tcPr>
          <w:p w14:paraId="13147BB4" w14:textId="77777777" w:rsidR="00B6332D" w:rsidRDefault="009B5E64">
            <w:r>
              <w:rPr>
                <w:sz w:val="19"/>
              </w:rPr>
              <w:t>&lt; 0.3 Hz; &lt; 0.15 st</w:t>
            </w:r>
          </w:p>
        </w:tc>
      </w:tr>
      <w:tr w:rsidR="00B6332D" w14:paraId="3B4A84C5" w14:textId="77777777">
        <w:trPr>
          <w:jc w:val="center"/>
        </w:trPr>
        <w:tc>
          <w:tcPr>
            <w:tcW w:w="1814" w:type="dxa"/>
          </w:tcPr>
          <w:p w14:paraId="3BCC5C45" w14:textId="77777777" w:rsidR="00B6332D" w:rsidRDefault="009B5E64">
            <w:r>
              <w:rPr>
                <w:sz w:val="19"/>
              </w:rPr>
              <w:t>Score validity</w:t>
            </w:r>
          </w:p>
        </w:tc>
        <w:tc>
          <w:tcPr>
            <w:tcW w:w="5102" w:type="dxa"/>
          </w:tcPr>
          <w:p w14:paraId="29FC8887" w14:textId="77777777" w:rsidR="00B6332D" w:rsidRDefault="009B5E64">
            <w:r>
              <w:rPr>
                <w:sz w:val="19"/>
              </w:rPr>
              <w:t>Spearman ρ and ICC with mean expert rating, per area</w:t>
            </w:r>
          </w:p>
        </w:tc>
        <w:tc>
          <w:tcPr>
            <w:tcW w:w="2268" w:type="dxa"/>
          </w:tcPr>
          <w:p w14:paraId="580E6521" w14:textId="77777777" w:rsidR="00B6332D" w:rsidRDefault="009B5E64">
            <w:r>
              <w:rPr>
                <w:sz w:val="19"/>
              </w:rPr>
              <w:t>ρ &gt; 0.6 for 4+ areas</w:t>
            </w:r>
          </w:p>
        </w:tc>
      </w:tr>
      <w:tr w:rsidR="00B6332D" w14:paraId="2376B0E4" w14:textId="77777777">
        <w:trPr>
          <w:jc w:val="center"/>
        </w:trPr>
        <w:tc>
          <w:tcPr>
            <w:tcW w:w="1814" w:type="dxa"/>
          </w:tcPr>
          <w:p w14:paraId="34D454FB" w14:textId="77777777" w:rsidR="00B6332D" w:rsidRDefault="009B5E64">
            <w:r>
              <w:rPr>
                <w:sz w:val="19"/>
              </w:rPr>
              <w:t>Robustness</w:t>
            </w:r>
          </w:p>
        </w:tc>
        <w:tc>
          <w:tcPr>
            <w:tcW w:w="5102" w:type="dxa"/>
          </w:tcPr>
          <w:p w14:paraId="50CCEBBD" w14:textId="77777777" w:rsidR="00B6332D" w:rsidRDefault="009B5E64">
            <w:r>
              <w:rPr>
                <w:sz w:val="19"/>
              </w:rPr>
              <w:t>Score standard deviation across devices/rooms for the same performance</w:t>
            </w:r>
          </w:p>
        </w:tc>
        <w:tc>
          <w:tcPr>
            <w:tcW w:w="2268" w:type="dxa"/>
          </w:tcPr>
          <w:p w14:paraId="607C813B" w14:textId="77777777" w:rsidR="00B6332D" w:rsidRDefault="009B5E64">
            <w:r>
              <w:rPr>
                <w:sz w:val="19"/>
              </w:rPr>
              <w:t>&lt; 5 points</w:t>
            </w:r>
          </w:p>
        </w:tc>
      </w:tr>
      <w:tr w:rsidR="00B6332D" w14:paraId="39614C53" w14:textId="77777777">
        <w:trPr>
          <w:jc w:val="center"/>
        </w:trPr>
        <w:tc>
          <w:tcPr>
            <w:tcW w:w="1814" w:type="dxa"/>
          </w:tcPr>
          <w:p w14:paraId="1B6CE95B" w14:textId="77777777" w:rsidR="00B6332D" w:rsidRDefault="009B5E64">
            <w:r>
              <w:rPr>
                <w:sz w:val="19"/>
              </w:rPr>
              <w:t>Usability</w:t>
            </w:r>
          </w:p>
        </w:tc>
        <w:tc>
          <w:tcPr>
            <w:tcW w:w="5102" w:type="dxa"/>
          </w:tcPr>
          <w:p w14:paraId="3C410952" w14:textId="77777777" w:rsidR="00B6332D" w:rsidRDefault="009B5E64">
            <w:r>
              <w:rPr>
                <w:sz w:val="19"/>
              </w:rPr>
              <w:t>System Usability Scale (SUS), task completion, qualitative themes</w:t>
            </w:r>
          </w:p>
        </w:tc>
        <w:tc>
          <w:tcPr>
            <w:tcW w:w="2268" w:type="dxa"/>
          </w:tcPr>
          <w:p w14:paraId="260F70A6" w14:textId="77777777" w:rsidR="00B6332D" w:rsidRDefault="009B5E64">
            <w:r>
              <w:rPr>
                <w:sz w:val="19"/>
              </w:rPr>
              <w:t>SUS &gt; 70</w:t>
            </w:r>
          </w:p>
        </w:tc>
      </w:tr>
    </w:tbl>
    <w:p w14:paraId="64B9D295" w14:textId="77777777" w:rsidR="00B6332D" w:rsidRDefault="00B6332D"/>
    <w:p w14:paraId="47D09471" w14:textId="77777777" w:rsidR="00B6332D" w:rsidRDefault="009B5E64">
      <w:pPr>
        <w:pStyle w:val="Heading2"/>
      </w:pPr>
      <w:r>
        <w:t>5.3 Analysis</w:t>
      </w:r>
    </w:p>
    <w:p w14:paraId="27DB85A0" w14:textId="77777777" w:rsidR="00B6332D" w:rsidRDefault="009B5E64">
      <w:r>
        <w:t>Agreement statistics are reported with bootstrap confidence intervals. Calibration models are compared with the hand-tuned baseline using the same folds; improvements are considered meaningful only when confidence intervals do not overlap. Error analysis looks for systematic bias by voice type, experience level and device.</w:t>
      </w:r>
    </w:p>
    <w:p w14:paraId="2BA2050C" w14:textId="77777777" w:rsidR="00B6332D" w:rsidRDefault="009B5E64">
      <w:pPr>
        <w:pStyle w:val="Heading1"/>
      </w:pPr>
      <w:r>
        <w:lastRenderedPageBreak/>
        <w:t>6. Eight-week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701"/>
        <w:gridCol w:w="4819"/>
        <w:gridCol w:w="2268"/>
      </w:tblGrid>
      <w:tr w:rsidR="00B6332D" w14:paraId="340D77CA" w14:textId="77777777">
        <w:trPr>
          <w:jc w:val="center"/>
        </w:trPr>
        <w:tc>
          <w:tcPr>
            <w:tcW w:w="737" w:type="dxa"/>
            <w:shd w:val="clear" w:color="auto" w:fill="EFE6D2"/>
          </w:tcPr>
          <w:p w14:paraId="01A86080" w14:textId="77777777" w:rsidR="00B6332D" w:rsidRDefault="009B5E64">
            <w:r>
              <w:rPr>
                <w:b/>
                <w:sz w:val="20"/>
              </w:rPr>
              <w:t>Week</w:t>
            </w:r>
          </w:p>
        </w:tc>
        <w:tc>
          <w:tcPr>
            <w:tcW w:w="1701" w:type="dxa"/>
            <w:shd w:val="clear" w:color="auto" w:fill="EFE6D2"/>
          </w:tcPr>
          <w:p w14:paraId="338AB863" w14:textId="77777777" w:rsidR="00B6332D" w:rsidRDefault="009B5E64">
            <w:r>
              <w:rPr>
                <w:b/>
                <w:sz w:val="20"/>
              </w:rPr>
              <w:t>Focus</w:t>
            </w:r>
          </w:p>
        </w:tc>
        <w:tc>
          <w:tcPr>
            <w:tcW w:w="4819" w:type="dxa"/>
            <w:shd w:val="clear" w:color="auto" w:fill="EFE6D2"/>
          </w:tcPr>
          <w:p w14:paraId="6BD0760B" w14:textId="77777777" w:rsidR="00B6332D" w:rsidRDefault="009B5E64">
            <w:r>
              <w:rPr>
                <w:b/>
                <w:sz w:val="20"/>
              </w:rPr>
              <w:t>Key activities</w:t>
            </w:r>
          </w:p>
        </w:tc>
        <w:tc>
          <w:tcPr>
            <w:tcW w:w="2268" w:type="dxa"/>
            <w:shd w:val="clear" w:color="auto" w:fill="EFE6D2"/>
          </w:tcPr>
          <w:p w14:paraId="374D85A9" w14:textId="77777777" w:rsidR="00B6332D" w:rsidRDefault="009B5E64">
            <w:r>
              <w:rPr>
                <w:b/>
                <w:sz w:val="20"/>
              </w:rPr>
              <w:t>Deliverable</w:t>
            </w:r>
          </w:p>
        </w:tc>
      </w:tr>
      <w:tr w:rsidR="00B6332D" w14:paraId="2D012857" w14:textId="77777777">
        <w:trPr>
          <w:jc w:val="center"/>
        </w:trPr>
        <w:tc>
          <w:tcPr>
            <w:tcW w:w="737" w:type="dxa"/>
          </w:tcPr>
          <w:p w14:paraId="03B96098" w14:textId="77777777" w:rsidR="00B6332D" w:rsidRDefault="009B5E64"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79BB6362" w14:textId="77777777" w:rsidR="00B6332D" w:rsidRDefault="009B5E64">
            <w:r>
              <w:rPr>
                <w:sz w:val="19"/>
              </w:rPr>
              <w:t>Set-up and ethics</w:t>
            </w:r>
          </w:p>
        </w:tc>
        <w:tc>
          <w:tcPr>
            <w:tcW w:w="4819" w:type="dxa"/>
          </w:tcPr>
          <w:p w14:paraId="24E0A156" w14:textId="77777777" w:rsidR="00B6332D" w:rsidRDefault="009B5E64">
            <w:r>
              <w:rPr>
                <w:sz w:val="19"/>
              </w:rPr>
              <w:t>Finalise protocol, consent form and rubric; ethics/institutional approval; recruit teachers; build research-mode screens and data export.</w:t>
            </w:r>
          </w:p>
        </w:tc>
        <w:tc>
          <w:tcPr>
            <w:tcW w:w="2268" w:type="dxa"/>
          </w:tcPr>
          <w:p w14:paraId="589A2819" w14:textId="77777777" w:rsidR="00B6332D" w:rsidRDefault="009B5E64">
            <w:r>
              <w:rPr>
                <w:sz w:val="19"/>
              </w:rPr>
              <w:t>Approved protocol; research mode in app</w:t>
            </w:r>
          </w:p>
        </w:tc>
      </w:tr>
      <w:tr w:rsidR="00B6332D" w14:paraId="27889F3A" w14:textId="77777777">
        <w:trPr>
          <w:jc w:val="center"/>
        </w:trPr>
        <w:tc>
          <w:tcPr>
            <w:tcW w:w="737" w:type="dxa"/>
          </w:tcPr>
          <w:p w14:paraId="2075629B" w14:textId="77777777" w:rsidR="00B6332D" w:rsidRDefault="009B5E64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52549558" w14:textId="77777777" w:rsidR="00B6332D" w:rsidRDefault="009B5E64">
            <w:r>
              <w:rPr>
                <w:sz w:val="19"/>
              </w:rPr>
              <w:t>Pilot and benchmarks</w:t>
            </w:r>
          </w:p>
        </w:tc>
        <w:tc>
          <w:tcPr>
            <w:tcW w:w="4819" w:type="dxa"/>
          </w:tcPr>
          <w:p w14:paraId="11F24449" w14:textId="77777777" w:rsidR="00B6332D" w:rsidRDefault="009B5E64">
            <w:r>
              <w:rPr>
                <w:sz w:val="19"/>
              </w:rPr>
              <w:t>Pilot with 5 singers; fix protocol issues; benchmark pitch tracking on public datasets; build annotation tool.</w:t>
            </w:r>
          </w:p>
        </w:tc>
        <w:tc>
          <w:tcPr>
            <w:tcW w:w="2268" w:type="dxa"/>
          </w:tcPr>
          <w:p w14:paraId="16326CE7" w14:textId="77777777" w:rsidR="00B6332D" w:rsidRDefault="009B5E64">
            <w:r>
              <w:rPr>
                <w:sz w:val="19"/>
              </w:rPr>
              <w:t>Pilot report; baseline accuracy table</w:t>
            </w:r>
          </w:p>
        </w:tc>
      </w:tr>
      <w:tr w:rsidR="00B6332D" w14:paraId="4D553B3E" w14:textId="77777777">
        <w:trPr>
          <w:jc w:val="center"/>
        </w:trPr>
        <w:tc>
          <w:tcPr>
            <w:tcW w:w="737" w:type="dxa"/>
          </w:tcPr>
          <w:p w14:paraId="3F514E96" w14:textId="77777777" w:rsidR="00B6332D" w:rsidRDefault="009B5E64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2D409427" w14:textId="77777777" w:rsidR="00B6332D" w:rsidRDefault="009B5E64">
            <w:r>
              <w:rPr>
                <w:sz w:val="19"/>
              </w:rPr>
              <w:t>Data collection I</w:t>
            </w:r>
          </w:p>
        </w:tc>
        <w:tc>
          <w:tcPr>
            <w:tcW w:w="4819" w:type="dxa"/>
          </w:tcPr>
          <w:p w14:paraId="218076D5" w14:textId="77777777" w:rsidR="00B6332D" w:rsidRDefault="009B5E64">
            <w:r>
              <w:rPr>
                <w:sz w:val="19"/>
              </w:rPr>
              <w:t>Recruit and record 15+ singers; controlled device/room sessions; start annotation.</w:t>
            </w:r>
          </w:p>
        </w:tc>
        <w:tc>
          <w:tcPr>
            <w:tcW w:w="2268" w:type="dxa"/>
          </w:tcPr>
          <w:p w14:paraId="585B9AFA" w14:textId="77777777" w:rsidR="00B6332D" w:rsidRDefault="009B5E64">
            <w:r>
              <w:rPr>
                <w:sz w:val="19"/>
              </w:rPr>
              <w:t>75+ takes collected</w:t>
            </w:r>
          </w:p>
        </w:tc>
      </w:tr>
      <w:tr w:rsidR="00B6332D" w14:paraId="4A90E7B9" w14:textId="77777777">
        <w:trPr>
          <w:jc w:val="center"/>
        </w:trPr>
        <w:tc>
          <w:tcPr>
            <w:tcW w:w="737" w:type="dxa"/>
          </w:tcPr>
          <w:p w14:paraId="59CE8BDE" w14:textId="77777777" w:rsidR="00B6332D" w:rsidRDefault="009B5E64">
            <w:r>
              <w:rPr>
                <w:sz w:val="19"/>
              </w:rPr>
              <w:t>4</w:t>
            </w:r>
          </w:p>
        </w:tc>
        <w:tc>
          <w:tcPr>
            <w:tcW w:w="1701" w:type="dxa"/>
          </w:tcPr>
          <w:p w14:paraId="63D8B563" w14:textId="77777777" w:rsidR="00B6332D" w:rsidRDefault="009B5E64">
            <w:r>
              <w:rPr>
                <w:sz w:val="19"/>
              </w:rPr>
              <w:t>Data collection II</w:t>
            </w:r>
          </w:p>
        </w:tc>
        <w:tc>
          <w:tcPr>
            <w:tcW w:w="4819" w:type="dxa"/>
          </w:tcPr>
          <w:p w14:paraId="0BB38CD5" w14:textId="77777777" w:rsidR="00B6332D" w:rsidRDefault="009B5E64">
            <w:r>
              <w:rPr>
                <w:sz w:val="19"/>
              </w:rPr>
              <w:t>Recruit remaining singers; expert calibration round; start blinded expert ratings.</w:t>
            </w:r>
          </w:p>
        </w:tc>
        <w:tc>
          <w:tcPr>
            <w:tcW w:w="2268" w:type="dxa"/>
          </w:tcPr>
          <w:p w14:paraId="022E7025" w14:textId="77777777" w:rsidR="00B6332D" w:rsidRDefault="009B5E64">
            <w:r>
              <w:rPr>
                <w:sz w:val="19"/>
              </w:rPr>
              <w:t>150+ takes; rating rubric fixed</w:t>
            </w:r>
          </w:p>
        </w:tc>
      </w:tr>
      <w:tr w:rsidR="00B6332D" w14:paraId="31E2CFCC" w14:textId="77777777">
        <w:trPr>
          <w:jc w:val="center"/>
        </w:trPr>
        <w:tc>
          <w:tcPr>
            <w:tcW w:w="737" w:type="dxa"/>
          </w:tcPr>
          <w:p w14:paraId="34168B76" w14:textId="77777777" w:rsidR="00B6332D" w:rsidRDefault="009B5E64">
            <w:r>
              <w:rPr>
                <w:sz w:val="19"/>
              </w:rPr>
              <w:t>5</w:t>
            </w:r>
          </w:p>
        </w:tc>
        <w:tc>
          <w:tcPr>
            <w:tcW w:w="1701" w:type="dxa"/>
          </w:tcPr>
          <w:p w14:paraId="5FF103E2" w14:textId="77777777" w:rsidR="00B6332D" w:rsidRDefault="009B5E64">
            <w:r>
              <w:rPr>
                <w:sz w:val="19"/>
              </w:rPr>
              <w:t>Validation analysis</w:t>
            </w:r>
          </w:p>
        </w:tc>
        <w:tc>
          <w:tcPr>
            <w:tcW w:w="4819" w:type="dxa"/>
          </w:tcPr>
          <w:p w14:paraId="3C2EE306" w14:textId="77777777" w:rsidR="00B6332D" w:rsidRDefault="009B5E64">
            <w:r>
              <w:rPr>
                <w:sz w:val="19"/>
              </w:rPr>
              <w:t>Complete annotation and ratings; compute RQ1–RQ3 metrics; error analysis.</w:t>
            </w:r>
          </w:p>
        </w:tc>
        <w:tc>
          <w:tcPr>
            <w:tcW w:w="2268" w:type="dxa"/>
          </w:tcPr>
          <w:p w14:paraId="6DC82290" w14:textId="77777777" w:rsidR="00B6332D" w:rsidRDefault="009B5E64">
            <w:r>
              <w:rPr>
                <w:sz w:val="19"/>
              </w:rPr>
              <w:t>Interim validation report</w:t>
            </w:r>
          </w:p>
        </w:tc>
      </w:tr>
      <w:tr w:rsidR="00B6332D" w14:paraId="683044CE" w14:textId="77777777">
        <w:trPr>
          <w:jc w:val="center"/>
        </w:trPr>
        <w:tc>
          <w:tcPr>
            <w:tcW w:w="737" w:type="dxa"/>
          </w:tcPr>
          <w:p w14:paraId="654A84B9" w14:textId="77777777" w:rsidR="00B6332D" w:rsidRDefault="009B5E64">
            <w:r>
              <w:rPr>
                <w:sz w:val="19"/>
              </w:rPr>
              <w:t>6</w:t>
            </w:r>
          </w:p>
        </w:tc>
        <w:tc>
          <w:tcPr>
            <w:tcW w:w="1701" w:type="dxa"/>
          </w:tcPr>
          <w:p w14:paraId="76D28F36" w14:textId="77777777" w:rsidR="00B6332D" w:rsidRDefault="009B5E64">
            <w:r>
              <w:rPr>
                <w:sz w:val="19"/>
              </w:rPr>
              <w:t>Model improvements</w:t>
            </w:r>
          </w:p>
        </w:tc>
        <w:tc>
          <w:tcPr>
            <w:tcW w:w="4819" w:type="dxa"/>
          </w:tcPr>
          <w:p w14:paraId="06CCFAF0" w14:textId="77777777" w:rsidR="00B6332D" w:rsidRDefault="009B5E64">
            <w:r>
              <w:rPr>
                <w:sz w:val="19"/>
              </w:rPr>
              <w:t>Train score calibration; test neural pitch tracker and vocal separator; integrate winners behind feature flags.</w:t>
            </w:r>
          </w:p>
        </w:tc>
        <w:tc>
          <w:tcPr>
            <w:tcW w:w="2268" w:type="dxa"/>
          </w:tcPr>
          <w:p w14:paraId="00C38775" w14:textId="77777777" w:rsidR="00B6332D" w:rsidRDefault="009B5E64">
            <w:r>
              <w:rPr>
                <w:sz w:val="19"/>
              </w:rPr>
              <w:t>Calibrated scoring; comparison results</w:t>
            </w:r>
          </w:p>
        </w:tc>
      </w:tr>
      <w:tr w:rsidR="00B6332D" w14:paraId="04CE5A31" w14:textId="77777777">
        <w:trPr>
          <w:jc w:val="center"/>
        </w:trPr>
        <w:tc>
          <w:tcPr>
            <w:tcW w:w="737" w:type="dxa"/>
          </w:tcPr>
          <w:p w14:paraId="1ECC809C" w14:textId="77777777" w:rsidR="00B6332D" w:rsidRDefault="009B5E64">
            <w:r>
              <w:rPr>
                <w:sz w:val="19"/>
              </w:rPr>
              <w:t>7</w:t>
            </w:r>
          </w:p>
        </w:tc>
        <w:tc>
          <w:tcPr>
            <w:tcW w:w="1701" w:type="dxa"/>
          </w:tcPr>
          <w:p w14:paraId="266EA396" w14:textId="77777777" w:rsidR="00B6332D" w:rsidRDefault="009B5E64">
            <w:r>
              <w:rPr>
                <w:sz w:val="19"/>
              </w:rPr>
              <w:t>User study</w:t>
            </w:r>
          </w:p>
        </w:tc>
        <w:tc>
          <w:tcPr>
            <w:tcW w:w="4819" w:type="dxa"/>
          </w:tcPr>
          <w:p w14:paraId="7D866CD5" w14:textId="77777777" w:rsidR="00B6332D" w:rsidRDefault="009B5E64">
            <w:r>
              <w:rPr>
                <w:sz w:val="19"/>
              </w:rPr>
              <w:t>Two-week usability study starts (10+ participants); tip feedback and engagement logging; iterate on UI.</w:t>
            </w:r>
          </w:p>
        </w:tc>
        <w:tc>
          <w:tcPr>
            <w:tcW w:w="2268" w:type="dxa"/>
          </w:tcPr>
          <w:p w14:paraId="290A2230" w14:textId="77777777" w:rsidR="00B6332D" w:rsidRDefault="009B5E64">
            <w:r>
              <w:rPr>
                <w:sz w:val="19"/>
              </w:rPr>
              <w:t>Study running; interim feedback</w:t>
            </w:r>
          </w:p>
        </w:tc>
      </w:tr>
      <w:tr w:rsidR="00B6332D" w14:paraId="53399779" w14:textId="77777777">
        <w:trPr>
          <w:jc w:val="center"/>
        </w:trPr>
        <w:tc>
          <w:tcPr>
            <w:tcW w:w="737" w:type="dxa"/>
          </w:tcPr>
          <w:p w14:paraId="7B66B99A" w14:textId="77777777" w:rsidR="00B6332D" w:rsidRDefault="009B5E64">
            <w:r>
              <w:rPr>
                <w:sz w:val="19"/>
              </w:rPr>
              <w:t>8</w:t>
            </w:r>
          </w:p>
        </w:tc>
        <w:tc>
          <w:tcPr>
            <w:tcW w:w="1701" w:type="dxa"/>
          </w:tcPr>
          <w:p w14:paraId="2EEB44CE" w14:textId="77777777" w:rsidR="00B6332D" w:rsidRDefault="009B5E64">
            <w:r>
              <w:rPr>
                <w:sz w:val="19"/>
              </w:rPr>
              <w:t>Evaluation and write-up</w:t>
            </w:r>
          </w:p>
        </w:tc>
        <w:tc>
          <w:tcPr>
            <w:tcW w:w="4819" w:type="dxa"/>
          </w:tcPr>
          <w:p w14:paraId="12BB500E" w14:textId="77777777" w:rsidR="00B6332D" w:rsidRDefault="009B5E64">
            <w:r>
              <w:rPr>
                <w:sz w:val="19"/>
              </w:rPr>
              <w:t>Final held-out evaluation; SUS analysis; document dataset (datasheet); final report and demo.</w:t>
            </w:r>
          </w:p>
        </w:tc>
        <w:tc>
          <w:tcPr>
            <w:tcW w:w="2268" w:type="dxa"/>
          </w:tcPr>
          <w:p w14:paraId="36FAEBEC" w14:textId="77777777" w:rsidR="00B6332D" w:rsidRDefault="009B5E64">
            <w:r>
              <w:rPr>
                <w:sz w:val="19"/>
              </w:rPr>
              <w:t>Final report, dataset card, demo</w:t>
            </w:r>
          </w:p>
        </w:tc>
      </w:tr>
    </w:tbl>
    <w:p w14:paraId="6374D585" w14:textId="77777777" w:rsidR="00B6332D" w:rsidRDefault="00B6332D"/>
    <w:p w14:paraId="143043FC" w14:textId="77777777" w:rsidR="00B6332D" w:rsidRDefault="009B5E64">
      <w:r>
        <w:t>Weeks 7–8 overlap with the tail of the user study; if the study cannot run for two full weeks, a one-week version with a pre/post session will be used instead.</w:t>
      </w:r>
    </w:p>
    <w:p w14:paraId="1AACC6E8" w14:textId="77777777" w:rsidR="00B6332D" w:rsidRDefault="009B5E64">
      <w:pPr>
        <w:pStyle w:val="Heading1"/>
      </w:pPr>
      <w:r>
        <w:t>7. Ethics, privacy and data management</w:t>
      </w:r>
    </w:p>
    <w:p w14:paraId="71577A23" w14:textId="77777777" w:rsidR="00B6332D" w:rsidRDefault="009B5E64">
      <w:pPr>
        <w:pStyle w:val="ListBullet"/>
        <w:spacing w:after="40"/>
      </w:pPr>
      <w:r>
        <w:rPr>
          <w:b/>
        </w:rPr>
        <w:t xml:space="preserve">Informed consent: </w:t>
      </w:r>
      <w:r>
        <w:t>explicit, separate opt-in for research use of recordings, withdrawable at any time with deletion of the participant’s data.</w:t>
      </w:r>
    </w:p>
    <w:p w14:paraId="43F571F9" w14:textId="77777777" w:rsidR="00B6332D" w:rsidRDefault="009B5E64">
      <w:pPr>
        <w:pStyle w:val="ListBullet"/>
        <w:spacing w:after="40"/>
      </w:pPr>
      <w:r>
        <w:rPr>
          <w:b/>
        </w:rPr>
        <w:t xml:space="preserve">Minimisation: </w:t>
      </w:r>
      <w:r>
        <w:t>no names in research data; participant IDs only; demographics collected in bands.</w:t>
      </w:r>
    </w:p>
    <w:p w14:paraId="3A222E9B" w14:textId="77777777" w:rsidR="00B6332D" w:rsidRDefault="009B5E64">
      <w:pPr>
        <w:pStyle w:val="ListBullet"/>
        <w:spacing w:after="40"/>
      </w:pPr>
      <w:r>
        <w:rPr>
          <w:b/>
        </w:rPr>
        <w:t xml:space="preserve">Security: </w:t>
      </w:r>
      <w:r>
        <w:t>encrypted storage, access limited to the research team, audit of exports; share links and deletion features already exist in the app.</w:t>
      </w:r>
    </w:p>
    <w:p w14:paraId="4C62BF48" w14:textId="77777777" w:rsidR="00B6332D" w:rsidRDefault="009B5E64">
      <w:pPr>
        <w:pStyle w:val="ListBullet"/>
        <w:spacing w:after="40"/>
      </w:pPr>
      <w:r>
        <w:rPr>
          <w:b/>
        </w:rPr>
        <w:t xml:space="preserve">Copyright: </w:t>
      </w:r>
      <w:r>
        <w:t>reference songs uploaded by participants are used only for comparison and deleted after analysis; the fixed protocol uses public-domain material.</w:t>
      </w:r>
    </w:p>
    <w:p w14:paraId="0351183C" w14:textId="77777777" w:rsidR="00B6332D" w:rsidRDefault="009B5E64">
      <w:pPr>
        <w:pStyle w:val="ListBullet"/>
        <w:spacing w:after="40"/>
      </w:pPr>
      <w:r>
        <w:rPr>
          <w:b/>
        </w:rPr>
        <w:t xml:space="preserve">Compensation and wellbeing: </w:t>
      </w:r>
      <w:r>
        <w:t>fair payment for singers and raters; clear guidance to avoid vocal strain during recording.</w:t>
      </w:r>
    </w:p>
    <w:p w14:paraId="591B5890" w14:textId="77777777" w:rsidR="00B6332D" w:rsidRDefault="009B5E64">
      <w:pPr>
        <w:pStyle w:val="ListBullet"/>
        <w:spacing w:after="40"/>
      </w:pPr>
      <w:r>
        <w:rPr>
          <w:b/>
        </w:rPr>
        <w:t xml:space="preserve">Framing: </w:t>
      </w:r>
      <w:r>
        <w:t>the app and all outputs state that VocalIQ is a practice aid, not medical advice.</w:t>
      </w:r>
    </w:p>
    <w:p w14:paraId="092170F2" w14:textId="77777777" w:rsidR="00B6332D" w:rsidRDefault="009B5E64">
      <w:pPr>
        <w:pStyle w:val="Heading1"/>
      </w:pPr>
      <w:r>
        <w:t>8.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68"/>
        <w:gridCol w:w="4649"/>
      </w:tblGrid>
      <w:tr w:rsidR="00B6332D" w14:paraId="340FB8EC" w14:textId="77777777">
        <w:trPr>
          <w:jc w:val="center"/>
        </w:trPr>
        <w:tc>
          <w:tcPr>
            <w:tcW w:w="2381" w:type="dxa"/>
            <w:shd w:val="clear" w:color="auto" w:fill="EFE6D2"/>
          </w:tcPr>
          <w:p w14:paraId="62F6BC38" w14:textId="77777777" w:rsidR="00B6332D" w:rsidRDefault="009B5E64">
            <w:r>
              <w:rPr>
                <w:b/>
                <w:sz w:val="20"/>
              </w:rPr>
              <w:t>Risk</w:t>
            </w:r>
          </w:p>
        </w:tc>
        <w:tc>
          <w:tcPr>
            <w:tcW w:w="2268" w:type="dxa"/>
            <w:shd w:val="clear" w:color="auto" w:fill="EFE6D2"/>
          </w:tcPr>
          <w:p w14:paraId="2E9F950C" w14:textId="77777777" w:rsidR="00B6332D" w:rsidRDefault="009B5E64">
            <w:r>
              <w:rPr>
                <w:b/>
                <w:sz w:val="20"/>
              </w:rPr>
              <w:t>Impact</w:t>
            </w:r>
          </w:p>
        </w:tc>
        <w:tc>
          <w:tcPr>
            <w:tcW w:w="4649" w:type="dxa"/>
            <w:shd w:val="clear" w:color="auto" w:fill="EFE6D2"/>
          </w:tcPr>
          <w:p w14:paraId="3B25CBFF" w14:textId="77777777" w:rsidR="00B6332D" w:rsidRDefault="009B5E64">
            <w:r>
              <w:rPr>
                <w:b/>
                <w:sz w:val="20"/>
              </w:rPr>
              <w:t>Mitigation</w:t>
            </w:r>
          </w:p>
        </w:tc>
      </w:tr>
      <w:tr w:rsidR="00B6332D" w14:paraId="4ED98D3B" w14:textId="77777777">
        <w:trPr>
          <w:jc w:val="center"/>
        </w:trPr>
        <w:tc>
          <w:tcPr>
            <w:tcW w:w="2381" w:type="dxa"/>
          </w:tcPr>
          <w:p w14:paraId="5A3613EB" w14:textId="77777777" w:rsidR="00B6332D" w:rsidRDefault="009B5E64">
            <w:r>
              <w:rPr>
                <w:sz w:val="19"/>
              </w:rPr>
              <w:t>Slow recruitment of singers</w:t>
            </w:r>
          </w:p>
        </w:tc>
        <w:tc>
          <w:tcPr>
            <w:tcW w:w="2268" w:type="dxa"/>
          </w:tcPr>
          <w:p w14:paraId="67A70492" w14:textId="77777777" w:rsidR="00B6332D" w:rsidRDefault="009B5E64">
            <w:r>
              <w:rPr>
                <w:sz w:val="19"/>
              </w:rPr>
              <w:t>Too little data for calibration</w:t>
            </w:r>
          </w:p>
        </w:tc>
        <w:tc>
          <w:tcPr>
            <w:tcW w:w="4649" w:type="dxa"/>
          </w:tcPr>
          <w:p w14:paraId="0D674BF4" w14:textId="77777777" w:rsidR="00B6332D" w:rsidRDefault="009B5E64">
            <w:r>
              <w:rPr>
                <w:sz w:val="19"/>
              </w:rPr>
              <w:t>Recruit via choirs, music schools and online communities from week 1; guest mode lowers friction.</w:t>
            </w:r>
          </w:p>
        </w:tc>
      </w:tr>
      <w:tr w:rsidR="00B6332D" w14:paraId="453AFF01" w14:textId="77777777">
        <w:trPr>
          <w:jc w:val="center"/>
        </w:trPr>
        <w:tc>
          <w:tcPr>
            <w:tcW w:w="2381" w:type="dxa"/>
          </w:tcPr>
          <w:p w14:paraId="0B0BF61D" w14:textId="77777777" w:rsidR="00B6332D" w:rsidRDefault="009B5E64">
            <w:r>
              <w:rPr>
                <w:sz w:val="19"/>
              </w:rPr>
              <w:lastRenderedPageBreak/>
              <w:t>Low agreement between experts</w:t>
            </w:r>
          </w:p>
        </w:tc>
        <w:tc>
          <w:tcPr>
            <w:tcW w:w="2268" w:type="dxa"/>
          </w:tcPr>
          <w:p w14:paraId="64ED7CAB" w14:textId="77777777" w:rsidR="00B6332D" w:rsidRDefault="009B5E64">
            <w:r>
              <w:rPr>
                <w:sz w:val="19"/>
              </w:rPr>
              <w:t>Noisy targets; weak conclusions</w:t>
            </w:r>
          </w:p>
        </w:tc>
        <w:tc>
          <w:tcPr>
            <w:tcW w:w="4649" w:type="dxa"/>
          </w:tcPr>
          <w:p w14:paraId="05D48690" w14:textId="77777777" w:rsidR="00B6332D" w:rsidRDefault="009B5E64">
            <w:r>
              <w:rPr>
                <w:sz w:val="19"/>
              </w:rPr>
              <w:t>Calibration round, clear rubric with anchor examples, report ICC and use mean ratings.</w:t>
            </w:r>
          </w:p>
        </w:tc>
      </w:tr>
      <w:tr w:rsidR="00B6332D" w14:paraId="1BE2B900" w14:textId="77777777">
        <w:trPr>
          <w:jc w:val="center"/>
        </w:trPr>
        <w:tc>
          <w:tcPr>
            <w:tcW w:w="2381" w:type="dxa"/>
          </w:tcPr>
          <w:p w14:paraId="0355A827" w14:textId="77777777" w:rsidR="00B6332D" w:rsidRDefault="009B5E64">
            <w:r>
              <w:rPr>
                <w:sz w:val="19"/>
              </w:rPr>
              <w:t>Ethics approval delays</w:t>
            </w:r>
          </w:p>
        </w:tc>
        <w:tc>
          <w:tcPr>
            <w:tcW w:w="2268" w:type="dxa"/>
          </w:tcPr>
          <w:p w14:paraId="08208B08" w14:textId="77777777" w:rsidR="00B6332D" w:rsidRDefault="009B5E64">
            <w:r>
              <w:rPr>
                <w:sz w:val="19"/>
              </w:rPr>
              <w:t>Collection starts late</w:t>
            </w:r>
          </w:p>
        </w:tc>
        <w:tc>
          <w:tcPr>
            <w:tcW w:w="4649" w:type="dxa"/>
          </w:tcPr>
          <w:p w14:paraId="6382617C" w14:textId="77777777" w:rsidR="00B6332D" w:rsidRDefault="009B5E64">
            <w:r>
              <w:rPr>
                <w:sz w:val="19"/>
              </w:rPr>
              <w:t>Submit in week 1; use public datasets for benchmarking meanwhile.</w:t>
            </w:r>
          </w:p>
        </w:tc>
      </w:tr>
      <w:tr w:rsidR="00B6332D" w14:paraId="555E3198" w14:textId="77777777">
        <w:trPr>
          <w:jc w:val="center"/>
        </w:trPr>
        <w:tc>
          <w:tcPr>
            <w:tcW w:w="2381" w:type="dxa"/>
          </w:tcPr>
          <w:p w14:paraId="63DFFE81" w14:textId="77777777" w:rsidR="00B6332D" w:rsidRDefault="009B5E64">
            <w:r>
              <w:rPr>
                <w:sz w:val="19"/>
              </w:rPr>
              <w:t>Neural models too slow for the server</w:t>
            </w:r>
          </w:p>
        </w:tc>
        <w:tc>
          <w:tcPr>
            <w:tcW w:w="2268" w:type="dxa"/>
          </w:tcPr>
          <w:p w14:paraId="23337BF9" w14:textId="77777777" w:rsidR="00B6332D" w:rsidRDefault="009B5E64">
            <w:r>
              <w:rPr>
                <w:sz w:val="19"/>
              </w:rPr>
              <w:t>Cannot deploy improvements</w:t>
            </w:r>
          </w:p>
        </w:tc>
        <w:tc>
          <w:tcPr>
            <w:tcW w:w="4649" w:type="dxa"/>
          </w:tcPr>
          <w:p w14:paraId="0927C286" w14:textId="77777777" w:rsidR="00B6332D" w:rsidRDefault="009B5E64">
            <w:r>
              <w:rPr>
                <w:sz w:val="19"/>
              </w:rPr>
              <w:t>Measure latency early; keep pYIN as fallback; run heavy models only for reference songs.</w:t>
            </w:r>
          </w:p>
        </w:tc>
      </w:tr>
      <w:tr w:rsidR="00B6332D" w14:paraId="1F0C7CCF" w14:textId="77777777">
        <w:trPr>
          <w:jc w:val="center"/>
        </w:trPr>
        <w:tc>
          <w:tcPr>
            <w:tcW w:w="2381" w:type="dxa"/>
          </w:tcPr>
          <w:p w14:paraId="19A186C9" w14:textId="77777777" w:rsidR="00B6332D" w:rsidRDefault="009B5E64">
            <w:r>
              <w:rPr>
                <w:sz w:val="19"/>
              </w:rPr>
              <w:t>Device and room variability dominates</w:t>
            </w:r>
          </w:p>
        </w:tc>
        <w:tc>
          <w:tcPr>
            <w:tcW w:w="2268" w:type="dxa"/>
          </w:tcPr>
          <w:p w14:paraId="64BC9C71" w14:textId="77777777" w:rsidR="00B6332D" w:rsidRDefault="009B5E64">
            <w:r>
              <w:rPr>
                <w:sz w:val="19"/>
              </w:rPr>
              <w:t>Scores unreliable</w:t>
            </w:r>
          </w:p>
        </w:tc>
        <w:tc>
          <w:tcPr>
            <w:tcW w:w="4649" w:type="dxa"/>
          </w:tcPr>
          <w:p w14:paraId="32CA8992" w14:textId="77777777" w:rsidR="00B6332D" w:rsidRDefault="009B5E64">
            <w:r>
              <w:rPr>
                <w:sz w:val="19"/>
              </w:rPr>
              <w:t>Quality gate, per-device calibration, and clear recording guidance in the app.</w:t>
            </w:r>
          </w:p>
        </w:tc>
      </w:tr>
      <w:tr w:rsidR="00B6332D" w14:paraId="75D9BE42" w14:textId="77777777">
        <w:trPr>
          <w:jc w:val="center"/>
        </w:trPr>
        <w:tc>
          <w:tcPr>
            <w:tcW w:w="2381" w:type="dxa"/>
          </w:tcPr>
          <w:p w14:paraId="3D1CD1B7" w14:textId="77777777" w:rsidR="00B6332D" w:rsidRDefault="009B5E64">
            <w:r>
              <w:rPr>
                <w:sz w:val="19"/>
              </w:rPr>
              <w:t>Scope creep</w:t>
            </w:r>
          </w:p>
        </w:tc>
        <w:tc>
          <w:tcPr>
            <w:tcW w:w="2268" w:type="dxa"/>
          </w:tcPr>
          <w:p w14:paraId="15A61C05" w14:textId="77777777" w:rsidR="00B6332D" w:rsidRDefault="009B5E64">
            <w:r>
              <w:rPr>
                <w:sz w:val="19"/>
              </w:rPr>
              <w:t>Missed deadlines</w:t>
            </w:r>
          </w:p>
        </w:tc>
        <w:tc>
          <w:tcPr>
            <w:tcW w:w="4649" w:type="dxa"/>
          </w:tcPr>
          <w:p w14:paraId="208DAAAF" w14:textId="77777777" w:rsidR="00B6332D" w:rsidRDefault="009B5E64">
            <w:r>
              <w:rPr>
                <w:sz w:val="19"/>
              </w:rPr>
              <w:t>Freeze scope at end of week 2; extensions beyond this plan go to a backlog.</w:t>
            </w:r>
          </w:p>
        </w:tc>
      </w:tr>
    </w:tbl>
    <w:p w14:paraId="3D64DD24" w14:textId="77777777" w:rsidR="00B6332D" w:rsidRDefault="00B6332D"/>
    <w:p w14:paraId="61848EF5" w14:textId="77777777" w:rsidR="00B6332D" w:rsidRDefault="009B5E64">
      <w:pPr>
        <w:pStyle w:val="Heading1"/>
      </w:pPr>
      <w:r>
        <w:t>9. Expected outcomes and deliverables</w:t>
      </w:r>
    </w:p>
    <w:p w14:paraId="356D47E3" w14:textId="77777777" w:rsidR="00B6332D" w:rsidRDefault="009B5E64">
      <w:pPr>
        <w:pStyle w:val="ListBullet"/>
        <w:spacing w:after="40"/>
      </w:pPr>
      <w:r>
        <w:t>A documented, consented dataset of real singing takes with note annotations and expert ratings, plus a datasheet describing it.</w:t>
      </w:r>
    </w:p>
    <w:p w14:paraId="3C6BA51C" w14:textId="77777777" w:rsidR="00B6332D" w:rsidRDefault="009B5E64">
      <w:pPr>
        <w:pStyle w:val="ListBullet"/>
        <w:spacing w:after="40"/>
      </w:pPr>
      <w:r>
        <w:t>Quantified accuracy of every core measurement and each score, with known failure modes.</w:t>
      </w:r>
    </w:p>
    <w:p w14:paraId="08A9EE41" w14:textId="77777777" w:rsidR="00B6332D" w:rsidRDefault="009B5E64">
      <w:pPr>
        <w:pStyle w:val="ListBullet"/>
        <w:spacing w:after="40"/>
      </w:pPr>
      <w:r>
        <w:t>Calibrated scoring that agrees more closely with teachers, integrated into the app behind a feature flag.</w:t>
      </w:r>
    </w:p>
    <w:p w14:paraId="7A25E73C" w14:textId="77777777" w:rsidR="00B6332D" w:rsidRDefault="009B5E64">
      <w:pPr>
        <w:pStyle w:val="ListBullet"/>
        <w:spacing w:after="40"/>
      </w:pPr>
      <w:r>
        <w:t>Benchmark results for neural pitch tracking and vocal separation, with a deployment recommendation.</w:t>
      </w:r>
    </w:p>
    <w:p w14:paraId="1B24EEC5" w14:textId="77777777" w:rsidR="00B6332D" w:rsidRDefault="009B5E64">
      <w:pPr>
        <w:pStyle w:val="ListBullet"/>
        <w:spacing w:after="40"/>
      </w:pPr>
      <w:r>
        <w:t>Usability findings and a prioritised product roadmap for the app store release.</w:t>
      </w:r>
    </w:p>
    <w:p w14:paraId="72E8CCB6" w14:textId="77777777" w:rsidR="00B6332D" w:rsidRDefault="009B5E64">
      <w:pPr>
        <w:pStyle w:val="ListBullet"/>
        <w:spacing w:after="40"/>
      </w:pPr>
      <w:r>
        <w:t>A final report and live demonstration.</w:t>
      </w:r>
    </w:p>
    <w:p w14:paraId="68025774" w14:textId="77777777" w:rsidR="00B6332D" w:rsidRDefault="009B5E64">
      <w:pPr>
        <w:pStyle w:val="Heading1"/>
      </w:pPr>
      <w:r>
        <w:t>10. Beyond eight weeks</w:t>
      </w:r>
    </w:p>
    <w:p w14:paraId="3CE1E85D" w14:textId="77777777" w:rsidR="00B6332D" w:rsidRDefault="009B5E64">
      <w:r>
        <w:t>With a validated baseline and a growing dataset, later phases could train learned models directly on expert labels, extend support to more styles and languages, add real-time feedback during singing, study long-term learning outcomes against traditional lessons, and complete the App Store and Google Play launch using the groundwork already in place.</w:t>
      </w:r>
    </w:p>
    <w:sectPr w:rsidR="00B6332D" w:rsidSect="00034616">
      <w:pgSz w:w="12240" w:h="15840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949320">
    <w:abstractNumId w:val="8"/>
  </w:num>
  <w:num w:numId="2" w16cid:durableId="1189682638">
    <w:abstractNumId w:val="6"/>
  </w:num>
  <w:num w:numId="3" w16cid:durableId="235744712">
    <w:abstractNumId w:val="5"/>
  </w:num>
  <w:num w:numId="4" w16cid:durableId="226501589">
    <w:abstractNumId w:val="4"/>
  </w:num>
  <w:num w:numId="5" w16cid:durableId="701397173">
    <w:abstractNumId w:val="7"/>
  </w:num>
  <w:num w:numId="6" w16cid:durableId="2072458253">
    <w:abstractNumId w:val="3"/>
  </w:num>
  <w:num w:numId="7" w16cid:durableId="2064789211">
    <w:abstractNumId w:val="2"/>
  </w:num>
  <w:num w:numId="8" w16cid:durableId="657197419">
    <w:abstractNumId w:val="1"/>
  </w:num>
  <w:num w:numId="9" w16cid:durableId="194341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BA"/>
    <w:rsid w:val="00034616"/>
    <w:rsid w:val="0006063C"/>
    <w:rsid w:val="0015074B"/>
    <w:rsid w:val="0029639D"/>
    <w:rsid w:val="00326F90"/>
    <w:rsid w:val="00335739"/>
    <w:rsid w:val="00942318"/>
    <w:rsid w:val="009B5E64"/>
    <w:rsid w:val="00AA1D8D"/>
    <w:rsid w:val="00B47730"/>
    <w:rsid w:val="00B6332D"/>
    <w:rsid w:val="00CB0664"/>
    <w:rsid w:val="00DE348C"/>
    <w:rsid w:val="00E868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21A97"/>
  <w14:defaultImageDpi w14:val="300"/>
  <w15:docId w15:val="{2C856B4D-651B-49D1-BF54-FB885376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9A6F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21A1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2029</Words>
  <Characters>11568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Mukherjee, Lopamudra</cp:lastModifiedBy>
  <cp:revision>4</cp:revision>
  <dcterms:created xsi:type="dcterms:W3CDTF">2013-12-23T23:15:00Z</dcterms:created>
  <dcterms:modified xsi:type="dcterms:W3CDTF">2026-09-30T18:27:00Z</dcterms:modified>
  <cp:category/>
</cp:coreProperties>
</file>