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2.png" ContentType="image/png"/>
  <Override PartName="/word/media/rId53.png" ContentType="image/png"/>
  <Override PartName="/word/media/rId56.png" ContentType="image/png"/>
  <Override PartName="/word/media/rId57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9.png" ContentType="image/png"/>
  <Override PartName="/word/media/rId30.png" ContentType="image/png"/>
  <Override PartName="/word/media/rId33.png" ContentType="image/png"/>
  <Override PartName="/word/media/rId34.png" ContentType="image/png"/>
  <Override PartName="/word/media/rId37.png" ContentType="image/png"/>
  <Override PartName="/word/media/rId38.png" ContentType="image/png"/>
  <Override PartName="/word/media/rId41.png" ContentType="image/png"/>
  <Override PartName="/word/media/rId42.png" ContentType="image/png"/>
  <Override PartName="/word/media/rId45.png" ContentType="image/png"/>
  <Override PartName="/word/media/rId46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4_cholesterol_figures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May,</w:t>
      </w:r>
      <w:r>
        <w:t xml:space="preserve"> </w:t>
      </w:r>
      <w:r>
        <w:t xml:space="preserve">2022</w:t>
      </w:r>
    </w:p>
    <w:p>
      <w:pPr>
        <w:pStyle w:val="Heading2"/>
      </w:pPr>
      <w:bookmarkStart w:id="20" w:name="distribution-of-cvd-variable-overall"/>
      <w:r>
        <w:t xml:space="preserve">Distribution of CVD variable [overall]</w:t>
      </w:r>
      <w:bookmarkEnd w:id="20"/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cholesterol_figure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X9e4a1234deb0c4299873dc801ee608b75e416f4"/>
      <w:r>
        <w:t xml:space="preserve">Distribution, by arm [dashed lines are group medians]</w:t>
      </w:r>
      <w:bookmarkEnd w:id="22"/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cholesterol_figur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cholesterol_figure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Xc6b81e479cf3530be87ba33b6ce2d0de327d48d"/>
      <w:r>
        <w:t xml:space="preserve">Distribution, by gender [dashed lines are group medians]</w:t>
      </w:r>
      <w:bookmarkEnd w:id="25"/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cholesterol_figur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page-break"/>
      <w:r>
        <w:t xml:space="preserve">Page Break</w:t>
      </w:r>
      <w:bookmarkEnd w:id="27"/>
    </w:p>
    <w:p>
      <w:pPr>
        <w:pStyle w:val="Heading2"/>
      </w:pPr>
      <w:bookmarkStart w:id="28" w:name="X4b3c27fa87276dfb49ca0042566f7f4a71dbe8a"/>
      <w:r>
        <w:t xml:space="preserve">Distribution, by arm [dashed lines are group medians] – MEN ONLY</w:t>
      </w:r>
      <w:bookmarkEnd w:id="28"/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cholesterol_figur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cholesterol_figure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page-break-1"/>
      <w:r>
        <w:t xml:space="preserve">Page Break</w:t>
      </w:r>
      <w:bookmarkEnd w:id="31"/>
    </w:p>
    <w:p>
      <w:pPr>
        <w:pStyle w:val="Heading2"/>
      </w:pPr>
      <w:bookmarkStart w:id="32" w:name="Xe429a643e855ddf7601fdab3ced8d58366e869a"/>
      <w:r>
        <w:t xml:space="preserve">Distribution, by arm [dashed lines are group medians] – WOMEN ONLY</w:t>
      </w:r>
      <w:bookmarkEnd w:id="32"/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cholesterol_figur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cholesterol_figure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page-break-2"/>
      <w:r>
        <w:t xml:space="preserve">Page Break</w:t>
      </w:r>
      <w:bookmarkEnd w:id="35"/>
    </w:p>
    <w:p>
      <w:pPr>
        <w:pStyle w:val="Heading2"/>
      </w:pPr>
      <w:bookmarkStart w:id="36" w:name="X432a5fbe3c69ce01454d46f35b1afb0ea3f09bc"/>
      <w:r>
        <w:t xml:space="preserve">Distribution, by viral suppression status at endline [dashed lines are group medians]</w:t>
      </w:r>
      <w:bookmarkEnd w:id="36"/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cholesterol_figur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cholesterol_figure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page-break-3"/>
      <w:r>
        <w:t xml:space="preserve">Page Break</w:t>
      </w:r>
      <w:bookmarkEnd w:id="39"/>
    </w:p>
    <w:p>
      <w:pPr>
        <w:pStyle w:val="Heading2"/>
      </w:pPr>
      <w:bookmarkStart w:id="40" w:name="Xf4af5cc947e158088bc2f82714ad057147dcb31"/>
      <w:r>
        <w:t xml:space="preserve">Distribution, by arm [dashed lines are group medians] – VIRALLY SUPPRESSED ONLY</w:t>
      </w:r>
      <w:bookmarkEnd w:id="40"/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cholesterol_figur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cholesterol_figure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page-break-4"/>
      <w:r>
        <w:t xml:space="preserve">Page Break</w:t>
      </w:r>
      <w:bookmarkEnd w:id="43"/>
    </w:p>
    <w:p>
      <w:pPr>
        <w:pStyle w:val="Heading2"/>
      </w:pPr>
      <w:bookmarkStart w:id="44" w:name="X6c6d82cbbda1e42bc7a9cf5e4903c32dc665112"/>
      <w:r>
        <w:t xml:space="preserve">Distribution, by arm [dashed lines are group medians] – NOT SUPPRESSED ONLY</w:t>
      </w:r>
      <w:bookmarkEnd w:id="44"/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cholesterol_figur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cholesterol_figure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7" w:name="page-break-5"/>
      <w:r>
        <w:t xml:space="preserve">Page Break</w:t>
      </w:r>
      <w:bookmarkEnd w:id="47"/>
    </w:p>
    <w:p>
      <w:pPr>
        <w:pStyle w:val="Heading2"/>
      </w:pPr>
      <w:bookmarkStart w:id="48" w:name="Xb131503b0042c72b9ab6ced6280b51165c8f03c"/>
      <w:r>
        <w:t xml:space="preserve">Distribution, by country [dashed lines are group medians]</w:t>
      </w:r>
      <w:bookmarkEnd w:id="48"/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cholesterol_figure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0" w:name="page-break-6"/>
      <w:r>
        <w:t xml:space="preserve">Page Break</w:t>
      </w:r>
      <w:bookmarkEnd w:id="50"/>
    </w:p>
    <w:p>
      <w:pPr>
        <w:pStyle w:val="Heading2"/>
      </w:pPr>
      <w:bookmarkStart w:id="51" w:name="X56a26e9ecadef1d1dc4b537f95d9e3764a5d5e7"/>
      <w:r>
        <w:t xml:space="preserve">Distribution, by arm [dashed lines are group medians] – SOUTH AFRICA ONLY</w:t>
      </w:r>
      <w:bookmarkEnd w:id="51"/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cholesterol_figur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cholesterol_figure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4" w:name="page-break-7"/>
      <w:r>
        <w:t xml:space="preserve">Page Break</w:t>
      </w:r>
      <w:bookmarkEnd w:id="54"/>
    </w:p>
    <w:p>
      <w:pPr>
        <w:pStyle w:val="Heading2"/>
      </w:pPr>
      <w:bookmarkStart w:id="55" w:name="X1bdbc99ed89318b0786d36582a4d3ab460181b9"/>
      <w:r>
        <w:t xml:space="preserve">Distribution, by arm [dashed lines are group medians] – UGANDA ONLY</w:t>
      </w:r>
      <w:bookmarkEnd w:id="55"/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cholesterol_figur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cholesterol_figure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359D" w:rsidRPr="0058359D" w:rsidSect="005F2D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61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92"/>
    <w:rPr>
      <w:rFonts w:ascii="Times New Roman" w:eastAsiaTheme="majorEastAsia" w:hAnsi="Times New Roman" w:cstheme="majorBidi"/>
      <w:b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35892"/>
    <w:rPr>
      <w:rFonts w:ascii="Times New Roman" w:eastAsiaTheme="majorEastAsia" w:hAnsi="Times New Roman" w:cstheme="majorBidi"/>
      <w:b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359D"/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EE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E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E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E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E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E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FC7"/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D04EE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6D04EE"/>
    <w:rPr>
      <w:b/>
      <w:bCs/>
    </w:rPr>
  </w:style>
  <w:style w:type="character" w:styleId="Emphasis">
    <w:name w:val="Emphasis"/>
    <w:basedOn w:val="DefaultParagraphFont"/>
    <w:uiPriority w:val="20"/>
    <w:qFormat/>
    <w:rsid w:val="006D04EE"/>
    <w:rPr>
      <w:i/>
      <w:iCs/>
    </w:rPr>
  </w:style>
  <w:style w:type="paragraph" w:styleId="NoSpacing">
    <w:name w:val="No Spacing"/>
    <w:uiPriority w:val="1"/>
    <w:qFormat/>
    <w:rsid w:val="006D0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04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E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D04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04EE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D04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04EE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04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4_cholesterol_figures</dc:title>
  <dc:creator/>
  <cp:keywords/>
  <dcterms:created xsi:type="dcterms:W3CDTF">2022-05-10T05:42:21Z</dcterms:created>
  <dcterms:modified xsi:type="dcterms:W3CDTF">2022-05-10T05:42:21Z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May, 2022</vt:lpwstr>
  </property>
  <property fmtid="{D5CDD505-2E9C-101B-9397-08002B2CF9AE}" pid="3" name="output">
    <vt:lpwstr/>
  </property>
</Properties>
</file>