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87B" w14:textId="2AD04C4A" w:rsidR="00710FF0" w:rsidRDefault="003A444A" w:rsidP="00FA68D9">
      <w:pPr>
        <w:rPr>
          <w:b/>
        </w:rPr>
      </w:pPr>
      <w:r>
        <w:rPr>
          <w:b/>
        </w:rPr>
        <w:t xml:space="preserve">Feedback to </w:t>
      </w:r>
      <w:r w:rsidR="00923C95">
        <w:rPr>
          <w:b/>
        </w:rPr>
        <w:t>BS934 Assignment 3, SPF</w:t>
      </w:r>
    </w:p>
    <w:p w14:paraId="32D18461" w14:textId="77777777" w:rsidR="00923C95" w:rsidRDefault="00923C95" w:rsidP="00FA68D9">
      <w:pPr>
        <w:rPr>
          <w:b/>
        </w:rPr>
      </w:pPr>
    </w:p>
    <w:p w14:paraId="140B7E90" w14:textId="77276DD5" w:rsidR="00923C95" w:rsidRPr="00FA68D9" w:rsidRDefault="00923C95" w:rsidP="00FA68D9">
      <w:pPr>
        <w:rPr>
          <w:b/>
        </w:rPr>
      </w:pPr>
      <w:r>
        <w:rPr>
          <w:b/>
        </w:rPr>
        <w:t xml:space="preserve">Student number: </w:t>
      </w:r>
      <w:r w:rsidR="00A518CF" w:rsidRPr="00A518CF">
        <w:rPr>
          <w:b/>
        </w:rPr>
        <w:t>2204814</w:t>
      </w:r>
    </w:p>
    <w:p w14:paraId="3518E222" w14:textId="77777777" w:rsidR="00710FF0" w:rsidRPr="001B5D1A" w:rsidRDefault="00710FF0" w:rsidP="00710FF0">
      <w:pPr>
        <w:ind w:right="-540"/>
        <w:rPr>
          <w:rFonts w:ascii="Arial" w:hAnsi="Arial" w:cs="Arial"/>
          <w:b/>
          <w:sz w:val="20"/>
        </w:rPr>
      </w:pPr>
    </w:p>
    <w:p w14:paraId="16A7F7F6" w14:textId="77777777" w:rsidR="00710FF0" w:rsidRDefault="00710FF0" w:rsidP="00710FF0">
      <w:pPr>
        <w:ind w:right="-540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sz w:val="20"/>
        </w:rPr>
        <w:t xml:space="preserve">Assessment Criteria.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i/>
          <w:sz w:val="20"/>
        </w:rPr>
        <w:t>These elements are not necessarily given equal weight in the overall assessment.</w:t>
      </w:r>
    </w:p>
    <w:p w14:paraId="44E06864" w14:textId="77777777" w:rsidR="00710FF0" w:rsidRDefault="00710FF0" w:rsidP="00710FF0">
      <w:pPr>
        <w:ind w:left="1440" w:right="-540" w:firstLine="72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(Marker: please highlight relevant comments.)</w:t>
      </w:r>
    </w:p>
    <w:p w14:paraId="70119DDD" w14:textId="77777777" w:rsidR="00710FF0" w:rsidRPr="001B5D1A" w:rsidRDefault="00710FF0" w:rsidP="00710FF0">
      <w:pPr>
        <w:ind w:left="1440" w:right="-540" w:firstLine="720"/>
        <w:rPr>
          <w:rFonts w:ascii="Arial" w:hAnsi="Arial" w:cs="Arial"/>
          <w:i/>
          <w:sz w:val="16"/>
          <w:szCs w:val="16"/>
        </w:rPr>
      </w:pPr>
    </w:p>
    <w:p w14:paraId="629A8E90" w14:textId="77777777" w:rsidR="00870021" w:rsidRPr="000F43F7" w:rsidRDefault="00870021" w:rsidP="008700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</w:rPr>
      </w:pPr>
      <w:r w:rsidRPr="000F43F7">
        <w:rPr>
          <w:rFonts w:ascii="Arial" w:eastAsia="Times New Roman" w:hAnsi="Arial" w:cs="Arial"/>
          <w:i/>
          <w:iCs/>
          <w:sz w:val="22"/>
        </w:rPr>
        <w:t xml:space="preserve">overall assessment. (Marker: please highlight relevant comments.) 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212"/>
        <w:gridCol w:w="1093"/>
        <w:gridCol w:w="1502"/>
        <w:gridCol w:w="1191"/>
        <w:gridCol w:w="1329"/>
        <w:gridCol w:w="1116"/>
      </w:tblGrid>
      <w:tr w:rsidR="00870021" w:rsidRPr="000F43F7" w14:paraId="0B9FFF8E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C26C4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Elements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2218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Top distinction </w:t>
            </w:r>
          </w:p>
          <w:p w14:paraId="3A50B3FB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&gt;80%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5860A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Distinction 70%-79%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4100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Merit 60%-69%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72FE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Pass 50%-59%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4E76B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Fail &lt;50%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EA014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Low fail &lt;40% </w:t>
            </w:r>
          </w:p>
        </w:tc>
      </w:tr>
      <w:tr w:rsidR="00870021" w:rsidRPr="000F43F7" w14:paraId="420A46DD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B9E5D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Completeness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71CF9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All sections completed.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F1EFF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All sections completed.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512B9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Almost all sections completed.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C3E51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Most sections completed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F6D9C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Some sections not completed.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CDEC1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Many / most sections not completed. </w:t>
            </w:r>
          </w:p>
        </w:tc>
      </w:tr>
      <w:tr w:rsidR="00870021" w:rsidRPr="000F43F7" w14:paraId="4085EA31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D6155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Quality of answers.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BB392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All the info. required.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All accurate, relevant and concise.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4E2FF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All important material, concise, few minor errors.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52D5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Considerable content.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Minor errors, some irrelevant material.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8971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Reasonable info. content. Minor and some major errors. Some irrelevant material.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8B08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Limited answers, and/or many major errors, not concise, some waffle.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847C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Little or no valid info.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Many errors, most material irrelevant and/or waffle. </w:t>
            </w:r>
          </w:p>
        </w:tc>
      </w:tr>
      <w:tr w:rsidR="00870021" w:rsidRPr="000F43F7" w14:paraId="34911865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63848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>Results.</w:t>
            </w: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br/>
              <w:t xml:space="preserve">(as appropriate)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A243C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Very clearly, selectively &amp; concisely described. Data correctly analysed &amp; interpreted. </w:t>
            </w:r>
          </w:p>
          <w:p w14:paraId="332CD1DD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Tables and figures neat, accurate &amp;, fully labeled. </w:t>
            </w:r>
          </w:p>
          <w:p w14:paraId="597BCA60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Statistics correctly used, interpreted, &amp; reported.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FF728" w14:textId="77777777" w:rsidR="004C22E1" w:rsidRDefault="00870021" w:rsidP="00FD0004">
            <w:pPr>
              <w:spacing w:before="100" w:beforeAutospacing="1" w:after="100" w:afterAutospacing="1"/>
              <w:rPr>
                <w:rFonts w:ascii="ArialMT" w:eastAsia="Times New Roman" w:hAnsi="ArialMT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Clearly &amp; concisely described. Data correctly analysed &amp; interpreted. </w:t>
            </w:r>
          </w:p>
          <w:p w14:paraId="7D0F9C76" w14:textId="4A755739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</w:rPr>
              <w:t>Tables and figures neat, accurate &amp; fully labeled.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  <w:p w14:paraId="5AF26808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Statistics correctly used, interpreted &amp; reported.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DDCD7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Mostly clearly &amp; concisely described. Data generally well analysed; few misinterpretations. </w:t>
            </w:r>
          </w:p>
          <w:p w14:paraId="7D5DE717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Some omissions / errors in presentation of tables and figures.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  <w:p w14:paraId="16774608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Statistics mainly correctly used, interpreted, &amp; reported.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6714D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Generally clear, but difficult to identify key results.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Data analysis &amp; interpretation satisfactory but some errors / omissions. </w:t>
            </w:r>
          </w:p>
          <w:p w14:paraId="6FF5935A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Significant errors in presentation of tables &amp; figures. </w:t>
            </w:r>
          </w:p>
          <w:p w14:paraId="3B22D19E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Some errors in use, reporting &amp; interpretation of statistics.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05FDB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Unclear, key results not identified. Many errors / omissions in data analysis &amp; interpretation.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  <w:p w14:paraId="71FA3D02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Many errors in presentation of tables &amp; figures. </w:t>
            </w:r>
          </w:p>
          <w:p w14:paraId="2803578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Major errors in use, reporting &amp; interpretation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of statistics.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0F1B7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No description of results.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Data not analysed; all key points missed or misinterpreted. </w:t>
            </w:r>
          </w:p>
          <w:p w14:paraId="0D85CB01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Tables and figures very poor or missing. </w:t>
            </w:r>
          </w:p>
          <w:p w14:paraId="60C9B0D0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Statistics not used or totally inappropriate. </w:t>
            </w:r>
          </w:p>
        </w:tc>
      </w:tr>
      <w:tr w:rsidR="00870021" w:rsidRPr="000F43F7" w14:paraId="75D0AB2D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1A5B2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Understanding shown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E70AF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Excellent.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CD4E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Clearly evidenced.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1FA1B" w14:textId="77777777" w:rsidR="00870021" w:rsidRPr="004C22E1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</w:rPr>
              <w:t xml:space="preserve">Substantial evidence.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4D6AC" w14:textId="77777777" w:rsidR="00870021" w:rsidRPr="004C22E1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Some evidence.</w:t>
            </w:r>
            <w:r w:rsidRPr="004C22E1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C3783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Limited and patchy.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A6AD2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Little or none. </w:t>
            </w:r>
          </w:p>
        </w:tc>
      </w:tr>
      <w:tr w:rsidR="00870021" w:rsidRPr="000F43F7" w14:paraId="330ED4BE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3DE56" w14:textId="77777777" w:rsidR="00870021" w:rsidRPr="000F43F7" w:rsidRDefault="00870021" w:rsidP="00FD0004">
            <w:pPr>
              <w:ind w:left="72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6A94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6615E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2366E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E74A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BC6BF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43E16" w14:textId="77777777" w:rsidR="00870021" w:rsidRPr="000F43F7" w:rsidRDefault="00870021" w:rsidP="00FD0004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870021" w:rsidRPr="000F43F7" w14:paraId="1C7A705F" w14:textId="77777777" w:rsidTr="00FD00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45583" w14:textId="77777777" w:rsidR="00870021" w:rsidRDefault="00870021" w:rsidP="00FD0004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Presentation/ </w:t>
            </w:r>
          </w:p>
          <w:p w14:paraId="50517049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" w:eastAsia="Times New Roman" w:hAnsi="Arial" w:cs="Arial"/>
                <w:b/>
                <w:bCs/>
                <w:sz w:val="11"/>
                <w:szCs w:val="11"/>
              </w:rPr>
              <w:t xml:space="preserve">Quality of writing.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D775C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Great clarity. Very concise. Entirely logical in structure. Negligible errors in spelling &amp; grammar.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8F244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Clear and concise. Generally very logical. Minimal errors in spelling &amp; grammar.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2FF7C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Usually clear and concise.</w:t>
            </w: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br/>
              <w:t>Only minor weaknesses in logic.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  <w:p w14:paraId="602FF749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Few minor errors in spelling &amp; grammar.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E910D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Some lack of clarity and not concise.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Some lapses in logic. </w:t>
            </w:r>
          </w:p>
          <w:p w14:paraId="347F57EB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4C22E1">
              <w:rPr>
                <w:rFonts w:ascii="ArialMT" w:eastAsia="Times New Roman" w:hAnsi="ArialMT" w:cs="Times New Roman"/>
                <w:sz w:val="11"/>
                <w:szCs w:val="11"/>
                <w:highlight w:val="yellow"/>
              </w:rPr>
              <w:t>Some errors in spelling &amp; grammar.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CB50E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Lacks clarity, and not concise. Frequently illogical.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Many errors in spelling &amp; grammar.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A9607" w14:textId="77777777" w:rsidR="00870021" w:rsidRPr="000F43F7" w:rsidRDefault="00870021" w:rsidP="00FD00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t>Rambling, unclear. Difficult to understand. Illogical.</w:t>
            </w:r>
            <w:r w:rsidRPr="000F43F7">
              <w:rPr>
                <w:rFonts w:ascii="ArialMT" w:eastAsia="Times New Roman" w:hAnsi="ArialMT" w:cs="Times New Roman"/>
                <w:sz w:val="11"/>
                <w:szCs w:val="11"/>
              </w:rPr>
              <w:br/>
              <w:t xml:space="preserve">Very many errors in spelling &amp; grammar. </w:t>
            </w:r>
          </w:p>
        </w:tc>
      </w:tr>
    </w:tbl>
    <w:p w14:paraId="2035C095" w14:textId="77777777" w:rsidR="00870021" w:rsidRDefault="00870021" w:rsidP="00870021"/>
    <w:p w14:paraId="552C7AB7" w14:textId="77777777" w:rsidR="00710FF0" w:rsidRPr="001B5D1A" w:rsidRDefault="00710FF0" w:rsidP="00710FF0">
      <w:pPr>
        <w:ind w:right="-540"/>
        <w:rPr>
          <w:rFonts w:ascii="Arial" w:hAnsi="Arial" w:cs="Arial"/>
          <w:szCs w:val="22"/>
        </w:rPr>
      </w:pPr>
    </w:p>
    <w:p w14:paraId="78879B94" w14:textId="110DFA7C" w:rsidR="00710FF0" w:rsidRDefault="00084634" w:rsidP="00710FF0">
      <w:pPr>
        <w:ind w:right="-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See comments in doc</w:t>
      </w:r>
      <w:r w:rsidR="001225D3">
        <w:rPr>
          <w:rFonts w:ascii="Arial" w:hAnsi="Arial" w:cs="Arial"/>
          <w:b/>
        </w:rPr>
        <w:t>.</w:t>
      </w:r>
      <w:r w:rsidR="009545C1">
        <w:rPr>
          <w:rFonts w:ascii="Arial" w:hAnsi="Arial" w:cs="Arial"/>
          <w:b/>
        </w:rPr>
        <w:t xml:space="preserve"> </w:t>
      </w:r>
    </w:p>
    <w:p w14:paraId="4929E653" w14:textId="77777777" w:rsidR="00870021" w:rsidRDefault="00870021" w:rsidP="00710FF0">
      <w:pPr>
        <w:ind w:right="-540"/>
        <w:rPr>
          <w:rFonts w:ascii="Arial" w:hAnsi="Arial" w:cs="Arial"/>
          <w:b/>
        </w:rPr>
      </w:pPr>
    </w:p>
    <w:p w14:paraId="6775E1F4" w14:textId="77777777" w:rsidR="00870021" w:rsidRDefault="00870021" w:rsidP="00710FF0">
      <w:pPr>
        <w:ind w:right="-540"/>
        <w:rPr>
          <w:rFonts w:ascii="Arial" w:hAnsi="Arial" w:cs="Arial"/>
          <w:b/>
        </w:rPr>
      </w:pPr>
    </w:p>
    <w:p w14:paraId="306A4BBF" w14:textId="77777777" w:rsidR="00870021" w:rsidRDefault="00870021" w:rsidP="00710FF0">
      <w:pPr>
        <w:ind w:right="-540"/>
        <w:rPr>
          <w:rFonts w:ascii="Arial" w:hAnsi="Arial" w:cs="Arial"/>
          <w:b/>
        </w:rPr>
      </w:pPr>
    </w:p>
    <w:p w14:paraId="05686CCA" w14:textId="77777777" w:rsidR="00710FF0" w:rsidRDefault="00710FF0" w:rsidP="00710FF0">
      <w:pPr>
        <w:ind w:right="-540"/>
        <w:rPr>
          <w:rFonts w:ascii="Arial" w:hAnsi="Arial" w:cs="Arial"/>
          <w:b/>
        </w:rPr>
      </w:pPr>
    </w:p>
    <w:p w14:paraId="122223C7" w14:textId="2548D216" w:rsidR="00710FF0" w:rsidRPr="002D1B3B" w:rsidRDefault="00C51CE0" w:rsidP="00710FF0">
      <w:pPr>
        <w:ind w:left="-440" w:right="-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</w:t>
      </w:r>
      <w:r w:rsidR="005B653D">
        <w:rPr>
          <w:rFonts w:ascii="Arial" w:hAnsi="Arial" w:cs="Arial"/>
          <w:b/>
        </w:rPr>
        <w:t>:</w:t>
      </w:r>
      <w:r w:rsidR="00462413">
        <w:rPr>
          <w:rFonts w:ascii="Arial" w:hAnsi="Arial" w:cs="Arial"/>
          <w:b/>
        </w:rPr>
        <w:t xml:space="preserve"> </w:t>
      </w:r>
      <w:r w:rsidR="009545C1">
        <w:rPr>
          <w:rFonts w:ascii="Arial" w:hAnsi="Arial" w:cs="Arial"/>
          <w:b/>
        </w:rPr>
        <w:t xml:space="preserve"> </w:t>
      </w:r>
      <w:r w:rsidR="00D96CC8">
        <w:rPr>
          <w:rFonts w:ascii="Arial" w:hAnsi="Arial" w:cs="Arial"/>
          <w:b/>
        </w:rPr>
        <w:t xml:space="preserve"> </w:t>
      </w:r>
      <w:r w:rsidR="00863B23">
        <w:rPr>
          <w:rFonts w:ascii="Arial" w:hAnsi="Arial" w:cs="Arial"/>
          <w:b/>
        </w:rPr>
        <w:t>55</w:t>
      </w:r>
      <w:r w:rsidR="00D73EA0">
        <w:rPr>
          <w:rFonts w:ascii="Arial" w:hAnsi="Arial" w:cs="Arial"/>
          <w:b/>
        </w:rPr>
        <w:t>%</w:t>
      </w:r>
      <w:r w:rsidR="00710FF0">
        <w:rPr>
          <w:rFonts w:ascii="Arial" w:hAnsi="Arial" w:cs="Arial"/>
          <w:b/>
        </w:rPr>
        <w:tab/>
      </w:r>
      <w:r w:rsidR="00710FF0">
        <w:rPr>
          <w:rFonts w:ascii="Arial" w:hAnsi="Arial" w:cs="Arial"/>
          <w:b/>
        </w:rPr>
        <w:tab/>
        <w:t>NAME OF MARKER:</w:t>
      </w:r>
      <w:r w:rsidR="00084634">
        <w:rPr>
          <w:rFonts w:ascii="Arial" w:hAnsi="Arial" w:cs="Arial"/>
          <w:b/>
        </w:rPr>
        <w:t xml:space="preserve"> PVW</w:t>
      </w:r>
    </w:p>
    <w:p w14:paraId="5E88BC5F" w14:textId="77777777" w:rsidR="00710FF0" w:rsidRDefault="00710FF0"/>
    <w:sectPr w:rsidR="00710FF0" w:rsidSect="007A4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6A"/>
    <w:multiLevelType w:val="hybridMultilevel"/>
    <w:tmpl w:val="6F686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313"/>
    <w:multiLevelType w:val="hybridMultilevel"/>
    <w:tmpl w:val="0FA812D8"/>
    <w:lvl w:ilvl="0" w:tplc="C86C82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0403C"/>
    <w:multiLevelType w:val="hybridMultilevel"/>
    <w:tmpl w:val="185A9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E0504"/>
    <w:multiLevelType w:val="hybridMultilevel"/>
    <w:tmpl w:val="2BA49972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77C88"/>
    <w:multiLevelType w:val="hybridMultilevel"/>
    <w:tmpl w:val="ECF61C1A"/>
    <w:lvl w:ilvl="0" w:tplc="BAF6E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242915">
    <w:abstractNumId w:val="1"/>
  </w:num>
  <w:num w:numId="2" w16cid:durableId="1303732914">
    <w:abstractNumId w:val="4"/>
  </w:num>
  <w:num w:numId="3" w16cid:durableId="367264520">
    <w:abstractNumId w:val="2"/>
  </w:num>
  <w:num w:numId="4" w16cid:durableId="2133329707">
    <w:abstractNumId w:val="3"/>
  </w:num>
  <w:num w:numId="5" w16cid:durableId="81225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8"/>
    <w:rsid w:val="000074D1"/>
    <w:rsid w:val="00012B13"/>
    <w:rsid w:val="00034FB2"/>
    <w:rsid w:val="000812E8"/>
    <w:rsid w:val="00084194"/>
    <w:rsid w:val="00084634"/>
    <w:rsid w:val="00085661"/>
    <w:rsid w:val="000D7C9B"/>
    <w:rsid w:val="00104653"/>
    <w:rsid w:val="00110E1D"/>
    <w:rsid w:val="001225D3"/>
    <w:rsid w:val="001362CD"/>
    <w:rsid w:val="002026BB"/>
    <w:rsid w:val="00241F6C"/>
    <w:rsid w:val="0025323D"/>
    <w:rsid w:val="00265003"/>
    <w:rsid w:val="00267620"/>
    <w:rsid w:val="00280CE8"/>
    <w:rsid w:val="002A161C"/>
    <w:rsid w:val="003103A0"/>
    <w:rsid w:val="00396AA9"/>
    <w:rsid w:val="003A444A"/>
    <w:rsid w:val="003B7138"/>
    <w:rsid w:val="003D71AD"/>
    <w:rsid w:val="003E7E8C"/>
    <w:rsid w:val="00462413"/>
    <w:rsid w:val="004C22E1"/>
    <w:rsid w:val="00562FD6"/>
    <w:rsid w:val="005B653D"/>
    <w:rsid w:val="005C2B34"/>
    <w:rsid w:val="005C3913"/>
    <w:rsid w:val="005C4C68"/>
    <w:rsid w:val="005D7893"/>
    <w:rsid w:val="006003FC"/>
    <w:rsid w:val="00656133"/>
    <w:rsid w:val="006D6658"/>
    <w:rsid w:val="00710FF0"/>
    <w:rsid w:val="0078505F"/>
    <w:rsid w:val="007A436C"/>
    <w:rsid w:val="007C42BC"/>
    <w:rsid w:val="00805827"/>
    <w:rsid w:val="00846A87"/>
    <w:rsid w:val="00862DC4"/>
    <w:rsid w:val="00863B23"/>
    <w:rsid w:val="00870021"/>
    <w:rsid w:val="00876EA2"/>
    <w:rsid w:val="008F5849"/>
    <w:rsid w:val="00923C95"/>
    <w:rsid w:val="009545C1"/>
    <w:rsid w:val="00957614"/>
    <w:rsid w:val="009717B3"/>
    <w:rsid w:val="009A3010"/>
    <w:rsid w:val="009B6B30"/>
    <w:rsid w:val="009D2458"/>
    <w:rsid w:val="009D6A4E"/>
    <w:rsid w:val="009F64DE"/>
    <w:rsid w:val="00A518CF"/>
    <w:rsid w:val="00A97630"/>
    <w:rsid w:val="00AE582E"/>
    <w:rsid w:val="00AE643A"/>
    <w:rsid w:val="00AF4167"/>
    <w:rsid w:val="00B140E7"/>
    <w:rsid w:val="00C51CE0"/>
    <w:rsid w:val="00CA3D38"/>
    <w:rsid w:val="00CE713E"/>
    <w:rsid w:val="00D65FEE"/>
    <w:rsid w:val="00D73EA0"/>
    <w:rsid w:val="00D96CC8"/>
    <w:rsid w:val="00DA1352"/>
    <w:rsid w:val="00E033E5"/>
    <w:rsid w:val="00EF0DD3"/>
    <w:rsid w:val="00F156AC"/>
    <w:rsid w:val="00F61F84"/>
    <w:rsid w:val="00F92B41"/>
    <w:rsid w:val="00FA68D9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E09B"/>
  <w15:chartTrackingRefBased/>
  <w15:docId w15:val="{311A740A-FAD4-124C-991D-4AEC67AF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10FF0"/>
    <w:pPr>
      <w:keepNext/>
      <w:outlineLvl w:val="0"/>
    </w:pPr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03"/>
    <w:rPr>
      <w:color w:val="605E5C"/>
      <w:shd w:val="clear" w:color="auto" w:fill="E1DFDD"/>
    </w:rPr>
  </w:style>
  <w:style w:type="character" w:customStyle="1" w:styleId="Heading1Char">
    <w:name w:val="Heading 1 Char"/>
    <w:aliases w:val="H1 Char"/>
    <w:basedOn w:val="DefaultParagraphFont"/>
    <w:link w:val="Heading1"/>
    <w:rsid w:val="00710FF0"/>
    <w:rPr>
      <w:rFonts w:ascii="Arial" w:eastAsia="Times New Roman" w:hAnsi="Arial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Weisz, Patrick D</dc:creator>
  <cp:keywords/>
  <dc:description/>
  <cp:lastModifiedBy>Francesca Wright</cp:lastModifiedBy>
  <cp:revision>4</cp:revision>
  <dcterms:created xsi:type="dcterms:W3CDTF">2022-12-19T17:36:00Z</dcterms:created>
  <dcterms:modified xsi:type="dcterms:W3CDTF">2022-12-24T10:42:00Z</dcterms:modified>
</cp:coreProperties>
</file>