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22B93" w14:textId="77777777" w:rsidR="00AF20CA" w:rsidRPr="00D00ACD" w:rsidRDefault="00AF20CA" w:rsidP="00AF20CA">
      <w:pPr>
        <w:pStyle w:val="Heading1"/>
        <w:numPr>
          <w:ilvl w:val="0"/>
          <w:numId w:val="0"/>
        </w:numPr>
        <w:ind w:right="-710"/>
        <w:rPr>
          <w:b/>
          <w:sz w:val="24"/>
          <w:szCs w:val="22"/>
        </w:rPr>
      </w:pPr>
      <w:r w:rsidRPr="00D00ACD">
        <w:rPr>
          <w:b/>
          <w:szCs w:val="22"/>
        </w:rPr>
        <w:t xml:space="preserve">FEEDBACK FOR SCIENTIFIC PAPER FORMAT </w:t>
      </w:r>
      <w:r>
        <w:rPr>
          <w:b/>
          <w:szCs w:val="22"/>
        </w:rPr>
        <w:t>(FOR INFORMATION ONLY)</w:t>
      </w:r>
    </w:p>
    <w:p w14:paraId="297E5A67" w14:textId="77777777" w:rsidR="00AF20CA" w:rsidRDefault="00AF20CA" w:rsidP="00AF20CA">
      <w:pPr>
        <w:rPr>
          <w:rFonts w:ascii="Arial" w:hAnsi="Arial" w:cs="Arial"/>
          <w:b/>
          <w:szCs w:val="22"/>
        </w:rPr>
      </w:pPr>
    </w:p>
    <w:p w14:paraId="6F5EFD81" w14:textId="77777777" w:rsidR="00AF20CA" w:rsidRDefault="00AF20CA" w:rsidP="00AF20CA">
      <w:r>
        <w:rPr>
          <w:rFonts w:ascii="Arial" w:hAnsi="Arial" w:cs="Arial"/>
          <w:b/>
          <w:szCs w:val="22"/>
        </w:rPr>
        <w:t xml:space="preserve">MODULE NUMBER: </w:t>
      </w:r>
      <w:r>
        <w:rPr>
          <w:rFonts w:ascii="Arial" w:hAnsi="Arial" w:cs="Arial"/>
          <w:szCs w:val="22"/>
        </w:rPr>
        <w:t>BS983-7-SP</w:t>
      </w:r>
      <w:r>
        <w:rPr>
          <w:rFonts w:ascii="Arial" w:hAnsi="Arial" w:cs="Arial"/>
          <w:b/>
          <w:szCs w:val="22"/>
        </w:rPr>
        <w:tab/>
      </w:r>
      <w:r>
        <w:rPr>
          <w:rFonts w:ascii="Arial" w:hAnsi="Arial" w:cs="Arial"/>
          <w:b/>
          <w:szCs w:val="22"/>
        </w:rPr>
        <w:tab/>
      </w:r>
    </w:p>
    <w:p w14:paraId="2A3020C5" w14:textId="77777777" w:rsidR="00AF20CA" w:rsidRDefault="00AF20CA" w:rsidP="00AF20CA">
      <w:pPr>
        <w:rPr>
          <w:rFonts w:ascii="Arial" w:hAnsi="Arial" w:cs="Arial"/>
          <w:b/>
          <w:szCs w:val="22"/>
        </w:rPr>
      </w:pPr>
    </w:p>
    <w:p w14:paraId="1365F66B" w14:textId="77777777" w:rsidR="00AF20CA" w:rsidRDefault="00AF20CA" w:rsidP="00AF20CA">
      <w:r>
        <w:rPr>
          <w:rFonts w:ascii="Arial" w:hAnsi="Arial" w:cs="Arial"/>
          <w:b/>
          <w:szCs w:val="22"/>
        </w:rPr>
        <w:t>DEADLINE DATE: 4.00 p.m. Tuesday Week 26 (28</w:t>
      </w:r>
      <w:r>
        <w:rPr>
          <w:rFonts w:ascii="Arial" w:hAnsi="Arial" w:cs="Arial"/>
          <w:b/>
          <w:szCs w:val="22"/>
          <w:vertAlign w:val="superscript"/>
        </w:rPr>
        <w:t>th</w:t>
      </w:r>
      <w:r>
        <w:rPr>
          <w:rFonts w:ascii="Arial" w:hAnsi="Arial" w:cs="Arial"/>
          <w:b/>
          <w:szCs w:val="22"/>
        </w:rPr>
        <w:t xml:space="preserve"> March 2023)</w:t>
      </w:r>
    </w:p>
    <w:p w14:paraId="49AB19F9" w14:textId="77777777" w:rsidR="00AF20CA" w:rsidRDefault="00AF20CA" w:rsidP="00AF20CA">
      <w:pPr>
        <w:rPr>
          <w:rFonts w:ascii="Arial" w:hAnsi="Arial" w:cs="Arial"/>
          <w:szCs w:val="22"/>
        </w:rPr>
      </w:pPr>
    </w:p>
    <w:p w14:paraId="44103AA7" w14:textId="77777777" w:rsidR="00AF20CA" w:rsidRDefault="00AF20CA" w:rsidP="00AF20CA">
      <w:pPr>
        <w:pStyle w:val="Heading1"/>
      </w:pPr>
      <w:r>
        <w:rPr>
          <w:b/>
          <w:sz w:val="22"/>
          <w:szCs w:val="24"/>
        </w:rPr>
        <w:t>LEARNING OUTCOME ASSESSED:</w:t>
      </w:r>
    </w:p>
    <w:p w14:paraId="3DA6E04D" w14:textId="77777777" w:rsidR="00AF20CA" w:rsidRDefault="00AF20CA" w:rsidP="00AF20CA">
      <w:r>
        <w:rPr>
          <w:rFonts w:ascii="Arial" w:hAnsi="Arial" w:cs="Arial"/>
          <w:szCs w:val="22"/>
        </w:rPr>
        <w:t>Demonstrate competence in data presentation, analysis and interpretation, numeracy, information retrieval and written communication.</w:t>
      </w:r>
    </w:p>
    <w:p w14:paraId="45F7B653" w14:textId="77777777" w:rsidR="00AF20CA" w:rsidRDefault="00AF20CA" w:rsidP="00AF20CA">
      <w:pPr>
        <w:rPr>
          <w:rFonts w:ascii="Arial" w:hAnsi="Arial" w:cs="Arial"/>
          <w:b/>
          <w:szCs w:val="24"/>
        </w:rPr>
      </w:pPr>
    </w:p>
    <w:p w14:paraId="4B1A6B83" w14:textId="77777777" w:rsidR="00AF20CA" w:rsidRDefault="00AF20CA" w:rsidP="00AF20CA">
      <w:r>
        <w:rPr>
          <w:rFonts w:ascii="Arial" w:hAnsi="Arial" w:cs="Arial"/>
          <w:b/>
          <w:szCs w:val="24"/>
        </w:rPr>
        <w:t>RELEVANT MODULE LEARNING OBJECTIVES:</w:t>
      </w:r>
    </w:p>
    <w:p w14:paraId="4F9B66DE" w14:textId="77777777" w:rsidR="00AF20CA" w:rsidRDefault="00AF20CA" w:rsidP="00AF20CA">
      <w:pPr>
        <w:pStyle w:val="Default"/>
        <w:rPr>
          <w:b/>
          <w:sz w:val="22"/>
          <w:szCs w:val="22"/>
        </w:rPr>
      </w:pPr>
    </w:p>
    <w:p w14:paraId="17C62A2B" w14:textId="77777777" w:rsidR="00AF20CA" w:rsidRPr="00611857" w:rsidRDefault="00AF20CA" w:rsidP="00AF20CA">
      <w:pPr>
        <w:pStyle w:val="Default"/>
        <w:ind w:left="426" w:hanging="426"/>
      </w:pPr>
      <w:r>
        <w:rPr>
          <w:sz w:val="22"/>
          <w:szCs w:val="22"/>
        </w:rPr>
        <w:t xml:space="preserve">8.   Describe how detergents and mechanical methods may be employed to extract soluble and        membrane proteins from eukaryotic and bacterial cells </w:t>
      </w:r>
    </w:p>
    <w:p w14:paraId="284C6D18" w14:textId="77777777" w:rsidR="00AF20CA" w:rsidRPr="00611857" w:rsidRDefault="00AF20CA" w:rsidP="00AF20CA">
      <w:pPr>
        <w:pStyle w:val="Default"/>
        <w:ind w:left="426" w:hanging="426"/>
      </w:pPr>
      <w:r>
        <w:rPr>
          <w:sz w:val="22"/>
          <w:szCs w:val="22"/>
        </w:rPr>
        <w:t xml:space="preserve">9.   Explain the underlying principles of commonly used chromatographic techniques for protein purification </w:t>
      </w:r>
    </w:p>
    <w:p w14:paraId="1701F169" w14:textId="77777777" w:rsidR="00AF20CA" w:rsidRPr="00611857" w:rsidRDefault="00AF20CA" w:rsidP="00AF20CA">
      <w:pPr>
        <w:pStyle w:val="Default"/>
        <w:ind w:left="426" w:hanging="426"/>
      </w:pPr>
      <w:r>
        <w:rPr>
          <w:sz w:val="22"/>
          <w:szCs w:val="22"/>
        </w:rPr>
        <w:t xml:space="preserve">10.  Discuss the applications of gel electrophoresis &amp; enzymatic activity assays in monitoring a purification protocol </w:t>
      </w:r>
    </w:p>
    <w:p w14:paraId="40970BC2" w14:textId="77777777" w:rsidR="00AF20CA" w:rsidRPr="00611857" w:rsidRDefault="00AF20CA" w:rsidP="00AF20CA">
      <w:pPr>
        <w:pStyle w:val="Default"/>
        <w:ind w:left="426" w:hanging="426"/>
      </w:pPr>
      <w:r>
        <w:rPr>
          <w:sz w:val="22"/>
          <w:szCs w:val="22"/>
        </w:rPr>
        <w:t xml:space="preserve">11.  Discuss the principles of techniques for determining the relative molecular mass &amp; isoelectric    point of a protein </w:t>
      </w:r>
    </w:p>
    <w:p w14:paraId="7DAAD74E" w14:textId="77777777" w:rsidR="00AF20CA" w:rsidRDefault="00AF20CA" w:rsidP="00AF20CA">
      <w:pPr>
        <w:pStyle w:val="Default"/>
        <w:ind w:left="426" w:hanging="426"/>
      </w:pPr>
      <w:r>
        <w:rPr>
          <w:sz w:val="22"/>
          <w:szCs w:val="22"/>
        </w:rPr>
        <w:t xml:space="preserve">12.  Detail the methods available for obtaining information on the primary structure of a protein,    including the elucidation of encoding genes </w:t>
      </w:r>
    </w:p>
    <w:p w14:paraId="1E12D6A1" w14:textId="77777777" w:rsidR="00AF20CA" w:rsidRDefault="00AF20CA" w:rsidP="00AF20CA">
      <w:pPr>
        <w:rPr>
          <w:rFonts w:ascii="Arial" w:hAnsi="Arial" w:cs="Arial"/>
          <w:b/>
          <w:sz w:val="28"/>
          <w:szCs w:val="22"/>
        </w:rPr>
      </w:pPr>
    </w:p>
    <w:p w14:paraId="53C0ABBD" w14:textId="77777777" w:rsidR="00AF20CA" w:rsidRDefault="00AF20CA" w:rsidP="00AF20CA">
      <w:pPr>
        <w:rPr>
          <w:rFonts w:ascii="Arial" w:hAnsi="Arial" w:cs="Arial"/>
          <w:b/>
          <w:sz w:val="4"/>
          <w:szCs w:val="22"/>
        </w:rPr>
      </w:pPr>
    </w:p>
    <w:p w14:paraId="218955EB" w14:textId="77777777" w:rsidR="00AF20CA" w:rsidRDefault="00AF20CA" w:rsidP="00AF20CA">
      <w:r>
        <w:rPr>
          <w:rFonts w:ascii="Arial" w:hAnsi="Arial" w:cs="Arial"/>
          <w:b/>
          <w:sz w:val="20"/>
        </w:rPr>
        <w:t xml:space="preserve">Assessment Criteria. </w:t>
      </w:r>
      <w:r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i/>
          <w:sz w:val="20"/>
        </w:rPr>
        <w:t>These elements are not necessarily given equal weight in the overall assessment.</w:t>
      </w:r>
    </w:p>
    <w:p w14:paraId="2CB1CD32" w14:textId="77777777" w:rsidR="00AF20CA" w:rsidRDefault="00AF20CA" w:rsidP="00AF20CA">
      <w:pPr>
        <w:ind w:left="1440" w:firstLine="720"/>
      </w:pPr>
      <w:r>
        <w:rPr>
          <w:rFonts w:ascii="Arial" w:hAnsi="Arial" w:cs="Arial"/>
          <w:i/>
          <w:sz w:val="20"/>
        </w:rPr>
        <w:t>(Marker: please circle relevant comments.)</w:t>
      </w: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1357"/>
        <w:gridCol w:w="1462"/>
        <w:gridCol w:w="1401"/>
        <w:gridCol w:w="1552"/>
        <w:gridCol w:w="1373"/>
        <w:gridCol w:w="1365"/>
        <w:gridCol w:w="1354"/>
      </w:tblGrid>
      <w:tr w:rsidR="00AF20CA" w14:paraId="1E121447" w14:textId="77777777" w:rsidTr="007E30E6">
        <w:trPr>
          <w:trHeight w:val="50"/>
        </w:trPr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19D32D" w14:textId="77777777" w:rsidR="00AF20CA" w:rsidRDefault="00AF20CA" w:rsidP="007E30E6">
            <w:r>
              <w:rPr>
                <w:rFonts w:ascii="Arial" w:hAnsi="Arial" w:cs="Arial"/>
                <w:sz w:val="18"/>
                <w:szCs w:val="18"/>
              </w:rPr>
              <w:t>Element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C74149" w14:textId="77777777" w:rsidR="00AF20CA" w:rsidRDefault="00AF20CA" w:rsidP="007E30E6">
            <w:r>
              <w:rPr>
                <w:rFonts w:ascii="Arial" w:hAnsi="Arial" w:cs="Arial"/>
                <w:b/>
                <w:sz w:val="17"/>
                <w:szCs w:val="17"/>
              </w:rPr>
              <w:t>Top distinction</w:t>
            </w:r>
          </w:p>
          <w:p w14:paraId="0820627E" w14:textId="77777777" w:rsidR="00AF20CA" w:rsidRDefault="00AF20CA" w:rsidP="007E30E6">
            <w:pPr>
              <w:rPr>
                <w:rFonts w:ascii="Arial" w:hAnsi="Arial" w:cs="Arial"/>
                <w:b/>
                <w:sz w:val="17"/>
                <w:szCs w:val="17"/>
              </w:rPr>
            </w:pPr>
            <w:r>
              <w:rPr>
                <w:rFonts w:ascii="Arial" w:hAnsi="Arial" w:cs="Arial"/>
                <w:b/>
                <w:sz w:val="17"/>
                <w:szCs w:val="17"/>
              </w:rPr>
              <w:t>&gt;80%</w:t>
            </w:r>
          </w:p>
          <w:p w14:paraId="5D6F2E80" w14:textId="77777777" w:rsidR="00AF20CA" w:rsidRDefault="00AF20CA" w:rsidP="007E30E6"/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57BD38" w14:textId="77777777" w:rsidR="00AF20CA" w:rsidRDefault="00AF20CA" w:rsidP="007E30E6">
            <w:r>
              <w:rPr>
                <w:rFonts w:ascii="Arial" w:hAnsi="Arial" w:cs="Arial"/>
                <w:b/>
                <w:sz w:val="17"/>
                <w:szCs w:val="17"/>
              </w:rPr>
              <w:t>Distinction</w:t>
            </w:r>
          </w:p>
          <w:p w14:paraId="7A02C337" w14:textId="77777777" w:rsidR="00AF20CA" w:rsidRDefault="00AF20CA" w:rsidP="007E30E6">
            <w:r>
              <w:rPr>
                <w:rFonts w:ascii="Arial" w:hAnsi="Arial" w:cs="Arial"/>
                <w:b/>
                <w:sz w:val="17"/>
                <w:szCs w:val="17"/>
              </w:rPr>
              <w:t>70%-79%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0805D2" w14:textId="77777777" w:rsidR="00AF20CA" w:rsidRDefault="00AF20CA" w:rsidP="007E30E6">
            <w:r>
              <w:rPr>
                <w:rFonts w:ascii="Arial" w:hAnsi="Arial" w:cs="Arial"/>
                <w:b/>
                <w:sz w:val="17"/>
                <w:szCs w:val="17"/>
              </w:rPr>
              <w:t>Merit</w:t>
            </w:r>
          </w:p>
          <w:p w14:paraId="69D43868" w14:textId="77777777" w:rsidR="00AF20CA" w:rsidRDefault="00AF20CA" w:rsidP="007E30E6">
            <w:r>
              <w:rPr>
                <w:rFonts w:ascii="Arial" w:hAnsi="Arial" w:cs="Arial"/>
                <w:b/>
                <w:sz w:val="17"/>
                <w:szCs w:val="17"/>
              </w:rPr>
              <w:t>60%-69%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84D5EF" w14:textId="77777777" w:rsidR="00AF20CA" w:rsidRDefault="00AF20CA" w:rsidP="007E30E6">
            <w:r>
              <w:rPr>
                <w:rFonts w:ascii="Arial" w:hAnsi="Arial" w:cs="Arial"/>
                <w:b/>
                <w:sz w:val="17"/>
                <w:szCs w:val="17"/>
              </w:rPr>
              <w:t>Pass</w:t>
            </w:r>
          </w:p>
          <w:p w14:paraId="3C0FF7BC" w14:textId="77777777" w:rsidR="00AF20CA" w:rsidRDefault="00AF20CA" w:rsidP="007E30E6">
            <w:r>
              <w:rPr>
                <w:rFonts w:ascii="Arial" w:hAnsi="Arial" w:cs="Arial"/>
                <w:b/>
                <w:sz w:val="17"/>
                <w:szCs w:val="17"/>
              </w:rPr>
              <w:t>50%-59%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B9FACD4" w14:textId="77777777" w:rsidR="00AF20CA" w:rsidRDefault="00AF20CA" w:rsidP="007E30E6">
            <w:r>
              <w:rPr>
                <w:rFonts w:ascii="Arial" w:hAnsi="Arial" w:cs="Arial"/>
                <w:b/>
                <w:sz w:val="17"/>
                <w:szCs w:val="17"/>
              </w:rPr>
              <w:t>Fail</w:t>
            </w:r>
          </w:p>
          <w:p w14:paraId="47B6306F" w14:textId="77777777" w:rsidR="00AF20CA" w:rsidRDefault="00AF20CA" w:rsidP="007E30E6">
            <w:r>
              <w:rPr>
                <w:rFonts w:ascii="Arial" w:hAnsi="Arial" w:cs="Arial"/>
                <w:b/>
                <w:sz w:val="17"/>
                <w:szCs w:val="17"/>
              </w:rPr>
              <w:t>&lt;50%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6CEFFC" w14:textId="77777777" w:rsidR="00AF20CA" w:rsidRDefault="00AF20CA" w:rsidP="007E30E6">
            <w:r>
              <w:rPr>
                <w:rFonts w:ascii="Arial" w:hAnsi="Arial" w:cs="Arial"/>
                <w:b/>
                <w:sz w:val="17"/>
                <w:szCs w:val="17"/>
              </w:rPr>
              <w:t>Low fail</w:t>
            </w:r>
          </w:p>
          <w:p w14:paraId="753F7255" w14:textId="77777777" w:rsidR="00AF20CA" w:rsidRDefault="00AF20CA" w:rsidP="007E30E6">
            <w:r>
              <w:rPr>
                <w:rFonts w:ascii="Arial" w:hAnsi="Arial" w:cs="Arial"/>
                <w:b/>
                <w:sz w:val="17"/>
                <w:szCs w:val="17"/>
              </w:rPr>
              <w:t>&lt;40%</w:t>
            </w:r>
          </w:p>
        </w:tc>
      </w:tr>
      <w:tr w:rsidR="00AF20CA" w14:paraId="0A4F8F9B" w14:textId="77777777" w:rsidTr="007E30E6"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A0A2C3" w14:textId="77777777" w:rsidR="00AF20CA" w:rsidRDefault="00AF20CA" w:rsidP="007E30E6">
            <w:r>
              <w:rPr>
                <w:rFonts w:ascii="Arial" w:hAnsi="Arial" w:cs="Arial"/>
                <w:b/>
                <w:sz w:val="18"/>
                <w:szCs w:val="18"/>
              </w:rPr>
              <w:t>Overall quality of writing.</w:t>
            </w:r>
          </w:p>
          <w:p w14:paraId="4B90EACE" w14:textId="77777777" w:rsidR="00AF20CA" w:rsidRDefault="00AF20CA" w:rsidP="007E30E6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8CC41E" w14:textId="77777777" w:rsidR="00AF20CA" w:rsidRPr="000A24CF" w:rsidRDefault="00AF20CA" w:rsidP="007E30E6">
            <w:r w:rsidRPr="000A24CF">
              <w:rPr>
                <w:rFonts w:ascii="Arial" w:hAnsi="Arial" w:cs="Arial"/>
                <w:sz w:val="15"/>
                <w:szCs w:val="15"/>
              </w:rPr>
              <w:t xml:space="preserve">Excellent: great clarity.  Very concise. </w:t>
            </w:r>
          </w:p>
          <w:p w14:paraId="604C8039" w14:textId="77777777" w:rsidR="00AF20CA" w:rsidRPr="000A24CF" w:rsidRDefault="00AF20CA" w:rsidP="007E30E6">
            <w:r w:rsidRPr="000A24CF">
              <w:rPr>
                <w:rFonts w:ascii="Arial" w:hAnsi="Arial" w:cs="Arial"/>
                <w:sz w:val="15"/>
                <w:szCs w:val="15"/>
              </w:rPr>
              <w:t>Minimal errors in spelling &amp; grammar.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DFF5ED" w14:textId="77777777" w:rsidR="00AF20CA" w:rsidRPr="000A24CF" w:rsidRDefault="00AF20CA" w:rsidP="007E30E6">
            <w:r w:rsidRPr="000A24CF">
              <w:rPr>
                <w:rFonts w:ascii="Arial" w:hAnsi="Arial" w:cs="Arial"/>
                <w:sz w:val="15"/>
                <w:szCs w:val="15"/>
              </w:rPr>
              <w:t>Very good: accurate, concise, unambiguous.</w:t>
            </w:r>
          </w:p>
          <w:p w14:paraId="37EA8287" w14:textId="77777777" w:rsidR="00AF20CA" w:rsidRPr="000A24CF" w:rsidRDefault="00AF20CA" w:rsidP="007E30E6">
            <w:r w:rsidRPr="000A24CF">
              <w:rPr>
                <w:rFonts w:ascii="Arial" w:hAnsi="Arial" w:cs="Arial"/>
                <w:sz w:val="15"/>
                <w:szCs w:val="15"/>
              </w:rPr>
              <w:t>Minimal errors.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9E5194" w14:textId="77777777" w:rsidR="00AF20CA" w:rsidRPr="009B4342" w:rsidRDefault="00AF20CA" w:rsidP="007E30E6">
            <w:pPr>
              <w:rPr>
                <w:highlight w:val="yellow"/>
              </w:rPr>
            </w:pPr>
            <w:r w:rsidRPr="009B4342">
              <w:rPr>
                <w:rFonts w:ascii="Arial" w:hAnsi="Arial" w:cs="Arial"/>
                <w:sz w:val="15"/>
                <w:szCs w:val="15"/>
                <w:highlight w:val="yellow"/>
              </w:rPr>
              <w:t>Good: usually accurate, concise, clear.</w:t>
            </w:r>
          </w:p>
          <w:p w14:paraId="66AC811E" w14:textId="77777777" w:rsidR="00AF20CA" w:rsidRPr="000A24CF" w:rsidRDefault="00AF20CA" w:rsidP="007E30E6">
            <w:r w:rsidRPr="009B4342">
              <w:rPr>
                <w:rFonts w:ascii="Arial" w:hAnsi="Arial" w:cs="Arial"/>
                <w:sz w:val="15"/>
                <w:szCs w:val="15"/>
                <w:highlight w:val="yellow"/>
              </w:rPr>
              <w:t>Few minor errors.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2E23A63" w14:textId="77777777" w:rsidR="00AF20CA" w:rsidRPr="000A24CF" w:rsidRDefault="00AF20CA" w:rsidP="007E30E6">
            <w:r w:rsidRPr="000A24CF">
              <w:rPr>
                <w:rFonts w:ascii="Arial" w:hAnsi="Arial" w:cs="Arial"/>
                <w:sz w:val="15"/>
                <w:szCs w:val="15"/>
              </w:rPr>
              <w:t>OK: some lack of clarity and not concise.</w:t>
            </w:r>
          </w:p>
          <w:p w14:paraId="3BE69D50" w14:textId="77777777" w:rsidR="00AF20CA" w:rsidRPr="000A24CF" w:rsidRDefault="00AF20CA" w:rsidP="007E30E6">
            <w:r w:rsidRPr="000A24CF">
              <w:rPr>
                <w:rFonts w:ascii="Arial" w:hAnsi="Arial" w:cs="Arial"/>
                <w:sz w:val="15"/>
                <w:szCs w:val="15"/>
              </w:rPr>
              <w:t>Few errors; mainly minor.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2DEC7F" w14:textId="77777777" w:rsidR="00AF20CA" w:rsidRDefault="00AF20CA" w:rsidP="007E30E6">
            <w:r>
              <w:rPr>
                <w:rFonts w:ascii="Arial" w:hAnsi="Arial" w:cs="Arial"/>
                <w:sz w:val="15"/>
                <w:szCs w:val="15"/>
              </w:rPr>
              <w:t>Poor: lacks clarity, major omissions, not concise.</w:t>
            </w:r>
          </w:p>
          <w:p w14:paraId="11D673DF" w14:textId="77777777" w:rsidR="00AF20CA" w:rsidRDefault="00AF20CA" w:rsidP="007E30E6">
            <w:r>
              <w:rPr>
                <w:rFonts w:ascii="Arial" w:hAnsi="Arial" w:cs="Arial"/>
                <w:sz w:val="15"/>
                <w:szCs w:val="15"/>
              </w:rPr>
              <w:t>Many errors.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27DA2C" w14:textId="77777777" w:rsidR="00AF20CA" w:rsidRDefault="00AF20CA" w:rsidP="007E30E6">
            <w:r>
              <w:rPr>
                <w:rFonts w:ascii="Arial" w:hAnsi="Arial" w:cs="Arial"/>
                <w:sz w:val="15"/>
                <w:szCs w:val="15"/>
              </w:rPr>
              <w:t>Poor: rambling, unclear, many omissions.</w:t>
            </w:r>
          </w:p>
          <w:p w14:paraId="72E9B19C" w14:textId="77777777" w:rsidR="00AF20CA" w:rsidRDefault="00AF20CA" w:rsidP="007E30E6">
            <w:r>
              <w:rPr>
                <w:rFonts w:ascii="Arial" w:hAnsi="Arial" w:cs="Arial"/>
                <w:sz w:val="15"/>
                <w:szCs w:val="15"/>
              </w:rPr>
              <w:t>Very many / major errors.</w:t>
            </w:r>
          </w:p>
        </w:tc>
      </w:tr>
      <w:tr w:rsidR="00AF20CA" w14:paraId="2B52998F" w14:textId="77777777" w:rsidTr="007E30E6"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944F05F" w14:textId="77777777" w:rsidR="00AF20CA" w:rsidRDefault="00AF20CA" w:rsidP="007E30E6">
            <w:r>
              <w:rPr>
                <w:rFonts w:ascii="Arial" w:hAnsi="Arial" w:cs="Arial"/>
                <w:b/>
                <w:sz w:val="18"/>
                <w:szCs w:val="18"/>
              </w:rPr>
              <w:t>Title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4C635CA" w14:textId="77777777" w:rsidR="00AF20CA" w:rsidRPr="000A24CF" w:rsidRDefault="00AF20CA" w:rsidP="007E30E6">
            <w:r w:rsidRPr="000A24CF">
              <w:rPr>
                <w:rFonts w:ascii="Arial" w:hAnsi="Arial" w:cs="Arial"/>
                <w:sz w:val="15"/>
                <w:szCs w:val="15"/>
              </w:rPr>
              <w:t>Informative, elegantly expressed and concise.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0A78F3" w14:textId="77777777" w:rsidR="00AF20CA" w:rsidRPr="000A24CF" w:rsidRDefault="00AF20CA" w:rsidP="007E30E6">
            <w:r w:rsidRPr="007852F4">
              <w:rPr>
                <w:rFonts w:ascii="Arial" w:hAnsi="Arial" w:cs="Arial"/>
                <w:sz w:val="15"/>
                <w:szCs w:val="15"/>
                <w:highlight w:val="yellow"/>
              </w:rPr>
              <w:t>Informative, clear and concise.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CED1B3" w14:textId="77777777" w:rsidR="00AF20CA" w:rsidRPr="000A24CF" w:rsidRDefault="00AF20CA" w:rsidP="007E30E6">
            <w:r w:rsidRPr="000A24CF">
              <w:rPr>
                <w:rFonts w:ascii="Arial" w:hAnsi="Arial" w:cs="Arial"/>
                <w:sz w:val="15"/>
                <w:szCs w:val="15"/>
              </w:rPr>
              <w:t>Moderately informative.  Somewhat long/short.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4FAE8C" w14:textId="77777777" w:rsidR="00AF20CA" w:rsidRPr="000A24CF" w:rsidRDefault="00AF20CA" w:rsidP="007E30E6">
            <w:r w:rsidRPr="000A24CF">
              <w:rPr>
                <w:rFonts w:ascii="Arial" w:hAnsi="Arial" w:cs="Arial"/>
                <w:sz w:val="15"/>
                <w:szCs w:val="15"/>
              </w:rPr>
              <w:t xml:space="preserve">Could be more informative. </w:t>
            </w:r>
          </w:p>
          <w:p w14:paraId="4BE807A0" w14:textId="77777777" w:rsidR="00AF20CA" w:rsidRPr="000A24CF" w:rsidRDefault="00AF20CA" w:rsidP="007E30E6">
            <w:r w:rsidRPr="000A24CF">
              <w:rPr>
                <w:rFonts w:ascii="Arial" w:hAnsi="Arial" w:cs="Arial"/>
                <w:sz w:val="15"/>
                <w:szCs w:val="15"/>
              </w:rPr>
              <w:t>Too long/short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796C01" w14:textId="77777777" w:rsidR="00AF20CA" w:rsidRDefault="00AF20CA" w:rsidP="007E30E6">
            <w:r>
              <w:rPr>
                <w:rFonts w:ascii="Arial" w:hAnsi="Arial" w:cs="Arial"/>
                <w:sz w:val="15"/>
                <w:szCs w:val="15"/>
              </w:rPr>
              <w:t>Uninformative.</w:t>
            </w:r>
          </w:p>
          <w:p w14:paraId="103124E7" w14:textId="77777777" w:rsidR="00AF20CA" w:rsidRDefault="00AF20CA" w:rsidP="007E30E6">
            <w:r>
              <w:rPr>
                <w:rFonts w:ascii="Arial" w:hAnsi="Arial" w:cs="Arial"/>
                <w:sz w:val="15"/>
                <w:szCs w:val="15"/>
              </w:rPr>
              <w:t>Poorly writtten.</w:t>
            </w:r>
          </w:p>
          <w:p w14:paraId="486170C8" w14:textId="77777777" w:rsidR="00AF20CA" w:rsidRDefault="00AF20CA" w:rsidP="007E30E6">
            <w:r>
              <w:rPr>
                <w:rFonts w:ascii="Arial" w:hAnsi="Arial" w:cs="Arial"/>
                <w:sz w:val="15"/>
                <w:szCs w:val="15"/>
              </w:rPr>
              <w:t>Much too long/short.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3091B4" w14:textId="77777777" w:rsidR="00AF20CA" w:rsidRDefault="00AF20CA" w:rsidP="007E30E6">
            <w:r>
              <w:rPr>
                <w:rFonts w:ascii="Arial" w:hAnsi="Arial" w:cs="Arial"/>
                <w:sz w:val="15"/>
                <w:szCs w:val="15"/>
              </w:rPr>
              <w:t>Uninformative or missing.</w:t>
            </w:r>
          </w:p>
        </w:tc>
      </w:tr>
      <w:tr w:rsidR="00AF20CA" w14:paraId="389A303D" w14:textId="77777777" w:rsidTr="007E30E6"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D9BD65" w14:textId="77777777" w:rsidR="00AF20CA" w:rsidRDefault="00AF20CA" w:rsidP="007E30E6">
            <w:r>
              <w:rPr>
                <w:rFonts w:ascii="Arial" w:hAnsi="Arial" w:cs="Arial"/>
                <w:b/>
                <w:sz w:val="18"/>
                <w:szCs w:val="18"/>
              </w:rPr>
              <w:t>Abstract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43993E" w14:textId="77777777" w:rsidR="00AF20CA" w:rsidRPr="000A24CF" w:rsidRDefault="00AF20CA" w:rsidP="007E30E6">
            <w:r w:rsidRPr="000A24CF">
              <w:rPr>
                <w:rFonts w:ascii="Arial" w:hAnsi="Arial" w:cs="Arial"/>
                <w:sz w:val="15"/>
                <w:szCs w:val="15"/>
              </w:rPr>
              <w:t xml:space="preserve">Excellent balance. Context and methodological approach clearly articulated.  </w:t>
            </w:r>
          </w:p>
          <w:p w14:paraId="725AB949" w14:textId="77777777" w:rsidR="00AF20CA" w:rsidRPr="000A24CF" w:rsidRDefault="00AF20CA" w:rsidP="007E30E6">
            <w:r w:rsidRPr="000A24CF">
              <w:rPr>
                <w:rFonts w:ascii="Arial" w:hAnsi="Arial" w:cs="Arial"/>
                <w:sz w:val="15"/>
                <w:szCs w:val="15"/>
              </w:rPr>
              <w:t>Key results clearly reported.  Appropriate conclusion.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831697" w14:textId="77777777" w:rsidR="00AF20CA" w:rsidRPr="000A24CF" w:rsidRDefault="00AF20CA" w:rsidP="007E30E6">
            <w:r w:rsidRPr="000A24CF">
              <w:rPr>
                <w:rFonts w:ascii="Arial" w:hAnsi="Arial" w:cs="Arial"/>
                <w:sz w:val="15"/>
                <w:szCs w:val="15"/>
              </w:rPr>
              <w:t xml:space="preserve">Very good balance. </w:t>
            </w:r>
          </w:p>
          <w:p w14:paraId="49065614" w14:textId="77777777" w:rsidR="00AF20CA" w:rsidRPr="000A24CF" w:rsidRDefault="00AF20CA" w:rsidP="007E30E6">
            <w:r w:rsidRPr="000A24CF">
              <w:rPr>
                <w:rFonts w:ascii="Arial" w:hAnsi="Arial" w:cs="Arial"/>
                <w:sz w:val="15"/>
                <w:szCs w:val="15"/>
              </w:rPr>
              <w:t xml:space="preserve">Context and methodological approach clearly articulated.  </w:t>
            </w:r>
          </w:p>
          <w:p w14:paraId="13211216" w14:textId="77777777" w:rsidR="00AF20CA" w:rsidRPr="000A24CF" w:rsidRDefault="00AF20CA" w:rsidP="007E30E6">
            <w:r w:rsidRPr="000A24CF">
              <w:rPr>
                <w:rFonts w:ascii="Arial" w:hAnsi="Arial" w:cs="Arial"/>
                <w:sz w:val="15"/>
                <w:szCs w:val="15"/>
              </w:rPr>
              <w:t>Key results clearly reported.  Appropriate conclusion.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BFA124" w14:textId="77777777" w:rsidR="00AF20CA" w:rsidRPr="007852F4" w:rsidRDefault="00AF20CA" w:rsidP="007E30E6">
            <w:pPr>
              <w:rPr>
                <w:highlight w:val="yellow"/>
              </w:rPr>
            </w:pPr>
            <w:r w:rsidRPr="007852F4">
              <w:rPr>
                <w:rFonts w:ascii="Arial" w:hAnsi="Arial" w:cs="Arial"/>
                <w:sz w:val="15"/>
                <w:szCs w:val="15"/>
                <w:highlight w:val="yellow"/>
              </w:rPr>
              <w:t>Good balance.</w:t>
            </w:r>
          </w:p>
          <w:p w14:paraId="3095E966" w14:textId="77777777" w:rsidR="00AF20CA" w:rsidRPr="007852F4" w:rsidRDefault="00AF20CA" w:rsidP="007E30E6">
            <w:pPr>
              <w:rPr>
                <w:highlight w:val="yellow"/>
              </w:rPr>
            </w:pPr>
            <w:r w:rsidRPr="007852F4">
              <w:rPr>
                <w:rFonts w:ascii="Arial" w:hAnsi="Arial" w:cs="Arial"/>
                <w:sz w:val="15"/>
                <w:szCs w:val="15"/>
                <w:highlight w:val="yellow"/>
              </w:rPr>
              <w:t xml:space="preserve">Context and methodological approach described.  </w:t>
            </w:r>
          </w:p>
          <w:p w14:paraId="0227C9B2" w14:textId="77777777" w:rsidR="00AF20CA" w:rsidRPr="007852F4" w:rsidRDefault="00AF20CA" w:rsidP="007E30E6">
            <w:pPr>
              <w:rPr>
                <w:rFonts w:ascii="Arial" w:hAnsi="Arial" w:cs="Arial"/>
                <w:sz w:val="15"/>
                <w:szCs w:val="15"/>
                <w:highlight w:val="yellow"/>
              </w:rPr>
            </w:pPr>
          </w:p>
          <w:p w14:paraId="4B716AC2" w14:textId="77777777" w:rsidR="00AF20CA" w:rsidRPr="007852F4" w:rsidRDefault="00AF20CA" w:rsidP="007E30E6">
            <w:pPr>
              <w:rPr>
                <w:highlight w:val="yellow"/>
              </w:rPr>
            </w:pPr>
            <w:r w:rsidRPr="007852F4">
              <w:rPr>
                <w:rFonts w:ascii="Arial" w:hAnsi="Arial" w:cs="Arial"/>
                <w:sz w:val="15"/>
                <w:szCs w:val="15"/>
                <w:highlight w:val="yellow"/>
              </w:rPr>
              <w:t xml:space="preserve">Key results reported. </w:t>
            </w:r>
          </w:p>
          <w:p w14:paraId="59197E0D" w14:textId="77777777" w:rsidR="00AF20CA" w:rsidRPr="007852F4" w:rsidRDefault="00AF20CA" w:rsidP="007E30E6">
            <w:pPr>
              <w:rPr>
                <w:rFonts w:ascii="Arial" w:hAnsi="Arial" w:cs="Arial"/>
                <w:sz w:val="15"/>
                <w:szCs w:val="15"/>
                <w:highlight w:val="yellow"/>
              </w:rPr>
            </w:pPr>
          </w:p>
          <w:p w14:paraId="4205A6F1" w14:textId="77777777" w:rsidR="00AF20CA" w:rsidRPr="000A24CF" w:rsidRDefault="00AF20CA" w:rsidP="007E30E6">
            <w:r w:rsidRPr="007852F4">
              <w:rPr>
                <w:rFonts w:ascii="Arial" w:hAnsi="Arial" w:cs="Arial"/>
                <w:sz w:val="15"/>
                <w:szCs w:val="15"/>
                <w:highlight w:val="yellow"/>
              </w:rPr>
              <w:t>Conclusion included.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E24CCE" w14:textId="77777777" w:rsidR="00AF20CA" w:rsidRPr="000A24CF" w:rsidRDefault="00AF20CA" w:rsidP="007E30E6">
            <w:r w:rsidRPr="000A24CF">
              <w:rPr>
                <w:rFonts w:ascii="Arial" w:hAnsi="Arial" w:cs="Arial"/>
                <w:sz w:val="15"/>
                <w:szCs w:val="15"/>
              </w:rPr>
              <w:t>Balance OK.</w:t>
            </w:r>
          </w:p>
          <w:p w14:paraId="1DA97233" w14:textId="77777777" w:rsidR="00AF20CA" w:rsidRPr="000A24CF" w:rsidRDefault="00AF20CA" w:rsidP="007E30E6">
            <w:r w:rsidRPr="000A24CF">
              <w:rPr>
                <w:rFonts w:ascii="Arial" w:hAnsi="Arial" w:cs="Arial"/>
                <w:sz w:val="15"/>
                <w:szCs w:val="15"/>
              </w:rPr>
              <w:t>Some coverage of context and methodological approach.</w:t>
            </w:r>
          </w:p>
          <w:p w14:paraId="088ECFA5" w14:textId="77777777" w:rsidR="00AF20CA" w:rsidRPr="000A24CF" w:rsidRDefault="00AF20CA" w:rsidP="007E30E6">
            <w:r w:rsidRPr="000A24CF">
              <w:rPr>
                <w:rFonts w:ascii="Arial" w:hAnsi="Arial" w:cs="Arial"/>
                <w:sz w:val="15"/>
                <w:szCs w:val="15"/>
              </w:rPr>
              <w:t>Results not well reported.</w:t>
            </w:r>
          </w:p>
          <w:p w14:paraId="69C09A7F" w14:textId="77777777" w:rsidR="00AF20CA" w:rsidRPr="000A24CF" w:rsidRDefault="00AF20CA" w:rsidP="007E30E6">
            <w:r w:rsidRPr="000A24CF">
              <w:rPr>
                <w:rFonts w:ascii="Arial" w:hAnsi="Arial" w:cs="Arial"/>
                <w:sz w:val="15"/>
                <w:szCs w:val="15"/>
              </w:rPr>
              <w:t>Conclusion poorly articulated .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F3E4C3" w14:textId="77777777" w:rsidR="00AF20CA" w:rsidRDefault="00AF20CA" w:rsidP="007E30E6">
            <w:r>
              <w:rPr>
                <w:rFonts w:ascii="Arial" w:hAnsi="Arial" w:cs="Arial"/>
                <w:sz w:val="15"/>
                <w:szCs w:val="15"/>
              </w:rPr>
              <w:t>Poor balance.</w:t>
            </w:r>
          </w:p>
          <w:p w14:paraId="539BD286" w14:textId="77777777" w:rsidR="00AF20CA" w:rsidRDefault="00AF20CA" w:rsidP="007E30E6">
            <w:r>
              <w:rPr>
                <w:rFonts w:ascii="Arial" w:hAnsi="Arial" w:cs="Arial"/>
                <w:sz w:val="15"/>
                <w:szCs w:val="15"/>
              </w:rPr>
              <w:t>Context and methodological approach unclear or missing.</w:t>
            </w:r>
          </w:p>
          <w:p w14:paraId="1BE835AD" w14:textId="77777777" w:rsidR="00AF20CA" w:rsidRDefault="00AF20CA" w:rsidP="007E30E6">
            <w:r>
              <w:rPr>
                <w:rFonts w:ascii="Arial" w:hAnsi="Arial" w:cs="Arial"/>
                <w:sz w:val="15"/>
                <w:szCs w:val="15"/>
              </w:rPr>
              <w:t>Inadequate reporting of results.</w:t>
            </w:r>
          </w:p>
          <w:p w14:paraId="365FDCE7" w14:textId="77777777" w:rsidR="00AF20CA" w:rsidRDefault="00AF20CA" w:rsidP="007E30E6">
            <w:r>
              <w:rPr>
                <w:rFonts w:ascii="Arial" w:hAnsi="Arial" w:cs="Arial"/>
                <w:sz w:val="15"/>
                <w:szCs w:val="15"/>
              </w:rPr>
              <w:t>Conclusion inappropriate.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AA6675" w14:textId="77777777" w:rsidR="00AF20CA" w:rsidRDefault="00AF20CA" w:rsidP="007E30E6">
            <w:r>
              <w:rPr>
                <w:rFonts w:ascii="Arial" w:hAnsi="Arial" w:cs="Arial"/>
                <w:sz w:val="15"/>
                <w:szCs w:val="15"/>
              </w:rPr>
              <w:t xml:space="preserve">Very poor balance or no abstract included. </w:t>
            </w:r>
          </w:p>
          <w:p w14:paraId="2229567F" w14:textId="77777777" w:rsidR="00AF20CA" w:rsidRDefault="00AF20CA" w:rsidP="007E30E6">
            <w:r>
              <w:rPr>
                <w:rFonts w:ascii="Arial" w:hAnsi="Arial" w:cs="Arial"/>
                <w:sz w:val="15"/>
                <w:szCs w:val="15"/>
              </w:rPr>
              <w:t>No context or methodology.</w:t>
            </w:r>
          </w:p>
          <w:p w14:paraId="26E7FE43" w14:textId="77777777" w:rsidR="00AF20CA" w:rsidRDefault="00AF20CA" w:rsidP="007E30E6">
            <w:pPr>
              <w:rPr>
                <w:rFonts w:ascii="Arial" w:hAnsi="Arial" w:cs="Arial"/>
                <w:sz w:val="15"/>
                <w:szCs w:val="15"/>
              </w:rPr>
            </w:pPr>
          </w:p>
          <w:p w14:paraId="2D1205B1" w14:textId="77777777" w:rsidR="00AF20CA" w:rsidRDefault="00AF20CA" w:rsidP="007E30E6">
            <w:r>
              <w:rPr>
                <w:rFonts w:ascii="Arial" w:hAnsi="Arial" w:cs="Arial"/>
                <w:sz w:val="15"/>
                <w:szCs w:val="15"/>
              </w:rPr>
              <w:t>No mention of results.</w:t>
            </w:r>
          </w:p>
          <w:p w14:paraId="2771175E" w14:textId="77777777" w:rsidR="00AF20CA" w:rsidRDefault="00AF20CA" w:rsidP="007E30E6">
            <w:r>
              <w:rPr>
                <w:rFonts w:ascii="Arial" w:hAnsi="Arial" w:cs="Arial"/>
                <w:sz w:val="15"/>
                <w:szCs w:val="15"/>
              </w:rPr>
              <w:t>No conclusion.</w:t>
            </w:r>
          </w:p>
        </w:tc>
      </w:tr>
      <w:tr w:rsidR="00AF20CA" w14:paraId="313B0A91" w14:textId="77777777" w:rsidTr="007E30E6"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E396BC1" w14:textId="77777777" w:rsidR="00AF20CA" w:rsidRDefault="00AF20CA" w:rsidP="007E30E6">
            <w:r>
              <w:rPr>
                <w:rFonts w:ascii="Arial" w:hAnsi="Arial" w:cs="Arial"/>
                <w:b/>
                <w:sz w:val="18"/>
                <w:szCs w:val="18"/>
              </w:rPr>
              <w:t>Introduction.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BE78B8D" w14:textId="77777777" w:rsidR="00AF20CA" w:rsidRPr="000A24CF" w:rsidRDefault="00AF20CA" w:rsidP="007E30E6">
            <w:r w:rsidRPr="000A24CF">
              <w:rPr>
                <w:rFonts w:ascii="Arial" w:hAnsi="Arial" w:cs="Arial"/>
                <w:sz w:val="15"/>
                <w:szCs w:val="15"/>
              </w:rPr>
              <w:t>Comprehensive, highly relevant coverage of context and literature.</w:t>
            </w:r>
          </w:p>
          <w:p w14:paraId="0CE18228" w14:textId="77777777" w:rsidR="00AF20CA" w:rsidRPr="000A24CF" w:rsidRDefault="00AF20CA" w:rsidP="007E30E6">
            <w:r w:rsidRPr="000A24CF">
              <w:rPr>
                <w:rFonts w:ascii="Arial" w:hAnsi="Arial" w:cs="Arial"/>
                <w:sz w:val="15"/>
                <w:szCs w:val="15"/>
              </w:rPr>
              <w:t>Seamlessly integrated and  critically evaluated.</w:t>
            </w:r>
          </w:p>
          <w:p w14:paraId="424AFB84" w14:textId="77777777" w:rsidR="00AF20CA" w:rsidRPr="000A24CF" w:rsidRDefault="00AF20CA" w:rsidP="007E30E6">
            <w:r w:rsidRPr="000A24CF">
              <w:rPr>
                <w:rFonts w:ascii="Arial" w:hAnsi="Arial" w:cs="Arial"/>
                <w:sz w:val="15"/>
                <w:szCs w:val="15"/>
              </w:rPr>
              <w:t>No factual errors.</w:t>
            </w:r>
          </w:p>
          <w:p w14:paraId="519FDFA1" w14:textId="77777777" w:rsidR="00AF20CA" w:rsidRPr="000A24CF" w:rsidRDefault="00AF20CA" w:rsidP="007E30E6">
            <w:r w:rsidRPr="000A24CF">
              <w:rPr>
                <w:rFonts w:ascii="Arial" w:hAnsi="Arial" w:cs="Arial"/>
                <w:sz w:val="15"/>
                <w:szCs w:val="15"/>
              </w:rPr>
              <w:t>Aims clear, explicit and logical.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52F3CF" w14:textId="77777777" w:rsidR="00AF20CA" w:rsidRPr="000A24CF" w:rsidRDefault="00AF20CA" w:rsidP="007E30E6">
            <w:r w:rsidRPr="000A24CF">
              <w:rPr>
                <w:rFonts w:ascii="Arial" w:hAnsi="Arial" w:cs="Arial"/>
                <w:sz w:val="15"/>
                <w:szCs w:val="15"/>
              </w:rPr>
              <w:t>Wide, highly relevant coverage of literature.</w:t>
            </w:r>
          </w:p>
          <w:p w14:paraId="7260419C" w14:textId="77777777" w:rsidR="00AF20CA" w:rsidRPr="000A24CF" w:rsidRDefault="00AF20CA" w:rsidP="007E30E6">
            <w:pPr>
              <w:rPr>
                <w:rFonts w:ascii="Arial" w:hAnsi="Arial" w:cs="Arial"/>
                <w:sz w:val="15"/>
                <w:szCs w:val="15"/>
              </w:rPr>
            </w:pPr>
          </w:p>
          <w:p w14:paraId="71C1EFC9" w14:textId="77777777" w:rsidR="00AF20CA" w:rsidRPr="000A24CF" w:rsidRDefault="00AF20CA" w:rsidP="007E30E6">
            <w:pPr>
              <w:rPr>
                <w:rFonts w:ascii="Arial" w:hAnsi="Arial" w:cs="Arial"/>
                <w:sz w:val="15"/>
                <w:szCs w:val="15"/>
              </w:rPr>
            </w:pPr>
          </w:p>
          <w:p w14:paraId="3818E470" w14:textId="77777777" w:rsidR="00AF20CA" w:rsidRPr="000A24CF" w:rsidRDefault="00AF20CA" w:rsidP="007E30E6">
            <w:r w:rsidRPr="000A24CF">
              <w:rPr>
                <w:rFonts w:ascii="Arial" w:hAnsi="Arial" w:cs="Arial"/>
                <w:sz w:val="15"/>
                <w:szCs w:val="15"/>
              </w:rPr>
              <w:t>Very well integrated and critically evaluated.</w:t>
            </w:r>
          </w:p>
          <w:p w14:paraId="2E005E40" w14:textId="77777777" w:rsidR="00AF20CA" w:rsidRPr="000A24CF" w:rsidRDefault="00AF20CA" w:rsidP="007E30E6">
            <w:r w:rsidRPr="000A24CF">
              <w:rPr>
                <w:rFonts w:ascii="Arial" w:hAnsi="Arial" w:cs="Arial"/>
                <w:sz w:val="15"/>
                <w:szCs w:val="15"/>
              </w:rPr>
              <w:t>Very minor errors.</w:t>
            </w:r>
          </w:p>
          <w:p w14:paraId="5F2C949D" w14:textId="77777777" w:rsidR="00AF20CA" w:rsidRPr="000A24CF" w:rsidRDefault="00AF20CA" w:rsidP="007E30E6">
            <w:r w:rsidRPr="000A24CF">
              <w:rPr>
                <w:rFonts w:ascii="Arial" w:hAnsi="Arial" w:cs="Arial"/>
                <w:sz w:val="15"/>
                <w:szCs w:val="15"/>
              </w:rPr>
              <w:t>Aims explicit and logical.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4E434B" w14:textId="77777777" w:rsidR="00AF20CA" w:rsidRPr="000A24CF" w:rsidRDefault="00AF20CA" w:rsidP="007E30E6">
            <w:r w:rsidRPr="000A24CF">
              <w:rPr>
                <w:rFonts w:ascii="Arial" w:hAnsi="Arial" w:cs="Arial"/>
                <w:sz w:val="15"/>
                <w:szCs w:val="15"/>
              </w:rPr>
              <w:t xml:space="preserve">Good, relevant coverage of literature. </w:t>
            </w:r>
          </w:p>
          <w:p w14:paraId="7178828A" w14:textId="77777777" w:rsidR="00AF20CA" w:rsidRPr="000A24CF" w:rsidRDefault="00AF20CA" w:rsidP="007E30E6">
            <w:pPr>
              <w:rPr>
                <w:rFonts w:ascii="Arial" w:hAnsi="Arial" w:cs="Arial"/>
                <w:sz w:val="15"/>
                <w:szCs w:val="15"/>
              </w:rPr>
            </w:pPr>
          </w:p>
          <w:p w14:paraId="3734D05C" w14:textId="77777777" w:rsidR="00AF20CA" w:rsidRPr="000A24CF" w:rsidRDefault="00AF20CA" w:rsidP="007E30E6">
            <w:pPr>
              <w:rPr>
                <w:rFonts w:ascii="Arial" w:hAnsi="Arial" w:cs="Arial"/>
                <w:sz w:val="15"/>
                <w:szCs w:val="15"/>
              </w:rPr>
            </w:pPr>
          </w:p>
          <w:p w14:paraId="002A2661" w14:textId="77777777" w:rsidR="00AF20CA" w:rsidRPr="000A24CF" w:rsidRDefault="00AF20CA" w:rsidP="007E30E6">
            <w:pPr>
              <w:rPr>
                <w:rFonts w:ascii="Arial" w:hAnsi="Arial" w:cs="Arial"/>
                <w:sz w:val="15"/>
                <w:szCs w:val="15"/>
              </w:rPr>
            </w:pPr>
          </w:p>
          <w:p w14:paraId="6C0EF941" w14:textId="77777777" w:rsidR="00AF20CA" w:rsidRPr="000A24CF" w:rsidRDefault="00AF20CA" w:rsidP="007E30E6">
            <w:r w:rsidRPr="000A24CF">
              <w:rPr>
                <w:rFonts w:ascii="Arial" w:hAnsi="Arial" w:cs="Arial"/>
                <w:sz w:val="15"/>
                <w:szCs w:val="15"/>
              </w:rPr>
              <w:t>Well integrated and some critical evaluation.</w:t>
            </w:r>
          </w:p>
          <w:p w14:paraId="157D1E4A" w14:textId="77777777" w:rsidR="00AF20CA" w:rsidRPr="000A24CF" w:rsidRDefault="00AF20CA" w:rsidP="007E30E6">
            <w:r w:rsidRPr="000A24CF">
              <w:rPr>
                <w:rFonts w:ascii="Arial" w:hAnsi="Arial" w:cs="Arial"/>
                <w:sz w:val="15"/>
                <w:szCs w:val="15"/>
              </w:rPr>
              <w:t>Minor errors.</w:t>
            </w:r>
          </w:p>
          <w:p w14:paraId="7BFFBF7E" w14:textId="77777777" w:rsidR="00AF20CA" w:rsidRPr="000A24CF" w:rsidRDefault="00AF20CA" w:rsidP="007E30E6">
            <w:r w:rsidRPr="000A24CF">
              <w:rPr>
                <w:rFonts w:ascii="Arial" w:hAnsi="Arial" w:cs="Arial"/>
                <w:sz w:val="15"/>
                <w:szCs w:val="15"/>
              </w:rPr>
              <w:t>Aims stated and somewhat logical.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6230F9" w14:textId="77777777" w:rsidR="00AF20CA" w:rsidRPr="000A24CF" w:rsidRDefault="00AF20CA" w:rsidP="007E30E6">
            <w:r w:rsidRPr="000A24CF">
              <w:rPr>
                <w:rFonts w:ascii="Arial" w:hAnsi="Arial" w:cs="Arial"/>
                <w:sz w:val="15"/>
                <w:szCs w:val="15"/>
              </w:rPr>
              <w:t>Reasonable coverage of literature (some irrelevant).</w:t>
            </w:r>
          </w:p>
          <w:p w14:paraId="5AFD7F05" w14:textId="77777777" w:rsidR="00AF20CA" w:rsidRPr="000A24CF" w:rsidRDefault="00AF20CA" w:rsidP="007E30E6">
            <w:r w:rsidRPr="000A24CF">
              <w:rPr>
                <w:rFonts w:ascii="Arial" w:hAnsi="Arial" w:cs="Arial"/>
                <w:sz w:val="15"/>
                <w:szCs w:val="15"/>
              </w:rPr>
              <w:t>Some attempt at integration and critical evaluation.</w:t>
            </w:r>
          </w:p>
          <w:p w14:paraId="49FED65B" w14:textId="77777777" w:rsidR="00AF20CA" w:rsidRPr="000A24CF" w:rsidRDefault="00AF20CA" w:rsidP="007E30E6">
            <w:r w:rsidRPr="000A24CF">
              <w:rPr>
                <w:rFonts w:ascii="Arial" w:hAnsi="Arial" w:cs="Arial"/>
                <w:sz w:val="15"/>
                <w:szCs w:val="15"/>
              </w:rPr>
              <w:t>Significant errors.</w:t>
            </w:r>
          </w:p>
          <w:p w14:paraId="50723E58" w14:textId="77777777" w:rsidR="00AF20CA" w:rsidRPr="000A24CF" w:rsidRDefault="00AF20CA" w:rsidP="007E30E6">
            <w:r w:rsidRPr="000A24CF">
              <w:rPr>
                <w:rFonts w:ascii="Arial" w:hAnsi="Arial" w:cs="Arial"/>
                <w:sz w:val="15"/>
                <w:szCs w:val="15"/>
              </w:rPr>
              <w:t>Aims somewhat unclear / illogical.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CE9547" w14:textId="77777777" w:rsidR="00AF20CA" w:rsidRDefault="00AF20CA" w:rsidP="007E30E6">
            <w:r>
              <w:rPr>
                <w:rFonts w:ascii="Arial" w:hAnsi="Arial" w:cs="Arial"/>
                <w:sz w:val="15"/>
                <w:szCs w:val="15"/>
              </w:rPr>
              <w:t>Poor coverage of literature.</w:t>
            </w:r>
          </w:p>
          <w:p w14:paraId="1541A06F" w14:textId="77777777" w:rsidR="00AF20CA" w:rsidRDefault="00AF20CA" w:rsidP="007E30E6">
            <w:r>
              <w:rPr>
                <w:rFonts w:ascii="Arial" w:hAnsi="Arial" w:cs="Arial"/>
                <w:sz w:val="15"/>
                <w:szCs w:val="15"/>
              </w:rPr>
              <w:t xml:space="preserve">Largely irrelevant.  </w:t>
            </w:r>
          </w:p>
          <w:p w14:paraId="11B47B6C" w14:textId="77777777" w:rsidR="00AF20CA" w:rsidRDefault="00AF20CA" w:rsidP="007E30E6">
            <w:pPr>
              <w:rPr>
                <w:rFonts w:ascii="Arial" w:hAnsi="Arial" w:cs="Arial"/>
                <w:sz w:val="15"/>
                <w:szCs w:val="15"/>
              </w:rPr>
            </w:pPr>
          </w:p>
          <w:p w14:paraId="53EFA172" w14:textId="77777777" w:rsidR="00AF20CA" w:rsidRDefault="00AF20CA" w:rsidP="007E30E6">
            <w:r>
              <w:rPr>
                <w:rFonts w:ascii="Arial" w:hAnsi="Arial" w:cs="Arial"/>
                <w:sz w:val="15"/>
                <w:szCs w:val="15"/>
              </w:rPr>
              <w:t>Poor integration. No attempt to evaluate.</w:t>
            </w:r>
          </w:p>
          <w:p w14:paraId="2B1169A2" w14:textId="77777777" w:rsidR="00AF20CA" w:rsidRDefault="00AF20CA" w:rsidP="007E30E6">
            <w:r>
              <w:rPr>
                <w:rFonts w:ascii="Arial" w:hAnsi="Arial" w:cs="Arial"/>
                <w:sz w:val="15"/>
                <w:szCs w:val="15"/>
              </w:rPr>
              <w:t>Numerous errors.</w:t>
            </w:r>
          </w:p>
          <w:p w14:paraId="560E2FCF" w14:textId="77777777" w:rsidR="00AF20CA" w:rsidRDefault="00AF20CA" w:rsidP="007E30E6">
            <w:r>
              <w:rPr>
                <w:rFonts w:ascii="Arial" w:hAnsi="Arial" w:cs="Arial"/>
                <w:sz w:val="15"/>
                <w:szCs w:val="15"/>
              </w:rPr>
              <w:t>Aims poorly articulated.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4D0EBC" w14:textId="77777777" w:rsidR="00AF20CA" w:rsidRPr="007852F4" w:rsidRDefault="00AF20CA" w:rsidP="007E30E6">
            <w:pPr>
              <w:rPr>
                <w:highlight w:val="yellow"/>
              </w:rPr>
            </w:pPr>
            <w:r w:rsidRPr="007852F4">
              <w:rPr>
                <w:rFonts w:ascii="Arial" w:hAnsi="Arial" w:cs="Arial"/>
                <w:sz w:val="15"/>
                <w:szCs w:val="15"/>
                <w:highlight w:val="yellow"/>
              </w:rPr>
              <w:t>No coverage of literature or entirely irrelevant.</w:t>
            </w:r>
          </w:p>
          <w:p w14:paraId="1C3B29C6" w14:textId="77777777" w:rsidR="00AF20CA" w:rsidRPr="007852F4" w:rsidRDefault="00AF20CA" w:rsidP="007E30E6">
            <w:pPr>
              <w:rPr>
                <w:rFonts w:ascii="Arial" w:hAnsi="Arial" w:cs="Arial"/>
                <w:sz w:val="15"/>
                <w:szCs w:val="15"/>
                <w:highlight w:val="yellow"/>
              </w:rPr>
            </w:pPr>
          </w:p>
          <w:p w14:paraId="24BE64ED" w14:textId="77777777" w:rsidR="00AF20CA" w:rsidRPr="007852F4" w:rsidRDefault="00AF20CA" w:rsidP="007E30E6">
            <w:pPr>
              <w:rPr>
                <w:rFonts w:ascii="Arial" w:hAnsi="Arial" w:cs="Arial"/>
                <w:sz w:val="15"/>
                <w:szCs w:val="15"/>
                <w:highlight w:val="yellow"/>
              </w:rPr>
            </w:pPr>
          </w:p>
          <w:p w14:paraId="3732A354" w14:textId="77777777" w:rsidR="00AF20CA" w:rsidRDefault="00AF20CA" w:rsidP="007E30E6">
            <w:r w:rsidRPr="007852F4">
              <w:rPr>
                <w:rFonts w:ascii="Arial" w:hAnsi="Arial" w:cs="Arial"/>
                <w:sz w:val="15"/>
                <w:szCs w:val="15"/>
                <w:highlight w:val="yellow"/>
              </w:rPr>
              <w:t>Disintegrated!</w:t>
            </w:r>
          </w:p>
          <w:p w14:paraId="2CB08F14" w14:textId="77777777" w:rsidR="00AF20CA" w:rsidRDefault="00AF20CA" w:rsidP="007E30E6">
            <w:pPr>
              <w:rPr>
                <w:rFonts w:ascii="Arial" w:hAnsi="Arial" w:cs="Arial"/>
                <w:sz w:val="15"/>
                <w:szCs w:val="15"/>
              </w:rPr>
            </w:pPr>
          </w:p>
          <w:p w14:paraId="0C6DC9A3" w14:textId="77777777" w:rsidR="00AF20CA" w:rsidRPr="007852F4" w:rsidRDefault="00AF20CA" w:rsidP="007E30E6">
            <w:pPr>
              <w:rPr>
                <w:highlight w:val="yellow"/>
              </w:rPr>
            </w:pPr>
            <w:r w:rsidRPr="007852F4">
              <w:rPr>
                <w:rFonts w:ascii="Arial" w:hAnsi="Arial" w:cs="Arial"/>
                <w:sz w:val="15"/>
                <w:szCs w:val="15"/>
                <w:highlight w:val="yellow"/>
              </w:rPr>
              <w:t>Full of errors.</w:t>
            </w:r>
          </w:p>
          <w:p w14:paraId="6ADD1DBF" w14:textId="77777777" w:rsidR="00AF20CA" w:rsidRDefault="00AF20CA" w:rsidP="007E30E6">
            <w:pPr>
              <w:rPr>
                <w:rFonts w:ascii="Arial" w:hAnsi="Arial" w:cs="Arial"/>
                <w:sz w:val="15"/>
                <w:szCs w:val="15"/>
              </w:rPr>
            </w:pPr>
            <w:r w:rsidRPr="007852F4">
              <w:rPr>
                <w:rFonts w:ascii="Arial" w:hAnsi="Arial" w:cs="Arial"/>
                <w:sz w:val="15"/>
                <w:szCs w:val="15"/>
                <w:highlight w:val="yellow"/>
              </w:rPr>
              <w:t>No explicit aims stated.</w:t>
            </w:r>
          </w:p>
          <w:p w14:paraId="3FCB16AE" w14:textId="77777777" w:rsidR="00AF20CA" w:rsidRDefault="00AF20CA" w:rsidP="007E30E6">
            <w:pPr>
              <w:rPr>
                <w:rFonts w:ascii="Arial" w:hAnsi="Arial" w:cs="Arial"/>
                <w:sz w:val="15"/>
                <w:szCs w:val="15"/>
              </w:rPr>
            </w:pPr>
          </w:p>
          <w:p w14:paraId="6D31F96F" w14:textId="77777777" w:rsidR="00AF20CA" w:rsidRDefault="00AF20CA" w:rsidP="007E30E6"/>
        </w:tc>
      </w:tr>
      <w:tr w:rsidR="00AF20CA" w14:paraId="679F549E" w14:textId="77777777" w:rsidTr="007E30E6"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111E3D" w14:textId="77777777" w:rsidR="00AF20CA" w:rsidRDefault="00AF20CA" w:rsidP="007E30E6">
            <w:r>
              <w:rPr>
                <w:rFonts w:ascii="Arial" w:hAnsi="Arial" w:cs="Arial"/>
                <w:b/>
                <w:sz w:val="18"/>
                <w:szCs w:val="18"/>
              </w:rPr>
              <w:lastRenderedPageBreak/>
              <w:t>Methods.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8C1E187" w14:textId="77777777" w:rsidR="00AF20CA" w:rsidRPr="000A24CF" w:rsidRDefault="00AF20CA" w:rsidP="007E30E6">
            <w:r w:rsidRPr="000A24CF">
              <w:rPr>
                <w:rFonts w:ascii="Arial" w:hAnsi="Arial" w:cs="Arial"/>
                <w:sz w:val="15"/>
                <w:szCs w:val="15"/>
              </w:rPr>
              <w:t>Very clear, thorough &amp; concise.  Appropriate level of detail to replicate.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F5C9F0" w14:textId="77777777" w:rsidR="00AF20CA" w:rsidRPr="000A24CF" w:rsidRDefault="00AF20CA" w:rsidP="007E30E6">
            <w:r w:rsidRPr="000A24CF">
              <w:rPr>
                <w:rFonts w:ascii="Arial" w:hAnsi="Arial" w:cs="Arial"/>
                <w:sz w:val="15"/>
                <w:szCs w:val="15"/>
              </w:rPr>
              <w:t>Clear, thorough &amp; concise.</w:t>
            </w:r>
          </w:p>
          <w:p w14:paraId="0050EA7C" w14:textId="77777777" w:rsidR="00AF20CA" w:rsidRPr="000A24CF" w:rsidRDefault="00AF20CA" w:rsidP="007E30E6">
            <w:r w:rsidRPr="000A24CF">
              <w:rPr>
                <w:rFonts w:ascii="Arial" w:hAnsi="Arial" w:cs="Arial"/>
                <w:sz w:val="15"/>
                <w:szCs w:val="15"/>
              </w:rPr>
              <w:t xml:space="preserve">Appropriate level of detail to replicate  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4058E9" w14:textId="77777777" w:rsidR="00AF20CA" w:rsidRPr="000A24CF" w:rsidRDefault="00AF20CA" w:rsidP="007E30E6">
            <w:r w:rsidRPr="000A24CF">
              <w:rPr>
                <w:rFonts w:ascii="Arial" w:hAnsi="Arial" w:cs="Arial"/>
                <w:sz w:val="15"/>
                <w:szCs w:val="15"/>
              </w:rPr>
              <w:t>Mostly clear, thorough &amp; concise.</w:t>
            </w:r>
          </w:p>
          <w:p w14:paraId="2E9FAF86" w14:textId="77777777" w:rsidR="00AF20CA" w:rsidRPr="000A24CF" w:rsidRDefault="00AF20CA" w:rsidP="007E30E6">
            <w:r w:rsidRPr="000A24CF">
              <w:rPr>
                <w:rFonts w:ascii="Arial" w:hAnsi="Arial" w:cs="Arial"/>
                <w:sz w:val="15"/>
                <w:szCs w:val="15"/>
              </w:rPr>
              <w:t>Some necessary, unclear or missing detail.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F1D777B" w14:textId="77777777" w:rsidR="00AF20CA" w:rsidRPr="007852F4" w:rsidRDefault="00AF20CA" w:rsidP="007E30E6">
            <w:pPr>
              <w:rPr>
                <w:highlight w:val="yellow"/>
              </w:rPr>
            </w:pPr>
            <w:r w:rsidRPr="007852F4">
              <w:rPr>
                <w:rFonts w:ascii="Arial" w:hAnsi="Arial" w:cs="Arial"/>
                <w:sz w:val="15"/>
                <w:szCs w:val="15"/>
                <w:highlight w:val="yellow"/>
              </w:rPr>
              <w:t xml:space="preserve">Quite clear, but insufficient, or irrelevant detail.  </w:t>
            </w:r>
          </w:p>
          <w:p w14:paraId="687D6E51" w14:textId="77777777" w:rsidR="00AF20CA" w:rsidRPr="000A24CF" w:rsidRDefault="00AF20CA" w:rsidP="007E30E6">
            <w:r w:rsidRPr="007852F4">
              <w:rPr>
                <w:rFonts w:ascii="Arial" w:hAnsi="Arial" w:cs="Arial"/>
                <w:sz w:val="15"/>
                <w:szCs w:val="15"/>
                <w:highlight w:val="yellow"/>
              </w:rPr>
              <w:t>Difficult to replicate.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FE01F4" w14:textId="77777777" w:rsidR="00AF20CA" w:rsidRDefault="00AF20CA" w:rsidP="007E30E6">
            <w:r>
              <w:rPr>
                <w:rFonts w:ascii="Arial" w:hAnsi="Arial" w:cs="Arial"/>
                <w:sz w:val="15"/>
                <w:szCs w:val="15"/>
              </w:rPr>
              <w:t xml:space="preserve">Mostly unclear. Far too little or too much irrelevant detail. </w:t>
            </w:r>
          </w:p>
          <w:p w14:paraId="619DB006" w14:textId="77777777" w:rsidR="00AF20CA" w:rsidRDefault="00AF20CA" w:rsidP="007E30E6">
            <w:r>
              <w:rPr>
                <w:rFonts w:ascii="Arial" w:hAnsi="Arial" w:cs="Arial"/>
                <w:sz w:val="15"/>
                <w:szCs w:val="15"/>
              </w:rPr>
              <w:t>Impossible to replicate.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76D3D5" w14:textId="77777777" w:rsidR="00AF20CA" w:rsidRDefault="00AF20CA" w:rsidP="007E30E6">
            <w:r>
              <w:rPr>
                <w:rFonts w:ascii="Arial" w:hAnsi="Arial" w:cs="Arial"/>
                <w:sz w:val="15"/>
                <w:szCs w:val="15"/>
              </w:rPr>
              <w:t>V. unclear. Almost no relevant information.</w:t>
            </w:r>
          </w:p>
          <w:p w14:paraId="5EA983AB" w14:textId="77777777" w:rsidR="00AF20CA" w:rsidRDefault="00AF20CA" w:rsidP="007E30E6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Impossible to replicate.</w:t>
            </w:r>
          </w:p>
          <w:p w14:paraId="282D298A" w14:textId="77777777" w:rsidR="00AF20CA" w:rsidRDefault="00AF20CA" w:rsidP="007E30E6"/>
        </w:tc>
      </w:tr>
      <w:tr w:rsidR="00AF20CA" w14:paraId="02FB3A9D" w14:textId="77777777" w:rsidTr="007E30E6"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7E2828" w14:textId="77777777" w:rsidR="00AF20CA" w:rsidRDefault="00AF20CA" w:rsidP="007E30E6">
            <w:r>
              <w:rPr>
                <w:rFonts w:ascii="Arial" w:hAnsi="Arial" w:cs="Arial"/>
                <w:b/>
                <w:sz w:val="18"/>
                <w:szCs w:val="18"/>
              </w:rPr>
              <w:t>Results.</w:t>
            </w:r>
          </w:p>
          <w:p w14:paraId="10D782EA" w14:textId="77777777" w:rsidR="00AF20CA" w:rsidRDefault="00AF20CA" w:rsidP="007E30E6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C61291" w14:textId="77777777" w:rsidR="00AF20CA" w:rsidRPr="000A24CF" w:rsidRDefault="00AF20CA" w:rsidP="007E30E6">
            <w:r w:rsidRPr="000A24CF">
              <w:rPr>
                <w:rFonts w:ascii="Arial" w:hAnsi="Arial" w:cs="Arial"/>
                <w:sz w:val="15"/>
                <w:szCs w:val="15"/>
              </w:rPr>
              <w:t xml:space="preserve">Very clearly, selectively &amp; concisely described. </w:t>
            </w:r>
          </w:p>
          <w:p w14:paraId="67C30A0F" w14:textId="77777777" w:rsidR="00AF20CA" w:rsidRPr="000A24CF" w:rsidRDefault="00AF20CA" w:rsidP="007E30E6">
            <w:pPr>
              <w:rPr>
                <w:rFonts w:ascii="Arial" w:hAnsi="Arial" w:cs="Arial"/>
                <w:sz w:val="15"/>
                <w:szCs w:val="15"/>
              </w:rPr>
            </w:pPr>
          </w:p>
          <w:p w14:paraId="4065C2EE" w14:textId="77777777" w:rsidR="00AF20CA" w:rsidRPr="000A24CF" w:rsidRDefault="00AF20CA" w:rsidP="007E30E6">
            <w:r w:rsidRPr="000A24CF">
              <w:rPr>
                <w:rFonts w:ascii="Arial" w:hAnsi="Arial" w:cs="Arial"/>
                <w:sz w:val="15"/>
                <w:szCs w:val="15"/>
              </w:rPr>
              <w:t>Data correctly analysed &amp; interpreted.</w:t>
            </w:r>
          </w:p>
          <w:p w14:paraId="1AF40A5E" w14:textId="77777777" w:rsidR="00AF20CA" w:rsidRPr="000A24CF" w:rsidRDefault="00AF20CA" w:rsidP="007E30E6">
            <w:pPr>
              <w:rPr>
                <w:rFonts w:ascii="Arial" w:hAnsi="Arial" w:cs="Arial"/>
                <w:sz w:val="15"/>
                <w:szCs w:val="15"/>
              </w:rPr>
            </w:pPr>
          </w:p>
          <w:p w14:paraId="1F3E6CD3" w14:textId="77777777" w:rsidR="00AF20CA" w:rsidRPr="000A24CF" w:rsidRDefault="00AF20CA" w:rsidP="007E30E6">
            <w:r w:rsidRPr="000A24CF">
              <w:rPr>
                <w:rFonts w:ascii="Arial" w:hAnsi="Arial" w:cs="Arial"/>
                <w:sz w:val="15"/>
                <w:szCs w:val="15"/>
              </w:rPr>
              <w:t xml:space="preserve">Tables and figures neat, accurate &amp;, fully labeled. </w:t>
            </w:r>
          </w:p>
          <w:p w14:paraId="38E1A8BA" w14:textId="77777777" w:rsidR="00AF20CA" w:rsidRPr="000A24CF" w:rsidRDefault="00AF20CA" w:rsidP="007E30E6">
            <w:pPr>
              <w:rPr>
                <w:rFonts w:ascii="Arial" w:hAnsi="Arial" w:cs="Arial"/>
                <w:sz w:val="15"/>
                <w:szCs w:val="15"/>
              </w:rPr>
            </w:pPr>
          </w:p>
          <w:p w14:paraId="4412CBC0" w14:textId="77777777" w:rsidR="00AF20CA" w:rsidRPr="000A24CF" w:rsidRDefault="00AF20CA" w:rsidP="007E30E6">
            <w:r w:rsidRPr="000A24CF">
              <w:rPr>
                <w:rFonts w:ascii="Arial" w:hAnsi="Arial" w:cs="Arial"/>
                <w:sz w:val="15"/>
                <w:szCs w:val="15"/>
              </w:rPr>
              <w:t>Statistics correctly used, interpreted, &amp; reported.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1F58F9" w14:textId="77777777" w:rsidR="00AF20CA" w:rsidRPr="000A24CF" w:rsidRDefault="00AF20CA" w:rsidP="007E30E6">
            <w:r w:rsidRPr="000A24CF">
              <w:rPr>
                <w:rFonts w:ascii="Arial" w:hAnsi="Arial" w:cs="Arial"/>
                <w:sz w:val="15"/>
                <w:szCs w:val="15"/>
              </w:rPr>
              <w:t>Clearly &amp; concisely described.</w:t>
            </w:r>
          </w:p>
          <w:p w14:paraId="6DA50239" w14:textId="77777777" w:rsidR="00AF20CA" w:rsidRPr="000A24CF" w:rsidRDefault="00AF20CA" w:rsidP="007E30E6">
            <w:pPr>
              <w:rPr>
                <w:rFonts w:ascii="Arial" w:hAnsi="Arial" w:cs="Arial"/>
                <w:sz w:val="15"/>
                <w:szCs w:val="15"/>
              </w:rPr>
            </w:pPr>
          </w:p>
          <w:p w14:paraId="6E5346A1" w14:textId="77777777" w:rsidR="00AF20CA" w:rsidRPr="000A24CF" w:rsidRDefault="00AF20CA" w:rsidP="007E30E6">
            <w:r w:rsidRPr="000A24CF">
              <w:rPr>
                <w:rFonts w:ascii="Arial" w:hAnsi="Arial" w:cs="Arial"/>
                <w:sz w:val="15"/>
                <w:szCs w:val="15"/>
              </w:rPr>
              <w:t>Data correctly analysed &amp; interpreted.</w:t>
            </w:r>
          </w:p>
          <w:p w14:paraId="0BC98D7F" w14:textId="77777777" w:rsidR="00AF20CA" w:rsidRPr="000A24CF" w:rsidRDefault="00AF20CA" w:rsidP="007E30E6">
            <w:pPr>
              <w:rPr>
                <w:rFonts w:ascii="Arial" w:hAnsi="Arial" w:cs="Arial"/>
                <w:sz w:val="15"/>
                <w:szCs w:val="15"/>
              </w:rPr>
            </w:pPr>
          </w:p>
          <w:p w14:paraId="4E45F01E" w14:textId="77777777" w:rsidR="00AF20CA" w:rsidRPr="000A24CF" w:rsidRDefault="00AF20CA" w:rsidP="007E30E6">
            <w:r w:rsidRPr="000A24CF">
              <w:rPr>
                <w:rFonts w:ascii="Arial" w:hAnsi="Arial" w:cs="Arial"/>
                <w:sz w:val="15"/>
                <w:szCs w:val="15"/>
              </w:rPr>
              <w:t>Tables and figures neat, accurate &amp; fully labeled.</w:t>
            </w:r>
          </w:p>
          <w:p w14:paraId="6C198477" w14:textId="77777777" w:rsidR="00AF20CA" w:rsidRPr="000A24CF" w:rsidRDefault="00AF20CA" w:rsidP="007E30E6">
            <w:pPr>
              <w:rPr>
                <w:rFonts w:ascii="Arial" w:hAnsi="Arial" w:cs="Arial"/>
                <w:sz w:val="15"/>
                <w:szCs w:val="15"/>
              </w:rPr>
            </w:pPr>
          </w:p>
          <w:p w14:paraId="29FBB3B5" w14:textId="77777777" w:rsidR="00AF20CA" w:rsidRPr="000A24CF" w:rsidRDefault="00AF20CA" w:rsidP="007E30E6">
            <w:r w:rsidRPr="000A24CF">
              <w:rPr>
                <w:rFonts w:ascii="Arial" w:hAnsi="Arial" w:cs="Arial"/>
                <w:sz w:val="15"/>
                <w:szCs w:val="15"/>
              </w:rPr>
              <w:t>Statistics correctly used, interpreted &amp; reported.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29DE94" w14:textId="77777777" w:rsidR="00AF20CA" w:rsidRPr="000A24CF" w:rsidRDefault="00AF20CA" w:rsidP="007E30E6">
            <w:r w:rsidRPr="000A24CF">
              <w:rPr>
                <w:rFonts w:ascii="Arial" w:hAnsi="Arial" w:cs="Arial"/>
                <w:sz w:val="15"/>
                <w:szCs w:val="15"/>
              </w:rPr>
              <w:t>Mostly clearly &amp; concisely described.</w:t>
            </w:r>
          </w:p>
          <w:p w14:paraId="394C939B" w14:textId="77777777" w:rsidR="00AF20CA" w:rsidRPr="000A24CF" w:rsidRDefault="00AF20CA" w:rsidP="007E30E6">
            <w:pPr>
              <w:rPr>
                <w:rFonts w:ascii="Arial" w:hAnsi="Arial" w:cs="Arial"/>
                <w:sz w:val="15"/>
                <w:szCs w:val="15"/>
              </w:rPr>
            </w:pPr>
          </w:p>
          <w:p w14:paraId="49C771DB" w14:textId="77777777" w:rsidR="00AF20CA" w:rsidRPr="000A24CF" w:rsidRDefault="00AF20CA" w:rsidP="007E30E6">
            <w:r w:rsidRPr="000A24CF">
              <w:rPr>
                <w:rFonts w:ascii="Arial" w:hAnsi="Arial" w:cs="Arial"/>
                <w:sz w:val="15"/>
                <w:szCs w:val="15"/>
              </w:rPr>
              <w:t xml:space="preserve">Data generally well analysed;  few misinterpretations. </w:t>
            </w:r>
          </w:p>
          <w:p w14:paraId="0367C284" w14:textId="77777777" w:rsidR="00AF20CA" w:rsidRPr="000A24CF" w:rsidRDefault="00AF20CA" w:rsidP="007E30E6">
            <w:pPr>
              <w:rPr>
                <w:rFonts w:ascii="Arial" w:hAnsi="Arial" w:cs="Arial"/>
                <w:sz w:val="15"/>
                <w:szCs w:val="15"/>
              </w:rPr>
            </w:pPr>
          </w:p>
          <w:p w14:paraId="3E9E0145" w14:textId="77777777" w:rsidR="00AF20CA" w:rsidRPr="000A24CF" w:rsidRDefault="00AF20CA" w:rsidP="007E30E6">
            <w:r w:rsidRPr="007852F4">
              <w:rPr>
                <w:rFonts w:ascii="Arial" w:hAnsi="Arial" w:cs="Arial"/>
                <w:sz w:val="15"/>
                <w:szCs w:val="15"/>
                <w:highlight w:val="yellow"/>
              </w:rPr>
              <w:t>Some omissions / errors in presentation of tables and figures</w:t>
            </w:r>
            <w:r w:rsidRPr="000A24CF">
              <w:rPr>
                <w:rFonts w:ascii="Arial" w:hAnsi="Arial" w:cs="Arial"/>
                <w:sz w:val="15"/>
                <w:szCs w:val="15"/>
              </w:rPr>
              <w:t>.</w:t>
            </w:r>
          </w:p>
          <w:p w14:paraId="4EA37A33" w14:textId="77777777" w:rsidR="00AF20CA" w:rsidRPr="000A24CF" w:rsidRDefault="00AF20CA" w:rsidP="007E30E6">
            <w:pPr>
              <w:rPr>
                <w:rFonts w:ascii="Arial" w:hAnsi="Arial" w:cs="Arial"/>
                <w:sz w:val="15"/>
                <w:szCs w:val="15"/>
              </w:rPr>
            </w:pPr>
          </w:p>
          <w:p w14:paraId="7093D0F7" w14:textId="77777777" w:rsidR="00AF20CA" w:rsidRPr="000A24CF" w:rsidRDefault="00AF20CA" w:rsidP="007E30E6">
            <w:r w:rsidRPr="000A24CF">
              <w:rPr>
                <w:rFonts w:ascii="Arial" w:hAnsi="Arial" w:cs="Arial"/>
                <w:sz w:val="15"/>
                <w:szCs w:val="15"/>
              </w:rPr>
              <w:t>Statistics mainly correctly used, interpreted, &amp; reported.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C476C8" w14:textId="77777777" w:rsidR="00AF20CA" w:rsidRPr="000A24CF" w:rsidRDefault="00AF20CA" w:rsidP="007E30E6">
            <w:r w:rsidRPr="007852F4">
              <w:rPr>
                <w:rFonts w:ascii="Arial" w:hAnsi="Arial" w:cs="Arial"/>
                <w:sz w:val="15"/>
                <w:szCs w:val="15"/>
              </w:rPr>
              <w:t>Generally clear, but difficult to identify key results.</w:t>
            </w:r>
          </w:p>
          <w:p w14:paraId="190DDBF5" w14:textId="77777777" w:rsidR="00AF20CA" w:rsidRPr="000A24CF" w:rsidRDefault="00AF20CA" w:rsidP="007E30E6">
            <w:r w:rsidRPr="000A24CF">
              <w:rPr>
                <w:rFonts w:ascii="Arial" w:hAnsi="Arial" w:cs="Arial"/>
                <w:sz w:val="15"/>
                <w:szCs w:val="15"/>
              </w:rPr>
              <w:t>Data analysis and interpretation satisfactory but some errors / omissions.</w:t>
            </w:r>
          </w:p>
          <w:p w14:paraId="43BBFEE0" w14:textId="77777777" w:rsidR="00AF20CA" w:rsidRPr="000A24CF" w:rsidRDefault="00AF20CA" w:rsidP="007E30E6">
            <w:r w:rsidRPr="000A24CF">
              <w:rPr>
                <w:rFonts w:ascii="Arial" w:hAnsi="Arial" w:cs="Arial"/>
                <w:sz w:val="15"/>
                <w:szCs w:val="15"/>
              </w:rPr>
              <w:t>Significant errors in presentation of tables &amp; figures.</w:t>
            </w:r>
          </w:p>
          <w:p w14:paraId="1E2DAC0C" w14:textId="77777777" w:rsidR="00AF20CA" w:rsidRPr="000A24CF" w:rsidRDefault="00AF20CA" w:rsidP="007E30E6">
            <w:r w:rsidRPr="000A24CF">
              <w:rPr>
                <w:rFonts w:ascii="Arial" w:hAnsi="Arial" w:cs="Arial"/>
                <w:sz w:val="15"/>
                <w:szCs w:val="15"/>
              </w:rPr>
              <w:t>Some errors in use, reporting &amp; interpretation of statistics.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2E0593" w14:textId="77777777" w:rsidR="00AF20CA" w:rsidRDefault="00AF20CA" w:rsidP="007E30E6">
            <w:r w:rsidRPr="007852F4">
              <w:rPr>
                <w:rFonts w:ascii="Arial" w:hAnsi="Arial" w:cs="Arial"/>
                <w:sz w:val="15"/>
                <w:szCs w:val="15"/>
                <w:highlight w:val="yellow"/>
              </w:rPr>
              <w:t>Unclear, key results not identified.</w:t>
            </w:r>
            <w:r>
              <w:rPr>
                <w:rFonts w:ascii="Arial" w:hAnsi="Arial" w:cs="Arial"/>
                <w:sz w:val="15"/>
                <w:szCs w:val="15"/>
              </w:rPr>
              <w:t xml:space="preserve">  </w:t>
            </w:r>
          </w:p>
          <w:p w14:paraId="5598C19A" w14:textId="77777777" w:rsidR="00AF20CA" w:rsidRDefault="00AF20CA" w:rsidP="007E30E6">
            <w:r w:rsidRPr="007852F4">
              <w:rPr>
                <w:rFonts w:ascii="Arial" w:hAnsi="Arial" w:cs="Arial"/>
                <w:sz w:val="15"/>
                <w:szCs w:val="15"/>
                <w:highlight w:val="yellow"/>
              </w:rPr>
              <w:t>Many errors / omissions in data analysis &amp; interpretation.</w:t>
            </w:r>
            <w:r>
              <w:rPr>
                <w:rFonts w:ascii="Arial" w:hAnsi="Arial" w:cs="Arial"/>
                <w:sz w:val="15"/>
                <w:szCs w:val="15"/>
              </w:rPr>
              <w:t xml:space="preserve"> </w:t>
            </w:r>
          </w:p>
          <w:p w14:paraId="60480BAF" w14:textId="77777777" w:rsidR="00AF20CA" w:rsidRDefault="00AF20CA" w:rsidP="007E30E6">
            <w:r>
              <w:rPr>
                <w:rFonts w:ascii="Arial" w:hAnsi="Arial" w:cs="Arial"/>
                <w:sz w:val="15"/>
                <w:szCs w:val="15"/>
              </w:rPr>
              <w:t>Many errors in presentation of tables &amp; figures.</w:t>
            </w:r>
          </w:p>
          <w:p w14:paraId="46F51124" w14:textId="77777777" w:rsidR="00AF20CA" w:rsidRDefault="00AF20CA" w:rsidP="007E30E6">
            <w:r>
              <w:rPr>
                <w:rFonts w:ascii="Arial" w:hAnsi="Arial" w:cs="Arial"/>
                <w:sz w:val="15"/>
                <w:szCs w:val="15"/>
              </w:rPr>
              <w:t>Major errors in use, reporting &amp; interpretation of statistics.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9F6061" w14:textId="77777777" w:rsidR="00AF20CA" w:rsidRDefault="00AF20CA" w:rsidP="007E30E6">
            <w:r>
              <w:rPr>
                <w:rFonts w:ascii="Arial" w:hAnsi="Arial" w:cs="Arial"/>
                <w:sz w:val="15"/>
                <w:szCs w:val="15"/>
              </w:rPr>
              <w:t>No description of results.</w:t>
            </w:r>
          </w:p>
          <w:p w14:paraId="77413BF5" w14:textId="77777777" w:rsidR="00AF20CA" w:rsidRDefault="00AF20CA" w:rsidP="007E30E6">
            <w:r>
              <w:rPr>
                <w:rFonts w:ascii="Arial" w:hAnsi="Arial" w:cs="Arial"/>
                <w:sz w:val="15"/>
                <w:szCs w:val="15"/>
              </w:rPr>
              <w:t>Data not analysed; all key points missed or misinterpreted.</w:t>
            </w:r>
          </w:p>
          <w:p w14:paraId="1CA6143A" w14:textId="77777777" w:rsidR="00AF20CA" w:rsidRDefault="00AF20CA" w:rsidP="007E30E6">
            <w:pPr>
              <w:rPr>
                <w:rFonts w:ascii="Arial" w:hAnsi="Arial" w:cs="Arial"/>
                <w:sz w:val="15"/>
                <w:szCs w:val="15"/>
              </w:rPr>
            </w:pPr>
          </w:p>
          <w:p w14:paraId="2A62B00A" w14:textId="77777777" w:rsidR="00AF20CA" w:rsidRDefault="00AF20CA" w:rsidP="007E30E6">
            <w:r>
              <w:rPr>
                <w:rFonts w:ascii="Arial" w:hAnsi="Arial" w:cs="Arial"/>
                <w:sz w:val="15"/>
                <w:szCs w:val="15"/>
              </w:rPr>
              <w:t>Tables and figures very poor or missing.</w:t>
            </w:r>
          </w:p>
          <w:p w14:paraId="2708479A" w14:textId="77777777" w:rsidR="00AF20CA" w:rsidRDefault="00AF20CA" w:rsidP="007E30E6">
            <w:pPr>
              <w:rPr>
                <w:rFonts w:ascii="Arial" w:hAnsi="Arial" w:cs="Arial"/>
                <w:sz w:val="15"/>
                <w:szCs w:val="15"/>
              </w:rPr>
            </w:pPr>
          </w:p>
          <w:p w14:paraId="03AF9BDE" w14:textId="77777777" w:rsidR="00AF20CA" w:rsidRDefault="00AF20CA" w:rsidP="007E30E6">
            <w:r w:rsidRPr="007852F4">
              <w:rPr>
                <w:rFonts w:ascii="Arial" w:hAnsi="Arial" w:cs="Arial"/>
                <w:sz w:val="15"/>
                <w:szCs w:val="15"/>
                <w:highlight w:val="yellow"/>
              </w:rPr>
              <w:t>Statistics not used or totally inappropriate.</w:t>
            </w:r>
          </w:p>
        </w:tc>
      </w:tr>
      <w:tr w:rsidR="00AF20CA" w14:paraId="7299F1BA" w14:textId="77777777" w:rsidTr="007E30E6"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B045DE4" w14:textId="77777777" w:rsidR="00AF20CA" w:rsidRDefault="00AF20CA" w:rsidP="007E30E6">
            <w:r>
              <w:rPr>
                <w:rFonts w:ascii="Arial" w:hAnsi="Arial" w:cs="Arial"/>
                <w:b/>
                <w:sz w:val="18"/>
                <w:szCs w:val="18"/>
              </w:rPr>
              <w:t xml:space="preserve">Discussion 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92F142" w14:textId="77777777" w:rsidR="00AF20CA" w:rsidRPr="000A24CF" w:rsidRDefault="00AF20CA" w:rsidP="007E30E6">
            <w:r w:rsidRPr="000A24CF">
              <w:rPr>
                <w:rFonts w:ascii="Arial" w:hAnsi="Arial" w:cs="Arial"/>
                <w:sz w:val="15"/>
                <w:szCs w:val="15"/>
              </w:rPr>
              <w:t xml:space="preserve">Outstanding understanding. </w:t>
            </w:r>
          </w:p>
          <w:p w14:paraId="2D3E6471" w14:textId="77777777" w:rsidR="00AF20CA" w:rsidRPr="000A24CF" w:rsidRDefault="00AF20CA" w:rsidP="007E30E6">
            <w:r w:rsidRPr="000A24CF">
              <w:rPr>
                <w:rFonts w:ascii="Arial" w:hAnsi="Arial" w:cs="Arial"/>
                <w:sz w:val="15"/>
                <w:szCs w:val="15"/>
              </w:rPr>
              <w:t>Insightful, critical integration with literature.</w:t>
            </w:r>
          </w:p>
          <w:p w14:paraId="4DA01971" w14:textId="77777777" w:rsidR="00AF20CA" w:rsidRPr="000A24CF" w:rsidRDefault="00AF20CA" w:rsidP="007E30E6">
            <w:r w:rsidRPr="000A24CF">
              <w:rPr>
                <w:rFonts w:ascii="Arial" w:hAnsi="Arial" w:cs="Arial"/>
                <w:sz w:val="15"/>
                <w:szCs w:val="15"/>
              </w:rPr>
              <w:t>Full evaluation of limitations.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FCEE74" w14:textId="77777777" w:rsidR="00AF20CA" w:rsidRPr="000A24CF" w:rsidRDefault="00AF20CA" w:rsidP="007E30E6">
            <w:r w:rsidRPr="000A24CF">
              <w:rPr>
                <w:rFonts w:ascii="Arial" w:hAnsi="Arial" w:cs="Arial"/>
                <w:sz w:val="15"/>
                <w:szCs w:val="15"/>
              </w:rPr>
              <w:t>Very good understanding.  Critical integration with literature.</w:t>
            </w:r>
          </w:p>
          <w:p w14:paraId="2F5488EC" w14:textId="77777777" w:rsidR="00AF20CA" w:rsidRPr="000A24CF" w:rsidRDefault="00AF20CA" w:rsidP="007E30E6">
            <w:pPr>
              <w:rPr>
                <w:rFonts w:ascii="Arial" w:hAnsi="Arial" w:cs="Arial"/>
                <w:sz w:val="15"/>
                <w:szCs w:val="15"/>
              </w:rPr>
            </w:pPr>
          </w:p>
          <w:p w14:paraId="591582BA" w14:textId="77777777" w:rsidR="00AF20CA" w:rsidRPr="000A24CF" w:rsidRDefault="00AF20CA" w:rsidP="007E30E6">
            <w:r w:rsidRPr="000A24CF">
              <w:rPr>
                <w:rFonts w:ascii="Arial" w:hAnsi="Arial" w:cs="Arial"/>
                <w:sz w:val="15"/>
                <w:szCs w:val="15"/>
              </w:rPr>
              <w:t>Full coverage of limitations.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944EDDE" w14:textId="77777777" w:rsidR="00AF20CA" w:rsidRPr="000A24CF" w:rsidRDefault="00AF20CA" w:rsidP="007E30E6">
            <w:r w:rsidRPr="000A24CF">
              <w:rPr>
                <w:rFonts w:ascii="Arial" w:hAnsi="Arial" w:cs="Arial"/>
                <w:sz w:val="15"/>
                <w:szCs w:val="15"/>
              </w:rPr>
              <w:t>Substantial understanding.</w:t>
            </w:r>
          </w:p>
          <w:p w14:paraId="54661E63" w14:textId="77777777" w:rsidR="00AF20CA" w:rsidRPr="000A24CF" w:rsidRDefault="00AF20CA" w:rsidP="007E30E6">
            <w:r w:rsidRPr="000A24CF">
              <w:rPr>
                <w:rFonts w:ascii="Arial" w:hAnsi="Arial" w:cs="Arial"/>
                <w:sz w:val="15"/>
                <w:szCs w:val="15"/>
              </w:rPr>
              <w:t xml:space="preserve">Good integration with literature but uncritical. </w:t>
            </w:r>
          </w:p>
          <w:p w14:paraId="6CA89367" w14:textId="77777777" w:rsidR="00AF20CA" w:rsidRPr="000A24CF" w:rsidRDefault="00AF20CA" w:rsidP="007E30E6">
            <w:r w:rsidRPr="000A24CF">
              <w:rPr>
                <w:rFonts w:ascii="Arial" w:hAnsi="Arial" w:cs="Arial"/>
                <w:sz w:val="15"/>
                <w:szCs w:val="15"/>
              </w:rPr>
              <w:t>Good coverage of limitations.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2BD5A6" w14:textId="77777777" w:rsidR="00AF20CA" w:rsidRPr="000A24CF" w:rsidRDefault="00AF20CA" w:rsidP="007E30E6">
            <w:r w:rsidRPr="000A24CF">
              <w:rPr>
                <w:rFonts w:ascii="Arial" w:hAnsi="Arial" w:cs="Arial"/>
                <w:sz w:val="15"/>
                <w:szCs w:val="15"/>
              </w:rPr>
              <w:t>Some understanding.</w:t>
            </w:r>
          </w:p>
          <w:p w14:paraId="1EB00544" w14:textId="77777777" w:rsidR="00AF20CA" w:rsidRPr="000A24CF" w:rsidRDefault="00AF20CA" w:rsidP="007E30E6">
            <w:r w:rsidRPr="000A24CF">
              <w:rPr>
                <w:rFonts w:ascii="Arial" w:hAnsi="Arial" w:cs="Arial"/>
                <w:sz w:val="15"/>
                <w:szCs w:val="15"/>
              </w:rPr>
              <w:t xml:space="preserve">Incomplete integration, lacking insight. </w:t>
            </w:r>
          </w:p>
          <w:p w14:paraId="61C6D1E0" w14:textId="77777777" w:rsidR="00AF20CA" w:rsidRPr="000A24CF" w:rsidRDefault="00AF20CA" w:rsidP="007E30E6">
            <w:r w:rsidRPr="000A24CF">
              <w:rPr>
                <w:rFonts w:ascii="Arial" w:hAnsi="Arial" w:cs="Arial"/>
                <w:sz w:val="15"/>
                <w:szCs w:val="15"/>
              </w:rPr>
              <w:t>Some coverage of limitations.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6E65DA" w14:textId="77777777" w:rsidR="00AF20CA" w:rsidRDefault="00AF20CA" w:rsidP="007E30E6">
            <w:r>
              <w:rPr>
                <w:rFonts w:ascii="Arial" w:hAnsi="Arial" w:cs="Arial"/>
                <w:sz w:val="15"/>
                <w:szCs w:val="15"/>
              </w:rPr>
              <w:t xml:space="preserve">Limited and patchy. </w:t>
            </w:r>
          </w:p>
          <w:p w14:paraId="5D46301D" w14:textId="77777777" w:rsidR="00AF20CA" w:rsidRDefault="00AF20CA" w:rsidP="007E30E6">
            <w:r>
              <w:rPr>
                <w:rFonts w:ascii="Arial" w:hAnsi="Arial" w:cs="Arial"/>
                <w:sz w:val="15"/>
                <w:szCs w:val="15"/>
              </w:rPr>
              <w:t>Little integration with the literature. Minimal appreciation of limitations.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B0B328" w14:textId="77777777" w:rsidR="00AF20CA" w:rsidRPr="009B4342" w:rsidRDefault="00AF20CA" w:rsidP="007E30E6">
            <w:pPr>
              <w:rPr>
                <w:highlight w:val="yellow"/>
              </w:rPr>
            </w:pPr>
            <w:r w:rsidRPr="009B4342">
              <w:rPr>
                <w:rFonts w:ascii="Arial" w:hAnsi="Arial" w:cs="Arial"/>
                <w:sz w:val="15"/>
                <w:szCs w:val="15"/>
                <w:highlight w:val="yellow"/>
              </w:rPr>
              <w:t>Little or no understanding.</w:t>
            </w:r>
          </w:p>
          <w:p w14:paraId="5DD5F194" w14:textId="77777777" w:rsidR="00AF20CA" w:rsidRPr="009B4342" w:rsidRDefault="00AF20CA" w:rsidP="007E30E6">
            <w:pPr>
              <w:rPr>
                <w:highlight w:val="yellow"/>
              </w:rPr>
            </w:pPr>
            <w:r w:rsidRPr="009B4342">
              <w:rPr>
                <w:rFonts w:ascii="Arial" w:hAnsi="Arial" w:cs="Arial"/>
                <w:sz w:val="15"/>
                <w:szCs w:val="15"/>
                <w:highlight w:val="yellow"/>
              </w:rPr>
              <w:t>No integration with the literature.</w:t>
            </w:r>
          </w:p>
          <w:p w14:paraId="73A191C1" w14:textId="77777777" w:rsidR="00AF20CA" w:rsidRPr="009B4342" w:rsidRDefault="00AF20CA" w:rsidP="007E30E6">
            <w:pPr>
              <w:rPr>
                <w:rFonts w:ascii="Arial" w:hAnsi="Arial" w:cs="Arial"/>
                <w:sz w:val="15"/>
                <w:szCs w:val="15"/>
                <w:highlight w:val="yellow"/>
              </w:rPr>
            </w:pPr>
          </w:p>
          <w:p w14:paraId="186194E6" w14:textId="77777777" w:rsidR="00AF20CA" w:rsidRPr="009B4342" w:rsidRDefault="00AF20CA" w:rsidP="007E30E6">
            <w:pPr>
              <w:rPr>
                <w:highlight w:val="yellow"/>
              </w:rPr>
            </w:pPr>
            <w:r w:rsidRPr="009B4342">
              <w:rPr>
                <w:rFonts w:ascii="Arial" w:hAnsi="Arial" w:cs="Arial"/>
                <w:sz w:val="15"/>
                <w:szCs w:val="15"/>
                <w:highlight w:val="yellow"/>
              </w:rPr>
              <w:t>No recognition of limitations.</w:t>
            </w:r>
          </w:p>
        </w:tc>
      </w:tr>
      <w:tr w:rsidR="00AF20CA" w14:paraId="2BFFE070" w14:textId="77777777" w:rsidTr="007E30E6"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6DB52ED" w14:textId="77777777" w:rsidR="00AF20CA" w:rsidRDefault="00AF20CA" w:rsidP="007E30E6">
            <w:r>
              <w:rPr>
                <w:rFonts w:ascii="Arial" w:hAnsi="Arial" w:cs="Arial"/>
                <w:b/>
                <w:sz w:val="18"/>
                <w:szCs w:val="18"/>
              </w:rPr>
              <w:t>References.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09065E" w14:textId="77777777" w:rsidR="00AF20CA" w:rsidRPr="000A24CF" w:rsidRDefault="00AF20CA" w:rsidP="007E30E6">
            <w:r w:rsidRPr="000A24CF">
              <w:rPr>
                <w:rFonts w:ascii="Arial" w:hAnsi="Arial" w:cs="Arial"/>
                <w:sz w:val="15"/>
                <w:szCs w:val="15"/>
              </w:rPr>
              <w:t xml:space="preserve">Many. Always used effectively. </w:t>
            </w:r>
          </w:p>
          <w:p w14:paraId="30462DCC" w14:textId="77777777" w:rsidR="00AF20CA" w:rsidRPr="000A24CF" w:rsidRDefault="00AF20CA" w:rsidP="007E30E6">
            <w:r w:rsidRPr="000A24CF">
              <w:rPr>
                <w:rFonts w:ascii="Arial" w:hAnsi="Arial" w:cs="Arial"/>
                <w:sz w:val="15"/>
                <w:szCs w:val="15"/>
              </w:rPr>
              <w:t>Cited &amp; listed in approved format.</w:t>
            </w:r>
          </w:p>
          <w:p w14:paraId="0F57C973" w14:textId="77777777" w:rsidR="00AF20CA" w:rsidRPr="000A24CF" w:rsidRDefault="00AF20CA" w:rsidP="007E30E6">
            <w:r w:rsidRPr="000A24CF">
              <w:rPr>
                <w:rFonts w:ascii="Arial" w:hAnsi="Arial" w:cs="Arial"/>
                <w:sz w:val="15"/>
                <w:szCs w:val="15"/>
              </w:rPr>
              <w:t>Mainly relevant peer reviewed papers and reviews.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D7E831" w14:textId="77777777" w:rsidR="00AF20CA" w:rsidRPr="009B4342" w:rsidRDefault="00AF20CA" w:rsidP="007E30E6">
            <w:r w:rsidRPr="009B4342">
              <w:rPr>
                <w:rFonts w:ascii="Arial" w:hAnsi="Arial" w:cs="Arial"/>
                <w:sz w:val="15"/>
                <w:szCs w:val="15"/>
                <w:highlight w:val="yellow"/>
              </w:rPr>
              <w:t xml:space="preserve">Many. </w:t>
            </w:r>
            <w:r w:rsidRPr="009B4342">
              <w:rPr>
                <w:rFonts w:ascii="Arial" w:hAnsi="Arial" w:cs="Arial"/>
                <w:sz w:val="15"/>
                <w:szCs w:val="15"/>
              </w:rPr>
              <w:t xml:space="preserve">Nearly always used effectively. </w:t>
            </w:r>
          </w:p>
          <w:p w14:paraId="36F3681C" w14:textId="77777777" w:rsidR="00AF20CA" w:rsidRPr="000A24CF" w:rsidRDefault="00AF20CA" w:rsidP="007E30E6">
            <w:r w:rsidRPr="009B4342">
              <w:rPr>
                <w:rFonts w:ascii="Arial" w:hAnsi="Arial" w:cs="Arial"/>
                <w:sz w:val="15"/>
                <w:szCs w:val="15"/>
                <w:highlight w:val="yellow"/>
              </w:rPr>
              <w:t>Cited &amp; listed in a standard way.</w:t>
            </w:r>
            <w:r w:rsidRPr="000A24CF">
              <w:rPr>
                <w:rFonts w:ascii="Arial" w:hAnsi="Arial" w:cs="Arial"/>
                <w:sz w:val="15"/>
                <w:szCs w:val="15"/>
              </w:rPr>
              <w:t xml:space="preserve"> Mainly relevant peer reviewed papers and reviews.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EDB883" w14:textId="77777777" w:rsidR="00AF20CA" w:rsidRPr="000A24CF" w:rsidRDefault="00AF20CA" w:rsidP="007E30E6">
            <w:r w:rsidRPr="000A24CF">
              <w:rPr>
                <w:rFonts w:ascii="Arial" w:hAnsi="Arial" w:cs="Arial"/>
                <w:sz w:val="15"/>
                <w:szCs w:val="15"/>
              </w:rPr>
              <w:t xml:space="preserve">Reasonable number, but sometimes </w:t>
            </w:r>
            <w:r w:rsidRPr="009B4342">
              <w:rPr>
                <w:rFonts w:ascii="Arial" w:hAnsi="Arial" w:cs="Arial"/>
                <w:sz w:val="15"/>
                <w:szCs w:val="15"/>
                <w:highlight w:val="yellow"/>
              </w:rPr>
              <w:t>not used effectively.</w:t>
            </w:r>
          </w:p>
          <w:p w14:paraId="64CC5839" w14:textId="77777777" w:rsidR="00AF20CA" w:rsidRPr="000A24CF" w:rsidRDefault="00AF20CA" w:rsidP="007E30E6">
            <w:r w:rsidRPr="000A24CF">
              <w:rPr>
                <w:rFonts w:ascii="Arial" w:hAnsi="Arial" w:cs="Arial"/>
                <w:sz w:val="15"/>
                <w:szCs w:val="15"/>
              </w:rPr>
              <w:t>Occasional deviations from uniform style.</w:t>
            </w:r>
          </w:p>
          <w:p w14:paraId="0E616C5C" w14:textId="77777777" w:rsidR="00AF20CA" w:rsidRPr="000A24CF" w:rsidRDefault="00AF20CA" w:rsidP="007E30E6">
            <w:r w:rsidRPr="009B4342">
              <w:rPr>
                <w:rFonts w:ascii="Arial" w:hAnsi="Arial" w:cs="Arial"/>
                <w:sz w:val="15"/>
                <w:szCs w:val="15"/>
                <w:highlight w:val="yellow"/>
              </w:rPr>
              <w:t>Mainly peer reviewed, but some reliance on text books/www.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86BD3E" w14:textId="77777777" w:rsidR="00AF20CA" w:rsidRPr="000A24CF" w:rsidRDefault="00AF20CA" w:rsidP="007E30E6">
            <w:r w:rsidRPr="000A24CF">
              <w:rPr>
                <w:rFonts w:ascii="Arial" w:hAnsi="Arial" w:cs="Arial"/>
                <w:sz w:val="15"/>
                <w:szCs w:val="15"/>
              </w:rPr>
              <w:t>Rather few. Some missed or inappropriate.</w:t>
            </w:r>
          </w:p>
          <w:p w14:paraId="2E16D9BA" w14:textId="77777777" w:rsidR="00AF20CA" w:rsidRPr="000A24CF" w:rsidRDefault="00AF20CA" w:rsidP="007E30E6">
            <w:r w:rsidRPr="000A24CF">
              <w:rPr>
                <w:rFonts w:ascii="Arial" w:hAnsi="Arial" w:cs="Arial"/>
                <w:sz w:val="15"/>
                <w:szCs w:val="15"/>
              </w:rPr>
              <w:t>Citations &amp; listing deviate from uniform style.</w:t>
            </w:r>
          </w:p>
          <w:p w14:paraId="3DAB851E" w14:textId="77777777" w:rsidR="00AF20CA" w:rsidRPr="000A24CF" w:rsidRDefault="00AF20CA" w:rsidP="007E30E6">
            <w:r w:rsidRPr="000A24CF">
              <w:rPr>
                <w:rFonts w:ascii="Arial" w:hAnsi="Arial" w:cs="Arial"/>
                <w:sz w:val="15"/>
                <w:szCs w:val="15"/>
              </w:rPr>
              <w:t>Some peer reviewed, mainly texts/www.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1EB3DA" w14:textId="77777777" w:rsidR="00AF20CA" w:rsidRDefault="00AF20CA" w:rsidP="007E30E6">
            <w:r>
              <w:rPr>
                <w:rFonts w:ascii="Arial" w:hAnsi="Arial" w:cs="Arial"/>
                <w:sz w:val="15"/>
                <w:szCs w:val="15"/>
              </w:rPr>
              <w:t xml:space="preserve">Very few. </w:t>
            </w:r>
          </w:p>
          <w:p w14:paraId="4CE697DF" w14:textId="77777777" w:rsidR="00AF20CA" w:rsidRDefault="00AF20CA" w:rsidP="007E30E6">
            <w:r>
              <w:rPr>
                <w:rFonts w:ascii="Arial" w:hAnsi="Arial" w:cs="Arial"/>
                <w:sz w:val="15"/>
                <w:szCs w:val="15"/>
              </w:rPr>
              <w:t>Many missed or inappropriate.</w:t>
            </w:r>
          </w:p>
          <w:p w14:paraId="455D3295" w14:textId="77777777" w:rsidR="00AF20CA" w:rsidRDefault="00AF20CA" w:rsidP="007E30E6">
            <w:r>
              <w:rPr>
                <w:rFonts w:ascii="Arial" w:hAnsi="Arial" w:cs="Arial"/>
                <w:sz w:val="15"/>
                <w:szCs w:val="15"/>
              </w:rPr>
              <w:t>Largely non-uniform listing &amp; citation.</w:t>
            </w:r>
          </w:p>
          <w:p w14:paraId="236A5F8A" w14:textId="77777777" w:rsidR="00AF20CA" w:rsidRDefault="00AF20CA" w:rsidP="007E30E6">
            <w:r>
              <w:rPr>
                <w:rFonts w:ascii="Arial" w:hAnsi="Arial" w:cs="Arial"/>
                <w:sz w:val="15"/>
                <w:szCs w:val="15"/>
              </w:rPr>
              <w:t>Mostly non-peer reviewed texts/www.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DFE9B4" w14:textId="77777777" w:rsidR="00AF20CA" w:rsidRDefault="00AF20CA" w:rsidP="007E30E6">
            <w:r>
              <w:rPr>
                <w:rFonts w:ascii="Arial" w:hAnsi="Arial" w:cs="Arial"/>
                <w:sz w:val="15"/>
                <w:szCs w:val="15"/>
              </w:rPr>
              <w:t xml:space="preserve">Few, if any. </w:t>
            </w:r>
          </w:p>
          <w:p w14:paraId="23157D8D" w14:textId="77777777" w:rsidR="00AF20CA" w:rsidRDefault="00AF20CA" w:rsidP="007E30E6">
            <w:r>
              <w:rPr>
                <w:rFonts w:ascii="Arial" w:hAnsi="Arial" w:cs="Arial"/>
                <w:sz w:val="15"/>
                <w:szCs w:val="15"/>
              </w:rPr>
              <w:t xml:space="preserve">Most missed or inappropriate Citations &amp; listing random and messy. </w:t>
            </w:r>
          </w:p>
          <w:p w14:paraId="0A7E57ED" w14:textId="77777777" w:rsidR="00AF20CA" w:rsidRDefault="00AF20CA" w:rsidP="007E30E6">
            <w:r>
              <w:rPr>
                <w:rFonts w:ascii="Arial" w:hAnsi="Arial" w:cs="Arial"/>
                <w:sz w:val="15"/>
                <w:szCs w:val="15"/>
              </w:rPr>
              <w:t>If any, then non-peer reviewed sources.</w:t>
            </w:r>
          </w:p>
        </w:tc>
      </w:tr>
    </w:tbl>
    <w:p w14:paraId="1251EB27" w14:textId="77777777" w:rsidR="00AF20CA" w:rsidRDefault="00AF20CA" w:rsidP="00AF20CA">
      <w:pPr>
        <w:ind w:right="-540"/>
        <w:rPr>
          <w:rFonts w:ascii="Arial" w:hAnsi="Arial" w:cs="Arial"/>
          <w:b/>
        </w:rPr>
      </w:pPr>
    </w:p>
    <w:p w14:paraId="6BB6EF10" w14:textId="30FACB2D" w:rsidR="00AF20CA" w:rsidRPr="00EA545F" w:rsidRDefault="003E5E57" w:rsidP="00AF20CA">
      <w:pPr>
        <w:ind w:right="-540"/>
        <w:rPr>
          <w:rFonts w:ascii="Arial" w:hAnsi="Arial" w:cs="Arial"/>
          <w:szCs w:val="22"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3D007E0" wp14:editId="20515398">
                <wp:simplePos x="0" y="0"/>
                <wp:positionH relativeFrom="margin">
                  <wp:align>left</wp:align>
                </wp:positionH>
                <wp:positionV relativeFrom="paragraph">
                  <wp:posOffset>320675</wp:posOffset>
                </wp:positionV>
                <wp:extent cx="6085840" cy="1214120"/>
                <wp:effectExtent l="0" t="0" r="10160" b="24130"/>
                <wp:wrapTight wrapText="bothSides">
                  <wp:wrapPolygon edited="0">
                    <wp:start x="0" y="0"/>
                    <wp:lineTo x="0" y="21690"/>
                    <wp:lineTo x="21568" y="21690"/>
                    <wp:lineTo x="21568" y="0"/>
                    <wp:lineTo x="0" y="0"/>
                  </wp:wrapPolygon>
                </wp:wrapTight>
                <wp:docPr id="33235537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5840" cy="1214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929B1B" w14:textId="376FF7BF" w:rsidR="007A0E11" w:rsidRDefault="009B4342">
                            <w:r>
                              <w:t>Protein correctly identified and calibration curve included, although mw not calculated.</w:t>
                            </w:r>
                          </w:p>
                          <w:p w14:paraId="192714D7" w14:textId="77777777" w:rsidR="009B4342" w:rsidRDefault="009B4342"/>
                          <w:p w14:paraId="2ECB6AA2" w14:textId="572F8306" w:rsidR="009B4342" w:rsidRDefault="009B4342">
                            <w:r>
                              <w:t>Introduction has no references, although many are listed in the references section. Discussion fails to discuss the results of the experiment, and the mw is not reported.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3D007E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25.25pt;width:479.2pt;height:95.6pt;z-index:-25165721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" fillcolor="white [3201]" strokeweight=".5pt">
                <v:textbox>
                  <w:txbxContent>
                    <w:p w14:paraId="3B929B1B" w14:textId="376FF7BF" w:rsidR="007A0E11" w:rsidRDefault="009B4342">
                      <w:r>
                        <w:t>Protein correctly identified and calibration curve included, although mw not calculated.</w:t>
                      </w:r>
                    </w:p>
                    <w:p w14:paraId="192714D7" w14:textId="77777777" w:rsidR="009B4342" w:rsidRDefault="009B4342"/>
                    <w:p w14:paraId="2ECB6AA2" w14:textId="572F8306" w:rsidR="009B4342" w:rsidRDefault="009B4342">
                      <w:r>
                        <w:t>Introduction has no references, although many are listed in the references section. Discussion fails to discuss the results of the experiment, and the mw is not reported.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AF20CA" w:rsidRPr="00EA545F">
        <w:rPr>
          <w:rFonts w:ascii="Arial" w:hAnsi="Arial" w:cs="Arial"/>
          <w:b/>
          <w:szCs w:val="22"/>
        </w:rPr>
        <w:t>ANY ADDITIONAL MARKERS COMMENTS also SEE ANNOTATION ON YOUR WORK:</w:t>
      </w:r>
    </w:p>
    <w:p w14:paraId="63FE25FB" w14:textId="7F4FBC61" w:rsidR="00AF20CA" w:rsidRPr="00EA545F" w:rsidRDefault="00AF20CA" w:rsidP="00AF20CA">
      <w:pPr>
        <w:ind w:left="360" w:right="-540"/>
        <w:rPr>
          <w:rFonts w:ascii="Arial" w:hAnsi="Arial" w:cs="Arial"/>
          <w:b/>
        </w:rPr>
      </w:pPr>
    </w:p>
    <w:p w14:paraId="686DC20B" w14:textId="77777777" w:rsidR="00AF20CA" w:rsidRPr="00EA545F" w:rsidRDefault="00AF20CA" w:rsidP="003E5E57">
      <w:pPr>
        <w:rPr>
          <w:rFonts w:ascii="Arial" w:hAnsi="Arial" w:cs="Arial"/>
          <w:b/>
        </w:rPr>
      </w:pPr>
    </w:p>
    <w:p w14:paraId="55BA1F00" w14:textId="77777777" w:rsidR="00AF20CA" w:rsidRPr="00EA545F" w:rsidRDefault="00AF20CA" w:rsidP="00AF20CA">
      <w:pPr>
        <w:ind w:left="-851" w:hanging="1275"/>
        <w:jc w:val="center"/>
        <w:rPr>
          <w:rFonts w:ascii="Arial" w:hAnsi="Arial" w:cs="Arial"/>
          <w:b/>
          <w:szCs w:val="22"/>
        </w:rPr>
      </w:pPr>
    </w:p>
    <w:p w14:paraId="60441844" w14:textId="6F74DAF9" w:rsidR="00AF20CA" w:rsidRPr="00EA545F" w:rsidRDefault="00AF20CA" w:rsidP="00AF20CA">
      <w:pPr>
        <w:ind w:hanging="1134"/>
        <w:rPr>
          <w:rFonts w:ascii="Arial" w:hAnsi="Arial" w:cs="Arial"/>
          <w:b/>
          <w:szCs w:val="22"/>
        </w:rPr>
      </w:pPr>
      <w:r w:rsidRPr="00EA545F">
        <w:rPr>
          <w:rFonts w:ascii="Arial" w:hAnsi="Arial" w:cs="Arial"/>
          <w:b/>
          <w:szCs w:val="22"/>
        </w:rPr>
        <w:t xml:space="preserve">            </w:t>
      </w:r>
      <w:r>
        <w:rPr>
          <w:rFonts w:ascii="Arial" w:hAnsi="Arial" w:cs="Arial"/>
          <w:b/>
          <w:szCs w:val="22"/>
        </w:rPr>
        <w:tab/>
      </w:r>
      <w:r w:rsidRPr="00EA545F">
        <w:rPr>
          <w:rFonts w:ascii="Arial" w:hAnsi="Arial" w:cs="Arial"/>
          <w:b/>
          <w:szCs w:val="22"/>
        </w:rPr>
        <w:t>MARK</w:t>
      </w:r>
      <w:r w:rsidR="001B30FA">
        <w:rPr>
          <w:rFonts w:ascii="Arial" w:hAnsi="Arial" w:cs="Arial"/>
          <w:b/>
          <w:szCs w:val="22"/>
        </w:rPr>
        <w:t xml:space="preserve">: </w:t>
      </w:r>
      <w:r w:rsidR="007A0E11">
        <w:rPr>
          <w:rFonts w:ascii="Arial" w:hAnsi="Arial" w:cs="Arial"/>
          <w:b/>
          <w:szCs w:val="22"/>
        </w:rPr>
        <w:t xml:space="preserve"> </w:t>
      </w:r>
      <w:r w:rsidR="009B4342">
        <w:rPr>
          <w:rFonts w:ascii="Arial" w:hAnsi="Arial" w:cs="Arial"/>
          <w:b/>
          <w:szCs w:val="22"/>
        </w:rPr>
        <w:t>53</w:t>
      </w:r>
      <w:r w:rsidR="009B4342">
        <w:rPr>
          <w:rFonts w:ascii="Arial" w:hAnsi="Arial" w:cs="Arial"/>
          <w:b/>
          <w:szCs w:val="22"/>
        </w:rPr>
        <w:tab/>
      </w:r>
      <w:r w:rsidR="009B4342">
        <w:rPr>
          <w:rFonts w:ascii="Arial" w:hAnsi="Arial" w:cs="Arial"/>
          <w:b/>
          <w:szCs w:val="22"/>
        </w:rPr>
        <w:tab/>
      </w:r>
      <w:r w:rsidR="009B4342">
        <w:rPr>
          <w:rFonts w:ascii="Arial" w:hAnsi="Arial" w:cs="Arial"/>
          <w:b/>
          <w:szCs w:val="22"/>
        </w:rPr>
        <w:tab/>
      </w:r>
      <w:r w:rsidR="007A0E11">
        <w:rPr>
          <w:rFonts w:ascii="Arial" w:hAnsi="Arial" w:cs="Arial"/>
          <w:b/>
          <w:szCs w:val="22"/>
        </w:rPr>
        <w:t xml:space="preserve">   </w:t>
      </w:r>
      <w:r w:rsidR="007A0E11">
        <w:rPr>
          <w:rFonts w:ascii="Arial" w:hAnsi="Arial" w:cs="Arial"/>
          <w:b/>
          <w:szCs w:val="22"/>
        </w:rPr>
        <w:tab/>
      </w:r>
      <w:r w:rsidR="007A0E11">
        <w:rPr>
          <w:rFonts w:ascii="Arial" w:hAnsi="Arial" w:cs="Arial"/>
          <w:b/>
          <w:szCs w:val="22"/>
        </w:rPr>
        <w:tab/>
      </w:r>
      <w:r w:rsidR="007A0E11">
        <w:rPr>
          <w:rFonts w:ascii="Arial" w:hAnsi="Arial" w:cs="Arial"/>
          <w:b/>
          <w:szCs w:val="22"/>
        </w:rPr>
        <w:tab/>
      </w:r>
      <w:r w:rsidRPr="00EA545F">
        <w:rPr>
          <w:rFonts w:ascii="Arial" w:hAnsi="Arial" w:cs="Arial"/>
          <w:b/>
          <w:szCs w:val="22"/>
        </w:rPr>
        <w:t>NAME OF MARKER:</w:t>
      </w:r>
      <w:r w:rsidR="001B30FA">
        <w:rPr>
          <w:rFonts w:ascii="Arial" w:hAnsi="Arial" w:cs="Arial"/>
          <w:b/>
          <w:szCs w:val="22"/>
        </w:rPr>
        <w:t xml:space="preserve"> Metodi Metodiev</w:t>
      </w:r>
    </w:p>
    <w:p w14:paraId="680EDC65" w14:textId="77777777" w:rsidR="00785C89" w:rsidRDefault="00000000"/>
    <w:sectPr w:rsidR="00785C89" w:rsidSect="000161D3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 w16cid:durableId="1705908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0CA"/>
    <w:rsid w:val="00000FED"/>
    <w:rsid w:val="0000292A"/>
    <w:rsid w:val="00003052"/>
    <w:rsid w:val="000031EE"/>
    <w:rsid w:val="00004B8E"/>
    <w:rsid w:val="00006D33"/>
    <w:rsid w:val="00014DE2"/>
    <w:rsid w:val="000161D3"/>
    <w:rsid w:val="00017148"/>
    <w:rsid w:val="00017CBB"/>
    <w:rsid w:val="00020E6F"/>
    <w:rsid w:val="000218D2"/>
    <w:rsid w:val="0002210F"/>
    <w:rsid w:val="000344C4"/>
    <w:rsid w:val="00040CF0"/>
    <w:rsid w:val="00041100"/>
    <w:rsid w:val="00044083"/>
    <w:rsid w:val="00050F6D"/>
    <w:rsid w:val="000523A8"/>
    <w:rsid w:val="00052AB0"/>
    <w:rsid w:val="000560D2"/>
    <w:rsid w:val="0005614F"/>
    <w:rsid w:val="00056B1A"/>
    <w:rsid w:val="00060645"/>
    <w:rsid w:val="000614BB"/>
    <w:rsid w:val="00061FF1"/>
    <w:rsid w:val="00063586"/>
    <w:rsid w:val="000638F6"/>
    <w:rsid w:val="00063BE6"/>
    <w:rsid w:val="00066E86"/>
    <w:rsid w:val="00067D1C"/>
    <w:rsid w:val="00070882"/>
    <w:rsid w:val="00070A48"/>
    <w:rsid w:val="00073E7E"/>
    <w:rsid w:val="000743EF"/>
    <w:rsid w:val="00074F82"/>
    <w:rsid w:val="0009040A"/>
    <w:rsid w:val="0009118E"/>
    <w:rsid w:val="00092835"/>
    <w:rsid w:val="00095FF4"/>
    <w:rsid w:val="000960B6"/>
    <w:rsid w:val="000A24CF"/>
    <w:rsid w:val="000A47D7"/>
    <w:rsid w:val="000B2C33"/>
    <w:rsid w:val="000B67FC"/>
    <w:rsid w:val="000C7B47"/>
    <w:rsid w:val="000C7E89"/>
    <w:rsid w:val="000D6F17"/>
    <w:rsid w:val="000D7A31"/>
    <w:rsid w:val="000E29F6"/>
    <w:rsid w:val="000E307C"/>
    <w:rsid w:val="000E50D8"/>
    <w:rsid w:val="000E50FE"/>
    <w:rsid w:val="000E516B"/>
    <w:rsid w:val="000F05BC"/>
    <w:rsid w:val="000F2379"/>
    <w:rsid w:val="000F777F"/>
    <w:rsid w:val="000F7D6A"/>
    <w:rsid w:val="00100EFF"/>
    <w:rsid w:val="00102ABA"/>
    <w:rsid w:val="00106513"/>
    <w:rsid w:val="00112402"/>
    <w:rsid w:val="0011501C"/>
    <w:rsid w:val="00120725"/>
    <w:rsid w:val="001227A7"/>
    <w:rsid w:val="00131732"/>
    <w:rsid w:val="001331BB"/>
    <w:rsid w:val="00135EDD"/>
    <w:rsid w:val="00136879"/>
    <w:rsid w:val="00143684"/>
    <w:rsid w:val="001437C7"/>
    <w:rsid w:val="00144395"/>
    <w:rsid w:val="00147C55"/>
    <w:rsid w:val="00151EF2"/>
    <w:rsid w:val="001546C6"/>
    <w:rsid w:val="00155B33"/>
    <w:rsid w:val="00155B42"/>
    <w:rsid w:val="0016063B"/>
    <w:rsid w:val="0016120C"/>
    <w:rsid w:val="00163771"/>
    <w:rsid w:val="00165285"/>
    <w:rsid w:val="00167C79"/>
    <w:rsid w:val="0017368A"/>
    <w:rsid w:val="0018605A"/>
    <w:rsid w:val="001933FD"/>
    <w:rsid w:val="0019410A"/>
    <w:rsid w:val="00194575"/>
    <w:rsid w:val="001A45AF"/>
    <w:rsid w:val="001A4B59"/>
    <w:rsid w:val="001A74FF"/>
    <w:rsid w:val="001B1974"/>
    <w:rsid w:val="001B30FA"/>
    <w:rsid w:val="001B31FC"/>
    <w:rsid w:val="001B67F5"/>
    <w:rsid w:val="001C1D11"/>
    <w:rsid w:val="001C3060"/>
    <w:rsid w:val="001C4249"/>
    <w:rsid w:val="001C49E1"/>
    <w:rsid w:val="001C523F"/>
    <w:rsid w:val="001C5C4E"/>
    <w:rsid w:val="001D01D9"/>
    <w:rsid w:val="001D2A25"/>
    <w:rsid w:val="001D2FB2"/>
    <w:rsid w:val="001D3E45"/>
    <w:rsid w:val="001D49D0"/>
    <w:rsid w:val="001D4D0E"/>
    <w:rsid w:val="001E47B5"/>
    <w:rsid w:val="001E65D8"/>
    <w:rsid w:val="001E729E"/>
    <w:rsid w:val="001F5E3D"/>
    <w:rsid w:val="00200C2A"/>
    <w:rsid w:val="0020298A"/>
    <w:rsid w:val="0020489D"/>
    <w:rsid w:val="00205FEF"/>
    <w:rsid w:val="002128C5"/>
    <w:rsid w:val="00213665"/>
    <w:rsid w:val="00215E38"/>
    <w:rsid w:val="00217DC2"/>
    <w:rsid w:val="002219C0"/>
    <w:rsid w:val="002263B9"/>
    <w:rsid w:val="0022677B"/>
    <w:rsid w:val="00231A61"/>
    <w:rsid w:val="00231C71"/>
    <w:rsid w:val="00232126"/>
    <w:rsid w:val="00233AB9"/>
    <w:rsid w:val="00240361"/>
    <w:rsid w:val="0024431C"/>
    <w:rsid w:val="00244FE3"/>
    <w:rsid w:val="00254D04"/>
    <w:rsid w:val="00254E21"/>
    <w:rsid w:val="002553AF"/>
    <w:rsid w:val="00257990"/>
    <w:rsid w:val="002614D5"/>
    <w:rsid w:val="0026489D"/>
    <w:rsid w:val="00264F8F"/>
    <w:rsid w:val="0026510A"/>
    <w:rsid w:val="002664AD"/>
    <w:rsid w:val="002714B9"/>
    <w:rsid w:val="00271E8B"/>
    <w:rsid w:val="002728CD"/>
    <w:rsid w:val="00273CA2"/>
    <w:rsid w:val="00275A3C"/>
    <w:rsid w:val="00275D1E"/>
    <w:rsid w:val="00284134"/>
    <w:rsid w:val="0028779E"/>
    <w:rsid w:val="00287A30"/>
    <w:rsid w:val="00287D5A"/>
    <w:rsid w:val="00290957"/>
    <w:rsid w:val="002911E3"/>
    <w:rsid w:val="0029453A"/>
    <w:rsid w:val="00297BB3"/>
    <w:rsid w:val="002A0BFD"/>
    <w:rsid w:val="002A3AA6"/>
    <w:rsid w:val="002A6598"/>
    <w:rsid w:val="002A6ECC"/>
    <w:rsid w:val="002B6D1A"/>
    <w:rsid w:val="002C0C5D"/>
    <w:rsid w:val="002C3168"/>
    <w:rsid w:val="002C3E68"/>
    <w:rsid w:val="002C415D"/>
    <w:rsid w:val="002C5027"/>
    <w:rsid w:val="002C5ADC"/>
    <w:rsid w:val="002C785B"/>
    <w:rsid w:val="002D006A"/>
    <w:rsid w:val="002D016B"/>
    <w:rsid w:val="002D53D7"/>
    <w:rsid w:val="002D7933"/>
    <w:rsid w:val="002E00BF"/>
    <w:rsid w:val="002E03F0"/>
    <w:rsid w:val="002E24F9"/>
    <w:rsid w:val="002E2DF6"/>
    <w:rsid w:val="002E4DB6"/>
    <w:rsid w:val="002F3736"/>
    <w:rsid w:val="002F3F6E"/>
    <w:rsid w:val="002F44FE"/>
    <w:rsid w:val="002F6AA9"/>
    <w:rsid w:val="003009DC"/>
    <w:rsid w:val="003011A4"/>
    <w:rsid w:val="00306757"/>
    <w:rsid w:val="00312702"/>
    <w:rsid w:val="00313283"/>
    <w:rsid w:val="00324B42"/>
    <w:rsid w:val="00326045"/>
    <w:rsid w:val="00326CB3"/>
    <w:rsid w:val="003274EF"/>
    <w:rsid w:val="00333B64"/>
    <w:rsid w:val="00335BF4"/>
    <w:rsid w:val="003363B6"/>
    <w:rsid w:val="003364CF"/>
    <w:rsid w:val="00336FC4"/>
    <w:rsid w:val="0034000F"/>
    <w:rsid w:val="00340E84"/>
    <w:rsid w:val="00342392"/>
    <w:rsid w:val="00342EE9"/>
    <w:rsid w:val="00342F8C"/>
    <w:rsid w:val="00344A70"/>
    <w:rsid w:val="00344BEE"/>
    <w:rsid w:val="00345F7D"/>
    <w:rsid w:val="00350ED4"/>
    <w:rsid w:val="00351D24"/>
    <w:rsid w:val="00353F56"/>
    <w:rsid w:val="00360311"/>
    <w:rsid w:val="00364A02"/>
    <w:rsid w:val="0036535E"/>
    <w:rsid w:val="00366AFC"/>
    <w:rsid w:val="00367628"/>
    <w:rsid w:val="00370366"/>
    <w:rsid w:val="00377B37"/>
    <w:rsid w:val="003804FE"/>
    <w:rsid w:val="00380927"/>
    <w:rsid w:val="00382464"/>
    <w:rsid w:val="00382891"/>
    <w:rsid w:val="00383039"/>
    <w:rsid w:val="00383F9D"/>
    <w:rsid w:val="00391B17"/>
    <w:rsid w:val="00392C04"/>
    <w:rsid w:val="0039351B"/>
    <w:rsid w:val="00397735"/>
    <w:rsid w:val="003A4C7B"/>
    <w:rsid w:val="003A5DD8"/>
    <w:rsid w:val="003A691C"/>
    <w:rsid w:val="003B0BBA"/>
    <w:rsid w:val="003B1A43"/>
    <w:rsid w:val="003B72D6"/>
    <w:rsid w:val="003C1D9B"/>
    <w:rsid w:val="003C5B87"/>
    <w:rsid w:val="003C6983"/>
    <w:rsid w:val="003D0E1E"/>
    <w:rsid w:val="003D1151"/>
    <w:rsid w:val="003E05EA"/>
    <w:rsid w:val="003E0D04"/>
    <w:rsid w:val="003E213F"/>
    <w:rsid w:val="003E235A"/>
    <w:rsid w:val="003E245E"/>
    <w:rsid w:val="003E5595"/>
    <w:rsid w:val="003E58DA"/>
    <w:rsid w:val="003E5D6E"/>
    <w:rsid w:val="003E5E57"/>
    <w:rsid w:val="003E68A5"/>
    <w:rsid w:val="003E7235"/>
    <w:rsid w:val="003F5AA8"/>
    <w:rsid w:val="003F5D72"/>
    <w:rsid w:val="003F641C"/>
    <w:rsid w:val="003F7B4D"/>
    <w:rsid w:val="0040420D"/>
    <w:rsid w:val="00406309"/>
    <w:rsid w:val="004068CD"/>
    <w:rsid w:val="004073D9"/>
    <w:rsid w:val="0041287E"/>
    <w:rsid w:val="00412BD1"/>
    <w:rsid w:val="00413215"/>
    <w:rsid w:val="00414342"/>
    <w:rsid w:val="00416D13"/>
    <w:rsid w:val="004173C9"/>
    <w:rsid w:val="004202D2"/>
    <w:rsid w:val="00420F38"/>
    <w:rsid w:val="0043620A"/>
    <w:rsid w:val="00436553"/>
    <w:rsid w:val="0043656E"/>
    <w:rsid w:val="00440367"/>
    <w:rsid w:val="00440D8F"/>
    <w:rsid w:val="00442EB3"/>
    <w:rsid w:val="00443CFB"/>
    <w:rsid w:val="00445EEB"/>
    <w:rsid w:val="00447C45"/>
    <w:rsid w:val="00450A59"/>
    <w:rsid w:val="00451307"/>
    <w:rsid w:val="00454AD1"/>
    <w:rsid w:val="00456093"/>
    <w:rsid w:val="0045647B"/>
    <w:rsid w:val="00463D6C"/>
    <w:rsid w:val="00470392"/>
    <w:rsid w:val="00470516"/>
    <w:rsid w:val="00483322"/>
    <w:rsid w:val="00483EF3"/>
    <w:rsid w:val="004877BE"/>
    <w:rsid w:val="00490354"/>
    <w:rsid w:val="0049305F"/>
    <w:rsid w:val="004947F0"/>
    <w:rsid w:val="004A5332"/>
    <w:rsid w:val="004A72D2"/>
    <w:rsid w:val="004A7913"/>
    <w:rsid w:val="004B09A3"/>
    <w:rsid w:val="004B218D"/>
    <w:rsid w:val="004B3CA9"/>
    <w:rsid w:val="004B5835"/>
    <w:rsid w:val="004C17F4"/>
    <w:rsid w:val="004C1AB6"/>
    <w:rsid w:val="004C6898"/>
    <w:rsid w:val="004C69F6"/>
    <w:rsid w:val="004C7283"/>
    <w:rsid w:val="004D31F0"/>
    <w:rsid w:val="004D3EDC"/>
    <w:rsid w:val="004D473F"/>
    <w:rsid w:val="004D581A"/>
    <w:rsid w:val="004D6852"/>
    <w:rsid w:val="004D7592"/>
    <w:rsid w:val="004E1322"/>
    <w:rsid w:val="004E23A4"/>
    <w:rsid w:val="004E3557"/>
    <w:rsid w:val="004E56EC"/>
    <w:rsid w:val="004E5C82"/>
    <w:rsid w:val="004E70CC"/>
    <w:rsid w:val="004E7ECF"/>
    <w:rsid w:val="004F1849"/>
    <w:rsid w:val="004F1DDC"/>
    <w:rsid w:val="004F2F01"/>
    <w:rsid w:val="004F4A68"/>
    <w:rsid w:val="004F4F6C"/>
    <w:rsid w:val="004F5293"/>
    <w:rsid w:val="004F7C58"/>
    <w:rsid w:val="00500736"/>
    <w:rsid w:val="00504BDC"/>
    <w:rsid w:val="005069FC"/>
    <w:rsid w:val="00507FB6"/>
    <w:rsid w:val="00511381"/>
    <w:rsid w:val="0051160E"/>
    <w:rsid w:val="0051160F"/>
    <w:rsid w:val="00513925"/>
    <w:rsid w:val="00514FE4"/>
    <w:rsid w:val="00514FF6"/>
    <w:rsid w:val="00516774"/>
    <w:rsid w:val="00516B5F"/>
    <w:rsid w:val="00517AB5"/>
    <w:rsid w:val="00520A9B"/>
    <w:rsid w:val="00521E8D"/>
    <w:rsid w:val="005246F9"/>
    <w:rsid w:val="00526129"/>
    <w:rsid w:val="005262D0"/>
    <w:rsid w:val="00527D68"/>
    <w:rsid w:val="00531287"/>
    <w:rsid w:val="00535C53"/>
    <w:rsid w:val="00537364"/>
    <w:rsid w:val="00540535"/>
    <w:rsid w:val="0054121A"/>
    <w:rsid w:val="005433EF"/>
    <w:rsid w:val="00546CD5"/>
    <w:rsid w:val="00547F2F"/>
    <w:rsid w:val="00553C23"/>
    <w:rsid w:val="005542AE"/>
    <w:rsid w:val="00555B2E"/>
    <w:rsid w:val="00557FD5"/>
    <w:rsid w:val="005626D8"/>
    <w:rsid w:val="00565724"/>
    <w:rsid w:val="00566277"/>
    <w:rsid w:val="00567CCC"/>
    <w:rsid w:val="00571BCD"/>
    <w:rsid w:val="0057214E"/>
    <w:rsid w:val="005843BE"/>
    <w:rsid w:val="00584F8B"/>
    <w:rsid w:val="00586068"/>
    <w:rsid w:val="00591329"/>
    <w:rsid w:val="00597DF3"/>
    <w:rsid w:val="005A2699"/>
    <w:rsid w:val="005B0C03"/>
    <w:rsid w:val="005B1C17"/>
    <w:rsid w:val="005B5768"/>
    <w:rsid w:val="005B5A81"/>
    <w:rsid w:val="005C0ADC"/>
    <w:rsid w:val="005C1383"/>
    <w:rsid w:val="005C1A7F"/>
    <w:rsid w:val="005C3319"/>
    <w:rsid w:val="005D08C8"/>
    <w:rsid w:val="005E0CE8"/>
    <w:rsid w:val="005E4E9C"/>
    <w:rsid w:val="005E6E62"/>
    <w:rsid w:val="005F25F8"/>
    <w:rsid w:val="005F3977"/>
    <w:rsid w:val="005F765A"/>
    <w:rsid w:val="00600299"/>
    <w:rsid w:val="00600B14"/>
    <w:rsid w:val="0061080B"/>
    <w:rsid w:val="00610E16"/>
    <w:rsid w:val="00611318"/>
    <w:rsid w:val="00617EB3"/>
    <w:rsid w:val="0062623A"/>
    <w:rsid w:val="00627456"/>
    <w:rsid w:val="00627F6B"/>
    <w:rsid w:val="00631838"/>
    <w:rsid w:val="00632678"/>
    <w:rsid w:val="00635C26"/>
    <w:rsid w:val="006469F7"/>
    <w:rsid w:val="00647014"/>
    <w:rsid w:val="00653FDF"/>
    <w:rsid w:val="00655A43"/>
    <w:rsid w:val="00671E02"/>
    <w:rsid w:val="0067226B"/>
    <w:rsid w:val="006743F0"/>
    <w:rsid w:val="00677A8F"/>
    <w:rsid w:val="0068118D"/>
    <w:rsid w:val="00681909"/>
    <w:rsid w:val="00684718"/>
    <w:rsid w:val="006929FB"/>
    <w:rsid w:val="006950FE"/>
    <w:rsid w:val="006A5ECF"/>
    <w:rsid w:val="006A6ADA"/>
    <w:rsid w:val="006B7B67"/>
    <w:rsid w:val="006C0ACD"/>
    <w:rsid w:val="006C29A6"/>
    <w:rsid w:val="006C2AC4"/>
    <w:rsid w:val="006C35F9"/>
    <w:rsid w:val="006C3A34"/>
    <w:rsid w:val="006C4969"/>
    <w:rsid w:val="006D344A"/>
    <w:rsid w:val="006D3A7C"/>
    <w:rsid w:val="006D505B"/>
    <w:rsid w:val="006D597C"/>
    <w:rsid w:val="006E4FF6"/>
    <w:rsid w:val="006E7C74"/>
    <w:rsid w:val="006F2285"/>
    <w:rsid w:val="006F33A8"/>
    <w:rsid w:val="00705F11"/>
    <w:rsid w:val="00706F17"/>
    <w:rsid w:val="00710593"/>
    <w:rsid w:val="0071376D"/>
    <w:rsid w:val="00715720"/>
    <w:rsid w:val="0071600D"/>
    <w:rsid w:val="0071697C"/>
    <w:rsid w:val="007200D1"/>
    <w:rsid w:val="00726192"/>
    <w:rsid w:val="00726DE3"/>
    <w:rsid w:val="00730EB3"/>
    <w:rsid w:val="007313DD"/>
    <w:rsid w:val="007319AF"/>
    <w:rsid w:val="007319BA"/>
    <w:rsid w:val="00732BE8"/>
    <w:rsid w:val="00736433"/>
    <w:rsid w:val="00737FF2"/>
    <w:rsid w:val="00740C6D"/>
    <w:rsid w:val="00743705"/>
    <w:rsid w:val="00747B8A"/>
    <w:rsid w:val="00754A39"/>
    <w:rsid w:val="00755787"/>
    <w:rsid w:val="00764CF0"/>
    <w:rsid w:val="0076530A"/>
    <w:rsid w:val="007666FE"/>
    <w:rsid w:val="007701ED"/>
    <w:rsid w:val="00770470"/>
    <w:rsid w:val="0077343B"/>
    <w:rsid w:val="00776275"/>
    <w:rsid w:val="007767EE"/>
    <w:rsid w:val="00777A4F"/>
    <w:rsid w:val="00780F1E"/>
    <w:rsid w:val="00781B8E"/>
    <w:rsid w:val="0078319A"/>
    <w:rsid w:val="007837F6"/>
    <w:rsid w:val="00783A00"/>
    <w:rsid w:val="0078523D"/>
    <w:rsid w:val="007852F4"/>
    <w:rsid w:val="00787E5B"/>
    <w:rsid w:val="007913F0"/>
    <w:rsid w:val="00791D86"/>
    <w:rsid w:val="00792B9B"/>
    <w:rsid w:val="0079358E"/>
    <w:rsid w:val="0079496E"/>
    <w:rsid w:val="007970BB"/>
    <w:rsid w:val="0079730A"/>
    <w:rsid w:val="007A0BF7"/>
    <w:rsid w:val="007A0E11"/>
    <w:rsid w:val="007A11B4"/>
    <w:rsid w:val="007A5CCF"/>
    <w:rsid w:val="007A5EE9"/>
    <w:rsid w:val="007B01C2"/>
    <w:rsid w:val="007B0D3F"/>
    <w:rsid w:val="007B2609"/>
    <w:rsid w:val="007B2CA3"/>
    <w:rsid w:val="007B419F"/>
    <w:rsid w:val="007B4638"/>
    <w:rsid w:val="007B7152"/>
    <w:rsid w:val="007B7E0B"/>
    <w:rsid w:val="007C0090"/>
    <w:rsid w:val="007C2B66"/>
    <w:rsid w:val="007D331A"/>
    <w:rsid w:val="007D59FB"/>
    <w:rsid w:val="007E1138"/>
    <w:rsid w:val="007E1982"/>
    <w:rsid w:val="007E1F27"/>
    <w:rsid w:val="007E2F35"/>
    <w:rsid w:val="007E2F93"/>
    <w:rsid w:val="007E386E"/>
    <w:rsid w:val="007E7AC4"/>
    <w:rsid w:val="007E7CE4"/>
    <w:rsid w:val="007F0C3A"/>
    <w:rsid w:val="007F0DE0"/>
    <w:rsid w:val="007F0FFA"/>
    <w:rsid w:val="007F2EEB"/>
    <w:rsid w:val="007F3E12"/>
    <w:rsid w:val="00800DBE"/>
    <w:rsid w:val="00802099"/>
    <w:rsid w:val="00802FCC"/>
    <w:rsid w:val="0081027A"/>
    <w:rsid w:val="00811568"/>
    <w:rsid w:val="008139EF"/>
    <w:rsid w:val="008153CC"/>
    <w:rsid w:val="00816721"/>
    <w:rsid w:val="008172CA"/>
    <w:rsid w:val="00823E17"/>
    <w:rsid w:val="0082420B"/>
    <w:rsid w:val="00825481"/>
    <w:rsid w:val="00826366"/>
    <w:rsid w:val="00832033"/>
    <w:rsid w:val="00833E0C"/>
    <w:rsid w:val="00840B72"/>
    <w:rsid w:val="008419B4"/>
    <w:rsid w:val="0084249E"/>
    <w:rsid w:val="008436DC"/>
    <w:rsid w:val="0084380A"/>
    <w:rsid w:val="00843DEF"/>
    <w:rsid w:val="0084781C"/>
    <w:rsid w:val="008532DA"/>
    <w:rsid w:val="00853A9E"/>
    <w:rsid w:val="00855759"/>
    <w:rsid w:val="008623A4"/>
    <w:rsid w:val="00866F0A"/>
    <w:rsid w:val="00876B59"/>
    <w:rsid w:val="008771B4"/>
    <w:rsid w:val="008775AB"/>
    <w:rsid w:val="008775D3"/>
    <w:rsid w:val="00877C1B"/>
    <w:rsid w:val="00881FBE"/>
    <w:rsid w:val="00884D58"/>
    <w:rsid w:val="008865B7"/>
    <w:rsid w:val="0089232A"/>
    <w:rsid w:val="00892863"/>
    <w:rsid w:val="008934F5"/>
    <w:rsid w:val="00894AF9"/>
    <w:rsid w:val="008964E1"/>
    <w:rsid w:val="00896696"/>
    <w:rsid w:val="008B1111"/>
    <w:rsid w:val="008B31F3"/>
    <w:rsid w:val="008B4B4E"/>
    <w:rsid w:val="008C2175"/>
    <w:rsid w:val="008C366B"/>
    <w:rsid w:val="008C482A"/>
    <w:rsid w:val="008C5564"/>
    <w:rsid w:val="008C6942"/>
    <w:rsid w:val="008D36D9"/>
    <w:rsid w:val="008D374F"/>
    <w:rsid w:val="008D4B10"/>
    <w:rsid w:val="008D6DAB"/>
    <w:rsid w:val="008E0CD2"/>
    <w:rsid w:val="008E4C1D"/>
    <w:rsid w:val="008E58FC"/>
    <w:rsid w:val="008E7D71"/>
    <w:rsid w:val="008F494A"/>
    <w:rsid w:val="009029E1"/>
    <w:rsid w:val="009109D3"/>
    <w:rsid w:val="00920F0C"/>
    <w:rsid w:val="009230B9"/>
    <w:rsid w:val="009238A3"/>
    <w:rsid w:val="00926828"/>
    <w:rsid w:val="00930042"/>
    <w:rsid w:val="009302B1"/>
    <w:rsid w:val="00931947"/>
    <w:rsid w:val="00931E90"/>
    <w:rsid w:val="00932ABD"/>
    <w:rsid w:val="00934E9A"/>
    <w:rsid w:val="009355FC"/>
    <w:rsid w:val="009505C1"/>
    <w:rsid w:val="009551E1"/>
    <w:rsid w:val="0095613C"/>
    <w:rsid w:val="009607BE"/>
    <w:rsid w:val="00960AC9"/>
    <w:rsid w:val="009614F2"/>
    <w:rsid w:val="00962A13"/>
    <w:rsid w:val="0096308B"/>
    <w:rsid w:val="00965E5C"/>
    <w:rsid w:val="0096779C"/>
    <w:rsid w:val="009745B2"/>
    <w:rsid w:val="009779C3"/>
    <w:rsid w:val="00977D02"/>
    <w:rsid w:val="00981FA5"/>
    <w:rsid w:val="00983D93"/>
    <w:rsid w:val="00991A4B"/>
    <w:rsid w:val="00991E85"/>
    <w:rsid w:val="00997CC6"/>
    <w:rsid w:val="009A28CF"/>
    <w:rsid w:val="009A7704"/>
    <w:rsid w:val="009B3EC0"/>
    <w:rsid w:val="009B4342"/>
    <w:rsid w:val="009B6959"/>
    <w:rsid w:val="009B6C55"/>
    <w:rsid w:val="009C01CD"/>
    <w:rsid w:val="009C142E"/>
    <w:rsid w:val="009C1826"/>
    <w:rsid w:val="009C2E06"/>
    <w:rsid w:val="009D320E"/>
    <w:rsid w:val="009D325F"/>
    <w:rsid w:val="009D3EB3"/>
    <w:rsid w:val="009D5AA4"/>
    <w:rsid w:val="009D6E51"/>
    <w:rsid w:val="009E16DB"/>
    <w:rsid w:val="009E5A8F"/>
    <w:rsid w:val="009E68BB"/>
    <w:rsid w:val="009F2AC6"/>
    <w:rsid w:val="009F2DA1"/>
    <w:rsid w:val="009F3D2E"/>
    <w:rsid w:val="009F7544"/>
    <w:rsid w:val="00A007A1"/>
    <w:rsid w:val="00A00EB1"/>
    <w:rsid w:val="00A05246"/>
    <w:rsid w:val="00A06FC2"/>
    <w:rsid w:val="00A07A8B"/>
    <w:rsid w:val="00A11CD6"/>
    <w:rsid w:val="00A11DDB"/>
    <w:rsid w:val="00A13008"/>
    <w:rsid w:val="00A1317B"/>
    <w:rsid w:val="00A2047F"/>
    <w:rsid w:val="00A25B2B"/>
    <w:rsid w:val="00A2655A"/>
    <w:rsid w:val="00A268AE"/>
    <w:rsid w:val="00A31EA5"/>
    <w:rsid w:val="00A370D9"/>
    <w:rsid w:val="00A419CD"/>
    <w:rsid w:val="00A438FB"/>
    <w:rsid w:val="00A447F8"/>
    <w:rsid w:val="00A450CA"/>
    <w:rsid w:val="00A50864"/>
    <w:rsid w:val="00A53A81"/>
    <w:rsid w:val="00A54674"/>
    <w:rsid w:val="00A64DF4"/>
    <w:rsid w:val="00A67012"/>
    <w:rsid w:val="00A72923"/>
    <w:rsid w:val="00A80616"/>
    <w:rsid w:val="00A80F4C"/>
    <w:rsid w:val="00A902DB"/>
    <w:rsid w:val="00A91CD9"/>
    <w:rsid w:val="00A91D17"/>
    <w:rsid w:val="00A92410"/>
    <w:rsid w:val="00A953EF"/>
    <w:rsid w:val="00AA41EE"/>
    <w:rsid w:val="00AA664B"/>
    <w:rsid w:val="00AA7017"/>
    <w:rsid w:val="00AB1F00"/>
    <w:rsid w:val="00AB44FF"/>
    <w:rsid w:val="00AB4BE8"/>
    <w:rsid w:val="00AB708E"/>
    <w:rsid w:val="00AB7600"/>
    <w:rsid w:val="00AB783E"/>
    <w:rsid w:val="00AC187B"/>
    <w:rsid w:val="00AC2879"/>
    <w:rsid w:val="00AD51FA"/>
    <w:rsid w:val="00AD6B13"/>
    <w:rsid w:val="00AD7994"/>
    <w:rsid w:val="00AE44DB"/>
    <w:rsid w:val="00AE55D9"/>
    <w:rsid w:val="00AF0B23"/>
    <w:rsid w:val="00AF0FDF"/>
    <w:rsid w:val="00AF20CA"/>
    <w:rsid w:val="00AF48E3"/>
    <w:rsid w:val="00AF5B63"/>
    <w:rsid w:val="00AF65BF"/>
    <w:rsid w:val="00AF734E"/>
    <w:rsid w:val="00B04C70"/>
    <w:rsid w:val="00B062BE"/>
    <w:rsid w:val="00B07AEB"/>
    <w:rsid w:val="00B07D91"/>
    <w:rsid w:val="00B10740"/>
    <w:rsid w:val="00B15D18"/>
    <w:rsid w:val="00B17191"/>
    <w:rsid w:val="00B21EDF"/>
    <w:rsid w:val="00B241A3"/>
    <w:rsid w:val="00B246AC"/>
    <w:rsid w:val="00B27DC4"/>
    <w:rsid w:val="00B3203D"/>
    <w:rsid w:val="00B32531"/>
    <w:rsid w:val="00B33299"/>
    <w:rsid w:val="00B36BDE"/>
    <w:rsid w:val="00B41993"/>
    <w:rsid w:val="00B42587"/>
    <w:rsid w:val="00B42E94"/>
    <w:rsid w:val="00B45373"/>
    <w:rsid w:val="00B50420"/>
    <w:rsid w:val="00B511E8"/>
    <w:rsid w:val="00B5167D"/>
    <w:rsid w:val="00B52A17"/>
    <w:rsid w:val="00B5370E"/>
    <w:rsid w:val="00B54014"/>
    <w:rsid w:val="00B5514C"/>
    <w:rsid w:val="00B627C0"/>
    <w:rsid w:val="00B64DF0"/>
    <w:rsid w:val="00B664CC"/>
    <w:rsid w:val="00B67870"/>
    <w:rsid w:val="00B70C35"/>
    <w:rsid w:val="00B70CE2"/>
    <w:rsid w:val="00B73968"/>
    <w:rsid w:val="00B74357"/>
    <w:rsid w:val="00B74385"/>
    <w:rsid w:val="00B75239"/>
    <w:rsid w:val="00B772BF"/>
    <w:rsid w:val="00B77B14"/>
    <w:rsid w:val="00B81A89"/>
    <w:rsid w:val="00B83167"/>
    <w:rsid w:val="00B8330F"/>
    <w:rsid w:val="00B85D0A"/>
    <w:rsid w:val="00B87E91"/>
    <w:rsid w:val="00B9052C"/>
    <w:rsid w:val="00B931AC"/>
    <w:rsid w:val="00B93482"/>
    <w:rsid w:val="00BB15AE"/>
    <w:rsid w:val="00BB2324"/>
    <w:rsid w:val="00BB36CA"/>
    <w:rsid w:val="00BB58F1"/>
    <w:rsid w:val="00BB6617"/>
    <w:rsid w:val="00BB6C36"/>
    <w:rsid w:val="00BC2194"/>
    <w:rsid w:val="00BC21CE"/>
    <w:rsid w:val="00BC7A8E"/>
    <w:rsid w:val="00BD2A8F"/>
    <w:rsid w:val="00BD3547"/>
    <w:rsid w:val="00BD611D"/>
    <w:rsid w:val="00BE3FB6"/>
    <w:rsid w:val="00BE681F"/>
    <w:rsid w:val="00BF0AD6"/>
    <w:rsid w:val="00BF33BF"/>
    <w:rsid w:val="00BF4B48"/>
    <w:rsid w:val="00BF4CEA"/>
    <w:rsid w:val="00BF75E5"/>
    <w:rsid w:val="00C03AA1"/>
    <w:rsid w:val="00C11166"/>
    <w:rsid w:val="00C127E9"/>
    <w:rsid w:val="00C14BC7"/>
    <w:rsid w:val="00C166AA"/>
    <w:rsid w:val="00C16B00"/>
    <w:rsid w:val="00C17657"/>
    <w:rsid w:val="00C17AC9"/>
    <w:rsid w:val="00C256D2"/>
    <w:rsid w:val="00C32A18"/>
    <w:rsid w:val="00C33228"/>
    <w:rsid w:val="00C338D1"/>
    <w:rsid w:val="00C34FB9"/>
    <w:rsid w:val="00C355DD"/>
    <w:rsid w:val="00C36E39"/>
    <w:rsid w:val="00C40505"/>
    <w:rsid w:val="00C4328A"/>
    <w:rsid w:val="00C45959"/>
    <w:rsid w:val="00C46E2F"/>
    <w:rsid w:val="00C50A9C"/>
    <w:rsid w:val="00C5259D"/>
    <w:rsid w:val="00C52842"/>
    <w:rsid w:val="00C53F79"/>
    <w:rsid w:val="00C5614E"/>
    <w:rsid w:val="00C567C0"/>
    <w:rsid w:val="00C5717A"/>
    <w:rsid w:val="00C61F01"/>
    <w:rsid w:val="00C62113"/>
    <w:rsid w:val="00C70624"/>
    <w:rsid w:val="00C74655"/>
    <w:rsid w:val="00C753BF"/>
    <w:rsid w:val="00C76008"/>
    <w:rsid w:val="00C7710E"/>
    <w:rsid w:val="00C77C0C"/>
    <w:rsid w:val="00C83A07"/>
    <w:rsid w:val="00C859B1"/>
    <w:rsid w:val="00C85BE1"/>
    <w:rsid w:val="00C85EFB"/>
    <w:rsid w:val="00C91869"/>
    <w:rsid w:val="00C93BC9"/>
    <w:rsid w:val="00C96098"/>
    <w:rsid w:val="00CA0B4E"/>
    <w:rsid w:val="00CA1BCD"/>
    <w:rsid w:val="00CA338C"/>
    <w:rsid w:val="00CB10E6"/>
    <w:rsid w:val="00CB17F7"/>
    <w:rsid w:val="00CB22A0"/>
    <w:rsid w:val="00CB616E"/>
    <w:rsid w:val="00CB7B68"/>
    <w:rsid w:val="00CC09DC"/>
    <w:rsid w:val="00CC166F"/>
    <w:rsid w:val="00CC27AA"/>
    <w:rsid w:val="00CC30DF"/>
    <w:rsid w:val="00CC48C9"/>
    <w:rsid w:val="00CC53B1"/>
    <w:rsid w:val="00CD030A"/>
    <w:rsid w:val="00CD3CC4"/>
    <w:rsid w:val="00CD3FC7"/>
    <w:rsid w:val="00CD4CAD"/>
    <w:rsid w:val="00CD4E8A"/>
    <w:rsid w:val="00CD57BB"/>
    <w:rsid w:val="00CD6F57"/>
    <w:rsid w:val="00CE057D"/>
    <w:rsid w:val="00CE2A21"/>
    <w:rsid w:val="00CF01CF"/>
    <w:rsid w:val="00CF0A36"/>
    <w:rsid w:val="00CF1071"/>
    <w:rsid w:val="00CF26F5"/>
    <w:rsid w:val="00CF5E32"/>
    <w:rsid w:val="00D05A3A"/>
    <w:rsid w:val="00D135AD"/>
    <w:rsid w:val="00D14234"/>
    <w:rsid w:val="00D151C2"/>
    <w:rsid w:val="00D15BD1"/>
    <w:rsid w:val="00D1612D"/>
    <w:rsid w:val="00D21996"/>
    <w:rsid w:val="00D2608B"/>
    <w:rsid w:val="00D265C5"/>
    <w:rsid w:val="00D3010D"/>
    <w:rsid w:val="00D34807"/>
    <w:rsid w:val="00D365AF"/>
    <w:rsid w:val="00D4366B"/>
    <w:rsid w:val="00D53211"/>
    <w:rsid w:val="00D54201"/>
    <w:rsid w:val="00D567EE"/>
    <w:rsid w:val="00D62B3F"/>
    <w:rsid w:val="00D6468A"/>
    <w:rsid w:val="00D6551C"/>
    <w:rsid w:val="00D661BC"/>
    <w:rsid w:val="00D67923"/>
    <w:rsid w:val="00D7039C"/>
    <w:rsid w:val="00D70E70"/>
    <w:rsid w:val="00D73507"/>
    <w:rsid w:val="00D7449B"/>
    <w:rsid w:val="00D757F9"/>
    <w:rsid w:val="00D769DA"/>
    <w:rsid w:val="00D76DB2"/>
    <w:rsid w:val="00D775A0"/>
    <w:rsid w:val="00D806C0"/>
    <w:rsid w:val="00D81679"/>
    <w:rsid w:val="00D85AE0"/>
    <w:rsid w:val="00D86FD6"/>
    <w:rsid w:val="00D9301D"/>
    <w:rsid w:val="00D938A6"/>
    <w:rsid w:val="00DA060A"/>
    <w:rsid w:val="00DA3A2D"/>
    <w:rsid w:val="00DA3BDC"/>
    <w:rsid w:val="00DA5197"/>
    <w:rsid w:val="00DA6005"/>
    <w:rsid w:val="00DB0B6E"/>
    <w:rsid w:val="00DB19AD"/>
    <w:rsid w:val="00DB2296"/>
    <w:rsid w:val="00DB533F"/>
    <w:rsid w:val="00DB6771"/>
    <w:rsid w:val="00DB6E45"/>
    <w:rsid w:val="00DC1960"/>
    <w:rsid w:val="00DC274B"/>
    <w:rsid w:val="00DC5A12"/>
    <w:rsid w:val="00DC77B4"/>
    <w:rsid w:val="00DC7920"/>
    <w:rsid w:val="00DD19DA"/>
    <w:rsid w:val="00DD538E"/>
    <w:rsid w:val="00DE2F06"/>
    <w:rsid w:val="00DE2F78"/>
    <w:rsid w:val="00DE5B79"/>
    <w:rsid w:val="00DE7C8E"/>
    <w:rsid w:val="00DF36E0"/>
    <w:rsid w:val="00DF6535"/>
    <w:rsid w:val="00E01E3C"/>
    <w:rsid w:val="00E01F53"/>
    <w:rsid w:val="00E020DF"/>
    <w:rsid w:val="00E11662"/>
    <w:rsid w:val="00E11E64"/>
    <w:rsid w:val="00E11E8F"/>
    <w:rsid w:val="00E159BA"/>
    <w:rsid w:val="00E159FD"/>
    <w:rsid w:val="00E208E0"/>
    <w:rsid w:val="00E2094A"/>
    <w:rsid w:val="00E21B58"/>
    <w:rsid w:val="00E245FF"/>
    <w:rsid w:val="00E27B26"/>
    <w:rsid w:val="00E3006D"/>
    <w:rsid w:val="00E30E6D"/>
    <w:rsid w:val="00E3196E"/>
    <w:rsid w:val="00E33455"/>
    <w:rsid w:val="00E40E6F"/>
    <w:rsid w:val="00E51DC2"/>
    <w:rsid w:val="00E545AF"/>
    <w:rsid w:val="00E5513E"/>
    <w:rsid w:val="00E55408"/>
    <w:rsid w:val="00E56AD0"/>
    <w:rsid w:val="00E6505D"/>
    <w:rsid w:val="00E6665D"/>
    <w:rsid w:val="00E72A26"/>
    <w:rsid w:val="00E7439B"/>
    <w:rsid w:val="00E74F02"/>
    <w:rsid w:val="00E75333"/>
    <w:rsid w:val="00E773ED"/>
    <w:rsid w:val="00E810D6"/>
    <w:rsid w:val="00E81651"/>
    <w:rsid w:val="00E843DD"/>
    <w:rsid w:val="00E8460E"/>
    <w:rsid w:val="00E86F77"/>
    <w:rsid w:val="00E953FF"/>
    <w:rsid w:val="00EA23B6"/>
    <w:rsid w:val="00EA5313"/>
    <w:rsid w:val="00EA7C13"/>
    <w:rsid w:val="00EB4143"/>
    <w:rsid w:val="00EB531E"/>
    <w:rsid w:val="00EB74A3"/>
    <w:rsid w:val="00EC03CB"/>
    <w:rsid w:val="00EC25A9"/>
    <w:rsid w:val="00EC307D"/>
    <w:rsid w:val="00EC4F50"/>
    <w:rsid w:val="00EC54BC"/>
    <w:rsid w:val="00EC78F0"/>
    <w:rsid w:val="00ED07D3"/>
    <w:rsid w:val="00ED78BA"/>
    <w:rsid w:val="00EE1B2B"/>
    <w:rsid w:val="00EE1BC2"/>
    <w:rsid w:val="00EE2409"/>
    <w:rsid w:val="00EE2BEA"/>
    <w:rsid w:val="00EE5533"/>
    <w:rsid w:val="00EE7F8D"/>
    <w:rsid w:val="00EF0CFC"/>
    <w:rsid w:val="00EF1C2B"/>
    <w:rsid w:val="00EF20BE"/>
    <w:rsid w:val="00EF2156"/>
    <w:rsid w:val="00EF5235"/>
    <w:rsid w:val="00EF78FD"/>
    <w:rsid w:val="00F03989"/>
    <w:rsid w:val="00F05B7E"/>
    <w:rsid w:val="00F10003"/>
    <w:rsid w:val="00F148B6"/>
    <w:rsid w:val="00F14C55"/>
    <w:rsid w:val="00F15A10"/>
    <w:rsid w:val="00F164FD"/>
    <w:rsid w:val="00F22DC4"/>
    <w:rsid w:val="00F24E1A"/>
    <w:rsid w:val="00F25A9A"/>
    <w:rsid w:val="00F25DEA"/>
    <w:rsid w:val="00F26755"/>
    <w:rsid w:val="00F27849"/>
    <w:rsid w:val="00F30421"/>
    <w:rsid w:val="00F346F9"/>
    <w:rsid w:val="00F370BA"/>
    <w:rsid w:val="00F40B89"/>
    <w:rsid w:val="00F434C7"/>
    <w:rsid w:val="00F44292"/>
    <w:rsid w:val="00F468FB"/>
    <w:rsid w:val="00F50A53"/>
    <w:rsid w:val="00F51FE3"/>
    <w:rsid w:val="00F54C30"/>
    <w:rsid w:val="00F638A2"/>
    <w:rsid w:val="00F65733"/>
    <w:rsid w:val="00F66476"/>
    <w:rsid w:val="00F66724"/>
    <w:rsid w:val="00F735A8"/>
    <w:rsid w:val="00F7544A"/>
    <w:rsid w:val="00F76977"/>
    <w:rsid w:val="00F77290"/>
    <w:rsid w:val="00F77636"/>
    <w:rsid w:val="00F80ADF"/>
    <w:rsid w:val="00F831B9"/>
    <w:rsid w:val="00F841C2"/>
    <w:rsid w:val="00F85053"/>
    <w:rsid w:val="00F86C76"/>
    <w:rsid w:val="00F87454"/>
    <w:rsid w:val="00F87983"/>
    <w:rsid w:val="00F9158B"/>
    <w:rsid w:val="00F9328F"/>
    <w:rsid w:val="00F974AB"/>
    <w:rsid w:val="00F97FBD"/>
    <w:rsid w:val="00FA2FDF"/>
    <w:rsid w:val="00FA5F5F"/>
    <w:rsid w:val="00FA6498"/>
    <w:rsid w:val="00FA6BE4"/>
    <w:rsid w:val="00FA7042"/>
    <w:rsid w:val="00FA7E31"/>
    <w:rsid w:val="00FB1474"/>
    <w:rsid w:val="00FB515F"/>
    <w:rsid w:val="00FB7E99"/>
    <w:rsid w:val="00FC20AC"/>
    <w:rsid w:val="00FC5B8C"/>
    <w:rsid w:val="00FC66E3"/>
    <w:rsid w:val="00FC7665"/>
    <w:rsid w:val="00FC787B"/>
    <w:rsid w:val="00FD28FD"/>
    <w:rsid w:val="00FD314D"/>
    <w:rsid w:val="00FD3B97"/>
    <w:rsid w:val="00FD4DA3"/>
    <w:rsid w:val="00FE0578"/>
    <w:rsid w:val="00FE2397"/>
    <w:rsid w:val="00FE4AEB"/>
    <w:rsid w:val="00FE69D6"/>
    <w:rsid w:val="00FF10B1"/>
    <w:rsid w:val="00FF38EA"/>
    <w:rsid w:val="00FF6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58895"/>
  <w14:defaultImageDpi w14:val="32767"/>
  <w15:chartTrackingRefBased/>
  <w15:docId w15:val="{E99BC8AE-5CBE-124D-B394-74F67A450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AF20CA"/>
    <w:pPr>
      <w:suppressAutoHyphens/>
    </w:pPr>
    <w:rPr>
      <w:rFonts w:ascii="Times New Roman" w:eastAsia="Times New Roman" w:hAnsi="Times New Roman" w:cs="Times New Roman"/>
      <w:sz w:val="22"/>
      <w:szCs w:val="20"/>
      <w:lang w:val="en-US" w:eastAsia="zh-CN"/>
    </w:rPr>
  </w:style>
  <w:style w:type="paragraph" w:styleId="Heading1">
    <w:name w:val="heading 1"/>
    <w:basedOn w:val="Normal"/>
    <w:next w:val="Normal"/>
    <w:link w:val="Heading1Char"/>
    <w:qFormat/>
    <w:rsid w:val="00AF20CA"/>
    <w:pPr>
      <w:keepNext/>
      <w:numPr>
        <w:numId w:val="1"/>
      </w:numPr>
      <w:outlineLvl w:val="0"/>
    </w:pPr>
    <w:rPr>
      <w:rFonts w:ascii="Arial" w:hAnsi="Arial" w:cs="Arial"/>
      <w:sz w:val="2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F20CA"/>
    <w:rPr>
      <w:rFonts w:ascii="Arial" w:eastAsia="Times New Roman" w:hAnsi="Arial" w:cs="Arial"/>
      <w:sz w:val="28"/>
      <w:szCs w:val="20"/>
      <w:lang w:eastAsia="zh-CN"/>
    </w:rPr>
  </w:style>
  <w:style w:type="paragraph" w:customStyle="1" w:styleId="Default">
    <w:name w:val="Default"/>
    <w:rsid w:val="00AF20CA"/>
    <w:pPr>
      <w:suppressAutoHyphens/>
      <w:autoSpaceDE w:val="0"/>
    </w:pPr>
    <w:rPr>
      <w:rFonts w:ascii="Arial" w:eastAsia="Times New Roman" w:hAnsi="Arial" w:cs="Arial"/>
      <w:color w:val="00000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1011</Words>
  <Characters>5768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Metodiev, Metodi</dc:creator>
  <cp:keywords/>
  <dc:description/>
  <cp:lastModifiedBy>Francesca Wright</cp:lastModifiedBy>
  <cp:revision>3</cp:revision>
  <dcterms:created xsi:type="dcterms:W3CDTF">2023-04-15T09:41:00Z</dcterms:created>
  <dcterms:modified xsi:type="dcterms:W3CDTF">2023-04-15T09:57:00Z</dcterms:modified>
</cp:coreProperties>
</file>