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74796" w14:textId="77777777" w:rsidR="006A1B34" w:rsidRDefault="00000000">
      <w:pPr>
        <w:pStyle w:val="Heading1"/>
      </w:pPr>
      <w:r>
        <w:t>SellSharp QA Test Summary Report</w:t>
      </w:r>
    </w:p>
    <w:p w14:paraId="505227F3" w14:textId="77777777" w:rsidR="006A1B34" w:rsidRDefault="00000000">
      <w:r>
        <w:t>Objective:</w:t>
      </w:r>
      <w:r>
        <w:br/>
        <w:t>To perform functional and UI testing of SellSharp website.</w:t>
      </w:r>
    </w:p>
    <w:p w14:paraId="7AD362AD" w14:textId="77777777" w:rsidR="006A1B34" w:rsidRDefault="00000000">
      <w:pPr>
        <w:pStyle w:val="Heading2"/>
      </w:pPr>
      <w:r>
        <w:t>Test Execution Summary</w:t>
      </w:r>
    </w:p>
    <w:p w14:paraId="1A7D790A" w14:textId="77777777" w:rsidR="006A1B34" w:rsidRDefault="00000000">
      <w:r>
        <w:t>Total Test Cases: 5</w:t>
      </w:r>
      <w:r>
        <w:br/>
        <w:t>Passed: 4</w:t>
      </w:r>
      <w:r>
        <w:br/>
        <w:t>Failed: 1</w:t>
      </w:r>
      <w:r>
        <w:br/>
        <w:t>Total Bugs Found: 1</w:t>
      </w:r>
    </w:p>
    <w:p w14:paraId="5A994794" w14:textId="77777777" w:rsidR="006A1B34" w:rsidRDefault="00000000">
      <w:pPr>
        <w:pStyle w:val="Heading2"/>
      </w:pPr>
      <w:r>
        <w:t>Bugs Summary</w:t>
      </w:r>
    </w:p>
    <w:p w14:paraId="455BD587" w14:textId="77777777" w:rsidR="006A1B34" w:rsidRDefault="00000000">
      <w:r>
        <w:t>1 Low severity UI bug found related to cross-browser compatibility.</w:t>
      </w:r>
    </w:p>
    <w:p w14:paraId="6F1B70EF" w14:textId="77777777" w:rsidR="006A1B34" w:rsidRDefault="00000000">
      <w:pPr>
        <w:pStyle w:val="Heading2"/>
      </w:pPr>
      <w:r>
        <w:t>Suggestions for Improvement</w:t>
      </w:r>
    </w:p>
    <w:p w14:paraId="0AC87950" w14:textId="7D686FB7" w:rsidR="006A1B34" w:rsidRDefault="00000000">
      <w:r>
        <w:t>- Improve cross-browser UI consistency</w:t>
      </w:r>
      <w:r>
        <w:br/>
        <w:t>- Add clearer form validation messages</w:t>
      </w:r>
      <w:r>
        <w:br/>
        <w:t>- Improve loading speed and CTA visibility</w:t>
      </w:r>
    </w:p>
    <w:p w14:paraId="5749D6EE" w14:textId="77777777" w:rsidR="0024640E" w:rsidRDefault="0024640E"/>
    <w:p w14:paraId="5B587878" w14:textId="61497BBB" w:rsidR="0024640E" w:rsidRPr="0024640E" w:rsidRDefault="0024640E" w:rsidP="0024640E">
      <w:pPr>
        <w:rPr>
          <w:lang w:val="en-IN"/>
        </w:rPr>
      </w:pPr>
      <w:r>
        <w:rPr>
          <w:noProof/>
        </w:rPr>
        <mc:AlternateContent>
          <mc:Choice Requires="wps">
            <w:drawing>
              <wp:inline distT="0" distB="0" distL="0" distR="0" wp14:anchorId="2268E6FD" wp14:editId="08B73F8A">
                <wp:extent cx="304800" cy="304800"/>
                <wp:effectExtent l="0" t="0" r="0" b="0"/>
                <wp:docPr id="40728462" name="Rectangle 2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F26AB7" id="Rectangle 2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4640E">
        <w:rPr>
          <w:lang w:val="en-IN"/>
        </w:rPr>
        <w:drawing>
          <wp:inline distT="0" distB="0" distL="0" distR="0" wp14:anchorId="7CBC355F" wp14:editId="25FC760C">
            <wp:extent cx="5486400" cy="3657600"/>
            <wp:effectExtent l="0" t="0" r="0" b="0"/>
            <wp:docPr id="468024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4BC3D" w14:textId="6C127047" w:rsidR="0024640E" w:rsidRDefault="0024640E"/>
    <w:sectPr w:rsidR="002464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8139347">
    <w:abstractNumId w:val="8"/>
  </w:num>
  <w:num w:numId="2" w16cid:durableId="1525752562">
    <w:abstractNumId w:val="6"/>
  </w:num>
  <w:num w:numId="3" w16cid:durableId="2094669218">
    <w:abstractNumId w:val="5"/>
  </w:num>
  <w:num w:numId="4" w16cid:durableId="1382171472">
    <w:abstractNumId w:val="4"/>
  </w:num>
  <w:num w:numId="5" w16cid:durableId="1855849152">
    <w:abstractNumId w:val="7"/>
  </w:num>
  <w:num w:numId="6" w16cid:durableId="218517957">
    <w:abstractNumId w:val="3"/>
  </w:num>
  <w:num w:numId="7" w16cid:durableId="860778667">
    <w:abstractNumId w:val="2"/>
  </w:num>
  <w:num w:numId="8" w16cid:durableId="725765387">
    <w:abstractNumId w:val="1"/>
  </w:num>
  <w:num w:numId="9" w16cid:durableId="1277562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40E"/>
    <w:rsid w:val="0029639D"/>
    <w:rsid w:val="00326F90"/>
    <w:rsid w:val="006A1B34"/>
    <w:rsid w:val="00710E1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98CF68"/>
  <w14:defaultImageDpi w14:val="300"/>
  <w15:docId w15:val="{14A71493-7460-4D9B-8734-FAEF4B17D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4640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SUNILKUMAR PANDYA</cp:lastModifiedBy>
  <cp:revision>2</cp:revision>
  <dcterms:created xsi:type="dcterms:W3CDTF">2013-12-23T23:15:00Z</dcterms:created>
  <dcterms:modified xsi:type="dcterms:W3CDTF">2026-01-09T10:18:00Z</dcterms:modified>
  <cp:category/>
</cp:coreProperties>
</file>