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334D" w14:textId="77777777" w:rsidR="00CD4A5B" w:rsidRDefault="00CD4A5B" w:rsidP="00CD4A5B">
      <w:pPr>
        <w:spacing w:line="0" w:lineRule="atLeast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236C595C" w14:textId="77777777" w:rsidR="00CD4A5B" w:rsidRDefault="00CD4A5B" w:rsidP="00CD4A5B">
      <w:pPr>
        <w:spacing w:line="0" w:lineRule="atLeast"/>
        <w:rPr>
          <w:b/>
          <w:sz w:val="24"/>
        </w:rPr>
      </w:pPr>
    </w:p>
    <w:p w14:paraId="1AF108B5" w14:textId="77777777" w:rsidR="00CD4A5B" w:rsidRDefault="00CD4A5B" w:rsidP="00CD4A5B">
      <w:pPr>
        <w:spacing w:line="0" w:lineRule="atLeast"/>
        <w:rPr>
          <w:b/>
          <w:sz w:val="24"/>
        </w:rPr>
      </w:pPr>
    </w:p>
    <w:p w14:paraId="16EAF8A7" w14:textId="77777777" w:rsidR="00CD4A5B" w:rsidRDefault="00CD4A5B" w:rsidP="00CD4A5B">
      <w:pPr>
        <w:spacing w:line="0" w:lineRule="atLeast"/>
        <w:jc w:val="center"/>
        <w:rPr>
          <w:b/>
          <w:sz w:val="24"/>
        </w:rPr>
      </w:pPr>
    </w:p>
    <w:p w14:paraId="308C97F4" w14:textId="77777777" w:rsidR="00CD4A5B" w:rsidRDefault="00CD4A5B" w:rsidP="00CD4A5B">
      <w:pPr>
        <w:spacing w:line="0" w:lineRule="atLeast"/>
        <w:jc w:val="center"/>
        <w:rPr>
          <w:b/>
          <w:sz w:val="24"/>
        </w:rPr>
      </w:pPr>
    </w:p>
    <w:p w14:paraId="30605163" w14:textId="06DC8FF4" w:rsidR="00200A21" w:rsidRPr="008E6567" w:rsidRDefault="008E6567" w:rsidP="00CD4A5B">
      <w:pPr>
        <w:spacing w:line="0" w:lineRule="atLeast"/>
        <w:jc w:val="center"/>
        <w:rPr>
          <w:rFonts w:ascii="Bookman Uralic" w:hAnsi="Bookman Uralic"/>
          <w:b/>
          <w:sz w:val="56"/>
          <w:szCs w:val="48"/>
          <w:u w:val="single"/>
        </w:rPr>
      </w:pPr>
      <w:r w:rsidRPr="008E6567">
        <w:rPr>
          <w:rFonts w:ascii="Bookman Uralic" w:hAnsi="Bookman Uralic"/>
          <w:b/>
          <w:sz w:val="56"/>
          <w:szCs w:val="48"/>
          <w:u w:val="single"/>
        </w:rPr>
        <w:t>SPLUNK ENTERPRISE SECURITY &amp; DEVELOPMENT</w:t>
      </w:r>
    </w:p>
    <w:p w14:paraId="7A1F0160" w14:textId="77777777" w:rsidR="00200A21" w:rsidRDefault="00200A21" w:rsidP="00200A21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B8CDCA3" w14:textId="77777777" w:rsidR="00200A21" w:rsidRDefault="00200A21" w:rsidP="00200A21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35F91169" w14:textId="09886BD3" w:rsidR="00200A21" w:rsidRPr="008E6567" w:rsidRDefault="00200A21" w:rsidP="00200A21">
      <w:pPr>
        <w:spacing w:line="0" w:lineRule="atLeast"/>
        <w:rPr>
          <w:rFonts w:ascii="Arial" w:hAnsi="Arial"/>
          <w:b/>
          <w:sz w:val="36"/>
          <w:szCs w:val="28"/>
        </w:rPr>
      </w:pPr>
      <w:r w:rsidRPr="008E6567">
        <w:rPr>
          <w:rFonts w:ascii="Arial" w:hAnsi="Arial"/>
          <w:b/>
          <w:sz w:val="36"/>
          <w:szCs w:val="28"/>
        </w:rPr>
        <w:t>Prerequisites: - SIEM knowledge will be preferrable</w:t>
      </w:r>
    </w:p>
    <w:p w14:paraId="2F1DCBD4" w14:textId="77777777" w:rsidR="00200A21" w:rsidRDefault="00200A21" w:rsidP="00200A21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79F7FD6" w14:textId="77777777" w:rsidR="00200A21" w:rsidRDefault="00200A21" w:rsidP="00200A21">
      <w:pPr>
        <w:spacing w:line="194" w:lineRule="exact"/>
        <w:rPr>
          <w:rFonts w:ascii="Times New Roman" w:eastAsia="Times New Roman" w:hAnsi="Times New Roman"/>
          <w:sz w:val="24"/>
        </w:rPr>
      </w:pPr>
    </w:p>
    <w:p w14:paraId="0CF7E274" w14:textId="77777777" w:rsidR="00200A21" w:rsidRPr="008E6567" w:rsidRDefault="00200A21" w:rsidP="00200A21">
      <w:pPr>
        <w:spacing w:line="0" w:lineRule="atLeast"/>
        <w:ind w:left="100"/>
        <w:rPr>
          <w:rFonts w:ascii="Arial" w:hAnsi="Arial"/>
          <w:b/>
          <w:sz w:val="36"/>
          <w:szCs w:val="28"/>
        </w:rPr>
      </w:pPr>
      <w:r w:rsidRPr="008E6567">
        <w:rPr>
          <w:rFonts w:ascii="Arial" w:hAnsi="Arial"/>
          <w:b/>
          <w:sz w:val="36"/>
          <w:szCs w:val="28"/>
        </w:rPr>
        <w:t>Module 1 – Basic Understanding of Architecture</w:t>
      </w:r>
    </w:p>
    <w:p w14:paraId="1CB727FA" w14:textId="77777777" w:rsidR="00200A21" w:rsidRPr="008E6567" w:rsidRDefault="00200A21" w:rsidP="00200A21">
      <w:pPr>
        <w:numPr>
          <w:ilvl w:val="0"/>
          <w:numId w:val="1"/>
        </w:numPr>
        <w:tabs>
          <w:tab w:val="left" w:pos="1540"/>
        </w:tabs>
        <w:spacing w:line="228" w:lineRule="auto"/>
        <w:ind w:left="1540" w:hanging="360"/>
        <w:rPr>
          <w:rFonts w:ascii="Carlito" w:eastAsia="MS PGothic" w:hAnsi="Carlito" w:hint="eastAsia"/>
          <w:sz w:val="36"/>
          <w:szCs w:val="40"/>
          <w:vertAlign w:val="superscript"/>
        </w:rPr>
      </w:pPr>
      <w:r w:rsidRPr="008E6567">
        <w:rPr>
          <w:rFonts w:ascii="Carlito" w:hAnsi="Carlito"/>
          <w:sz w:val="36"/>
          <w:szCs w:val="40"/>
        </w:rPr>
        <w:t>What are the components</w:t>
      </w:r>
    </w:p>
    <w:p w14:paraId="39855F43" w14:textId="77777777" w:rsidR="00200A21" w:rsidRPr="008E6567" w:rsidRDefault="00200A21" w:rsidP="00200A21">
      <w:pPr>
        <w:spacing w:line="240" w:lineRule="exact"/>
        <w:rPr>
          <w:rFonts w:ascii="Carlito" w:eastAsia="MS PGothic" w:hAnsi="Carlito" w:hint="eastAsia"/>
          <w:sz w:val="36"/>
          <w:szCs w:val="40"/>
          <w:vertAlign w:val="superscript"/>
        </w:rPr>
      </w:pPr>
    </w:p>
    <w:p w14:paraId="4CA46515" w14:textId="77777777" w:rsidR="00200A21" w:rsidRPr="008E6567" w:rsidRDefault="00200A21" w:rsidP="00200A21">
      <w:pPr>
        <w:numPr>
          <w:ilvl w:val="0"/>
          <w:numId w:val="1"/>
        </w:numPr>
        <w:tabs>
          <w:tab w:val="left" w:pos="1540"/>
        </w:tabs>
        <w:spacing w:line="183" w:lineRule="auto"/>
        <w:ind w:left="1540" w:hanging="360"/>
        <w:rPr>
          <w:rFonts w:ascii="Carlito" w:eastAsia="MS PGothic" w:hAnsi="Carlito" w:hint="eastAsia"/>
          <w:sz w:val="36"/>
          <w:szCs w:val="40"/>
          <w:vertAlign w:val="superscript"/>
        </w:rPr>
      </w:pPr>
      <w:r w:rsidRPr="008E6567">
        <w:rPr>
          <w:rFonts w:ascii="Carlito" w:hAnsi="Carlito"/>
          <w:sz w:val="36"/>
          <w:szCs w:val="40"/>
        </w:rPr>
        <w:t>Discussion on Forwarders- UF/HF</w:t>
      </w:r>
    </w:p>
    <w:p w14:paraId="59C6A501" w14:textId="77777777" w:rsidR="00200A21" w:rsidRPr="008E6567" w:rsidRDefault="00200A21" w:rsidP="00200A21">
      <w:pPr>
        <w:spacing w:line="235" w:lineRule="exact"/>
        <w:rPr>
          <w:rFonts w:ascii="Carlito" w:eastAsia="MS PGothic" w:hAnsi="Carlito" w:hint="eastAsia"/>
          <w:sz w:val="36"/>
          <w:szCs w:val="40"/>
          <w:vertAlign w:val="superscript"/>
        </w:rPr>
      </w:pPr>
    </w:p>
    <w:p w14:paraId="34B4F10E" w14:textId="77777777" w:rsidR="00200A21" w:rsidRPr="008E6567" w:rsidRDefault="00200A21" w:rsidP="00200A21">
      <w:pPr>
        <w:numPr>
          <w:ilvl w:val="0"/>
          <w:numId w:val="1"/>
        </w:numPr>
        <w:tabs>
          <w:tab w:val="left" w:pos="1540"/>
        </w:tabs>
        <w:spacing w:line="183" w:lineRule="auto"/>
        <w:ind w:left="1540" w:hanging="360"/>
        <w:rPr>
          <w:rFonts w:ascii="Carlito" w:eastAsia="MS PGothic" w:hAnsi="Carlito" w:hint="eastAsia"/>
          <w:sz w:val="36"/>
          <w:szCs w:val="40"/>
          <w:vertAlign w:val="superscript"/>
        </w:rPr>
      </w:pPr>
      <w:r w:rsidRPr="008E6567">
        <w:rPr>
          <w:rFonts w:ascii="Carlito" w:hAnsi="Carlito"/>
          <w:sz w:val="36"/>
          <w:szCs w:val="40"/>
        </w:rPr>
        <w:t>Common ports for the set up</w:t>
      </w:r>
    </w:p>
    <w:p w14:paraId="1C9069D3" w14:textId="77777777" w:rsidR="00200A21" w:rsidRPr="008E6567" w:rsidRDefault="00200A21" w:rsidP="00200A21">
      <w:pPr>
        <w:spacing w:line="240" w:lineRule="exact"/>
        <w:rPr>
          <w:rFonts w:ascii="Carlito" w:eastAsia="MS PGothic" w:hAnsi="Carlito" w:hint="eastAsia"/>
          <w:sz w:val="36"/>
          <w:szCs w:val="40"/>
          <w:vertAlign w:val="superscript"/>
        </w:rPr>
      </w:pPr>
    </w:p>
    <w:p w14:paraId="6B387EEB" w14:textId="77777777" w:rsidR="00200A21" w:rsidRPr="008E6567" w:rsidRDefault="00200A21" w:rsidP="00200A21">
      <w:pPr>
        <w:numPr>
          <w:ilvl w:val="0"/>
          <w:numId w:val="1"/>
        </w:numPr>
        <w:tabs>
          <w:tab w:val="left" w:pos="1540"/>
        </w:tabs>
        <w:spacing w:line="183" w:lineRule="auto"/>
        <w:ind w:left="1540" w:hanging="360"/>
        <w:rPr>
          <w:rFonts w:ascii="Carlito" w:eastAsia="MS PGothic" w:hAnsi="Carlito" w:hint="eastAsia"/>
          <w:sz w:val="36"/>
          <w:szCs w:val="40"/>
          <w:vertAlign w:val="superscript"/>
        </w:rPr>
      </w:pPr>
      <w:r w:rsidRPr="008E6567">
        <w:rPr>
          <w:rFonts w:ascii="Carlito" w:hAnsi="Carlito"/>
          <w:sz w:val="36"/>
          <w:szCs w:val="40"/>
        </w:rPr>
        <w:t>License Master/Slave relationship</w:t>
      </w:r>
    </w:p>
    <w:p w14:paraId="7169F135" w14:textId="77777777" w:rsidR="00200A21" w:rsidRPr="008E6567" w:rsidRDefault="00200A21" w:rsidP="00200A21">
      <w:pPr>
        <w:spacing w:line="237" w:lineRule="exact"/>
        <w:rPr>
          <w:rFonts w:ascii="Carlito" w:eastAsia="MS PGothic" w:hAnsi="Carlito" w:hint="eastAsia"/>
          <w:sz w:val="36"/>
          <w:szCs w:val="40"/>
          <w:vertAlign w:val="superscript"/>
        </w:rPr>
      </w:pPr>
    </w:p>
    <w:p w14:paraId="08577791" w14:textId="77777777" w:rsidR="00200A21" w:rsidRPr="008E6567" w:rsidRDefault="00200A21" w:rsidP="00200A21">
      <w:pPr>
        <w:numPr>
          <w:ilvl w:val="0"/>
          <w:numId w:val="1"/>
        </w:numPr>
        <w:tabs>
          <w:tab w:val="left" w:pos="1540"/>
        </w:tabs>
        <w:spacing w:line="183" w:lineRule="auto"/>
        <w:ind w:left="1540" w:hanging="360"/>
        <w:rPr>
          <w:rFonts w:ascii="Carlito" w:eastAsia="MS PGothic" w:hAnsi="Carlito" w:hint="eastAsia"/>
          <w:sz w:val="36"/>
          <w:szCs w:val="40"/>
          <w:vertAlign w:val="superscript"/>
        </w:rPr>
      </w:pPr>
      <w:r w:rsidRPr="008E6567">
        <w:rPr>
          <w:rFonts w:ascii="Carlito" w:hAnsi="Carlito"/>
          <w:sz w:val="36"/>
          <w:szCs w:val="40"/>
        </w:rPr>
        <w:t>Understanding of Deployment Server and Indexer</w:t>
      </w:r>
    </w:p>
    <w:p w14:paraId="1E92AC27" w14:textId="77777777" w:rsidR="00200A21" w:rsidRPr="008E6567" w:rsidRDefault="00200A21" w:rsidP="00200A21">
      <w:pPr>
        <w:spacing w:line="200" w:lineRule="exact"/>
        <w:rPr>
          <w:rFonts w:ascii="Carlito" w:eastAsia="Times New Roman" w:hAnsi="Carlito"/>
          <w:sz w:val="36"/>
          <w:szCs w:val="40"/>
        </w:rPr>
      </w:pPr>
    </w:p>
    <w:p w14:paraId="7BE309AA" w14:textId="77777777" w:rsidR="00200A21" w:rsidRDefault="00200A21" w:rsidP="00200A21">
      <w:pPr>
        <w:spacing w:line="393" w:lineRule="exact"/>
        <w:rPr>
          <w:rFonts w:ascii="Times New Roman" w:eastAsia="Times New Roman" w:hAnsi="Times New Roman"/>
          <w:sz w:val="24"/>
        </w:rPr>
      </w:pPr>
    </w:p>
    <w:p w14:paraId="4FF6B31F" w14:textId="77777777" w:rsidR="00200A21" w:rsidRPr="008E6567" w:rsidRDefault="00200A21" w:rsidP="00200A21">
      <w:pPr>
        <w:spacing w:line="0" w:lineRule="atLeast"/>
        <w:ind w:left="100"/>
        <w:rPr>
          <w:rFonts w:ascii="Arial" w:hAnsi="Arial"/>
          <w:b/>
          <w:sz w:val="24"/>
        </w:rPr>
      </w:pPr>
      <w:r w:rsidRPr="008E6567">
        <w:rPr>
          <w:rFonts w:ascii="Arial" w:hAnsi="Arial"/>
          <w:b/>
          <w:sz w:val="36"/>
          <w:szCs w:val="28"/>
        </w:rPr>
        <w:t>Module 2 – Introduction to Splunk's User Interface</w:t>
      </w:r>
    </w:p>
    <w:p w14:paraId="4642898C" w14:textId="77777777" w:rsidR="00200A21" w:rsidRPr="008E6567" w:rsidRDefault="00200A21" w:rsidP="00200A21">
      <w:pPr>
        <w:numPr>
          <w:ilvl w:val="0"/>
          <w:numId w:val="2"/>
        </w:numPr>
        <w:tabs>
          <w:tab w:val="left" w:pos="1440"/>
        </w:tabs>
        <w:spacing w:line="236" w:lineRule="auto"/>
        <w:ind w:left="1440" w:hanging="346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Understand the uses of Splunk</w:t>
      </w:r>
    </w:p>
    <w:p w14:paraId="01A39F2C" w14:textId="77777777" w:rsidR="00200A21" w:rsidRPr="008E6567" w:rsidRDefault="00200A21" w:rsidP="00200A21">
      <w:pPr>
        <w:spacing w:line="240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7D1E1041" w14:textId="77777777" w:rsidR="00200A21" w:rsidRPr="008E6567" w:rsidRDefault="00200A21" w:rsidP="00200A21">
      <w:pPr>
        <w:numPr>
          <w:ilvl w:val="0"/>
          <w:numId w:val="2"/>
        </w:numPr>
        <w:tabs>
          <w:tab w:val="left" w:pos="1440"/>
        </w:tabs>
        <w:spacing w:line="183" w:lineRule="auto"/>
        <w:ind w:left="1440" w:hanging="346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Define Splunk Apps</w:t>
      </w:r>
    </w:p>
    <w:p w14:paraId="05629371" w14:textId="77777777" w:rsidR="00200A21" w:rsidRPr="008E6567" w:rsidRDefault="00200A21" w:rsidP="00200A21">
      <w:pPr>
        <w:spacing w:line="237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31BEFE70" w14:textId="77777777" w:rsidR="00200A21" w:rsidRPr="008E6567" w:rsidRDefault="00200A21" w:rsidP="00200A21">
      <w:pPr>
        <w:numPr>
          <w:ilvl w:val="0"/>
          <w:numId w:val="2"/>
        </w:numPr>
        <w:tabs>
          <w:tab w:val="left" w:pos="1460"/>
        </w:tabs>
        <w:spacing w:line="183" w:lineRule="auto"/>
        <w:ind w:left="1460" w:hanging="366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Learn basic navigations in Splunk</w:t>
      </w:r>
    </w:p>
    <w:p w14:paraId="0733E4DC" w14:textId="77777777" w:rsidR="00200A21" w:rsidRPr="008E6567" w:rsidRDefault="00200A21" w:rsidP="00200A21">
      <w:pPr>
        <w:spacing w:line="200" w:lineRule="exact"/>
        <w:rPr>
          <w:rFonts w:ascii="Carlito" w:eastAsia="Times New Roman" w:hAnsi="Carlito"/>
          <w:sz w:val="36"/>
          <w:szCs w:val="36"/>
        </w:rPr>
      </w:pPr>
    </w:p>
    <w:p w14:paraId="6CDF7B0D" w14:textId="77777777" w:rsidR="00200A21" w:rsidRDefault="00200A21" w:rsidP="00200A21">
      <w:pPr>
        <w:spacing w:line="393" w:lineRule="exact"/>
        <w:rPr>
          <w:rFonts w:ascii="Times New Roman" w:eastAsia="Times New Roman" w:hAnsi="Times New Roman"/>
          <w:sz w:val="24"/>
        </w:rPr>
      </w:pPr>
    </w:p>
    <w:p w14:paraId="5480853A" w14:textId="77777777" w:rsidR="00200A21" w:rsidRPr="008E6567" w:rsidRDefault="00200A21" w:rsidP="00200A21">
      <w:pPr>
        <w:spacing w:line="0" w:lineRule="atLeast"/>
        <w:ind w:left="100"/>
        <w:rPr>
          <w:rFonts w:ascii="Arial" w:hAnsi="Arial"/>
          <w:b/>
          <w:sz w:val="36"/>
          <w:szCs w:val="28"/>
        </w:rPr>
      </w:pPr>
      <w:r w:rsidRPr="008E6567">
        <w:rPr>
          <w:rFonts w:ascii="Arial" w:hAnsi="Arial"/>
          <w:b/>
          <w:sz w:val="36"/>
          <w:szCs w:val="28"/>
        </w:rPr>
        <w:t>Module 3 – Searching</w:t>
      </w:r>
    </w:p>
    <w:p w14:paraId="6183E44D" w14:textId="77777777" w:rsidR="00200A21" w:rsidRPr="008E6567" w:rsidRDefault="00200A21" w:rsidP="00200A21">
      <w:pPr>
        <w:numPr>
          <w:ilvl w:val="0"/>
          <w:numId w:val="3"/>
        </w:numPr>
        <w:tabs>
          <w:tab w:val="left" w:pos="1440"/>
        </w:tabs>
        <w:spacing w:line="219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Run basic searches</w:t>
      </w:r>
    </w:p>
    <w:p w14:paraId="1BDA3CD6" w14:textId="77777777" w:rsidR="00200A21" w:rsidRPr="008E6567" w:rsidRDefault="00200A21" w:rsidP="00200A21">
      <w:pPr>
        <w:spacing w:line="242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1E5C8F92" w14:textId="77777777" w:rsidR="00200A21" w:rsidRPr="008E6567" w:rsidRDefault="00200A21" w:rsidP="00200A21">
      <w:pPr>
        <w:numPr>
          <w:ilvl w:val="0"/>
          <w:numId w:val="3"/>
        </w:numPr>
        <w:tabs>
          <w:tab w:val="left" w:pos="1440"/>
        </w:tabs>
        <w:spacing w:line="183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Set the time range of a search</w:t>
      </w:r>
    </w:p>
    <w:p w14:paraId="5FFCA5DC" w14:textId="77777777" w:rsidR="00200A21" w:rsidRPr="008E6567" w:rsidRDefault="00200A21" w:rsidP="00200A21">
      <w:pPr>
        <w:spacing w:line="235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7A73D03F" w14:textId="77777777" w:rsidR="00200A21" w:rsidRPr="008E6567" w:rsidRDefault="00200A21" w:rsidP="00200A21">
      <w:pPr>
        <w:numPr>
          <w:ilvl w:val="0"/>
          <w:numId w:val="3"/>
        </w:numPr>
        <w:tabs>
          <w:tab w:val="left" w:pos="1440"/>
        </w:tabs>
        <w:spacing w:line="183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Identify the contents of search results</w:t>
      </w:r>
    </w:p>
    <w:p w14:paraId="4808ED3C" w14:textId="77777777" w:rsidR="00200A21" w:rsidRPr="008E6567" w:rsidRDefault="00200A21" w:rsidP="00200A21">
      <w:pPr>
        <w:spacing w:line="235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1981E374" w14:textId="77777777" w:rsidR="00200A21" w:rsidRPr="008E6567" w:rsidRDefault="00200A21" w:rsidP="00200A21">
      <w:pPr>
        <w:numPr>
          <w:ilvl w:val="0"/>
          <w:numId w:val="3"/>
        </w:numPr>
        <w:tabs>
          <w:tab w:val="left" w:pos="1440"/>
        </w:tabs>
        <w:spacing w:line="183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Refine searches</w:t>
      </w:r>
    </w:p>
    <w:p w14:paraId="26FF85A6" w14:textId="77777777" w:rsidR="00200A21" w:rsidRPr="008E6567" w:rsidRDefault="00200A21" w:rsidP="00200A21">
      <w:pPr>
        <w:spacing w:line="237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33B70719" w14:textId="77777777" w:rsidR="00200A21" w:rsidRPr="008E6567" w:rsidRDefault="00200A21" w:rsidP="00200A21">
      <w:pPr>
        <w:numPr>
          <w:ilvl w:val="0"/>
          <w:numId w:val="3"/>
        </w:numPr>
        <w:tabs>
          <w:tab w:val="left" w:pos="1440"/>
        </w:tabs>
        <w:spacing w:line="183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Use the timeline</w:t>
      </w:r>
    </w:p>
    <w:p w14:paraId="0F98231A" w14:textId="77777777" w:rsidR="00200A21" w:rsidRPr="008E6567" w:rsidRDefault="00200A21" w:rsidP="00200A21">
      <w:pPr>
        <w:spacing w:line="240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607D1D2C" w14:textId="1448CE8A" w:rsidR="008E6567" w:rsidRDefault="008E6567" w:rsidP="008E6567">
      <w:pPr>
        <w:tabs>
          <w:tab w:val="left" w:pos="1440"/>
        </w:tabs>
        <w:spacing w:line="183" w:lineRule="auto"/>
        <w:ind w:left="1440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48283A75" w14:textId="4A57686E" w:rsidR="008E6567" w:rsidRDefault="008E6567" w:rsidP="008E6567">
      <w:pPr>
        <w:tabs>
          <w:tab w:val="left" w:pos="1440"/>
        </w:tabs>
        <w:spacing w:line="183" w:lineRule="auto"/>
        <w:ind w:left="1440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164E1A35" w14:textId="77777777" w:rsidR="008E6567" w:rsidRPr="008E6567" w:rsidRDefault="008E6567" w:rsidP="008E6567">
      <w:pPr>
        <w:tabs>
          <w:tab w:val="left" w:pos="1440"/>
        </w:tabs>
        <w:spacing w:line="183" w:lineRule="auto"/>
        <w:ind w:left="1440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5A8747D4" w14:textId="3AD502FE" w:rsidR="00200A21" w:rsidRPr="008E6567" w:rsidRDefault="00200A21" w:rsidP="008E6567">
      <w:pPr>
        <w:numPr>
          <w:ilvl w:val="0"/>
          <w:numId w:val="3"/>
        </w:numPr>
        <w:tabs>
          <w:tab w:val="left" w:pos="1440"/>
        </w:tabs>
        <w:spacing w:before="600" w:line="183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Work with events</w:t>
      </w:r>
    </w:p>
    <w:p w14:paraId="12DB7060" w14:textId="77777777" w:rsidR="00200A21" w:rsidRPr="008E6567" w:rsidRDefault="00200A21" w:rsidP="00200A21">
      <w:pPr>
        <w:spacing w:line="238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0772DCFC" w14:textId="77777777" w:rsidR="00200A21" w:rsidRPr="008E6567" w:rsidRDefault="00200A21" w:rsidP="00200A21">
      <w:pPr>
        <w:numPr>
          <w:ilvl w:val="0"/>
          <w:numId w:val="3"/>
        </w:numPr>
        <w:tabs>
          <w:tab w:val="left" w:pos="1440"/>
        </w:tabs>
        <w:spacing w:line="183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Control a search job</w:t>
      </w:r>
    </w:p>
    <w:p w14:paraId="72A6E91B" w14:textId="77777777" w:rsidR="00CD4A5B" w:rsidRPr="008E6567" w:rsidRDefault="00CD4A5B" w:rsidP="00CD4A5B">
      <w:pPr>
        <w:tabs>
          <w:tab w:val="left" w:pos="1440"/>
        </w:tabs>
        <w:spacing w:line="183" w:lineRule="auto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34CE01FC" w14:textId="4F507D45" w:rsidR="008E6567" w:rsidRPr="008E6567" w:rsidRDefault="00200A21" w:rsidP="008E6567">
      <w:pPr>
        <w:numPr>
          <w:ilvl w:val="0"/>
          <w:numId w:val="3"/>
        </w:numPr>
        <w:tabs>
          <w:tab w:val="left" w:pos="1440"/>
        </w:tabs>
        <w:spacing w:line="183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Save search results</w:t>
      </w:r>
      <w:bookmarkStart w:id="0" w:name="page2"/>
      <w:bookmarkEnd w:id="0"/>
    </w:p>
    <w:p w14:paraId="599EA64C" w14:textId="77777777" w:rsidR="008E6567" w:rsidRDefault="008E6567" w:rsidP="008E6567">
      <w:pPr>
        <w:pStyle w:val="ListParagraph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5DE29C9A" w14:textId="77777777" w:rsidR="008E6567" w:rsidRDefault="008E6567" w:rsidP="008E6567">
      <w:pPr>
        <w:tabs>
          <w:tab w:val="left" w:pos="1440"/>
        </w:tabs>
        <w:spacing w:line="183" w:lineRule="auto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1CD4859D" w14:textId="07111136" w:rsidR="00200A21" w:rsidRPr="008E6567" w:rsidRDefault="00200A21" w:rsidP="008E6567">
      <w:pPr>
        <w:tabs>
          <w:tab w:val="left" w:pos="1440"/>
        </w:tabs>
        <w:spacing w:line="183" w:lineRule="auto"/>
        <w:rPr>
          <w:rFonts w:ascii="Arial" w:eastAsia="MS PGothic" w:hAnsi="Arial"/>
          <w:sz w:val="48"/>
          <w:szCs w:val="48"/>
          <w:vertAlign w:val="superscript"/>
        </w:rPr>
      </w:pPr>
      <w:r w:rsidRPr="008E6567">
        <w:rPr>
          <w:rFonts w:ascii="Arial" w:hAnsi="Arial"/>
          <w:b/>
          <w:sz w:val="36"/>
          <w:szCs w:val="28"/>
        </w:rPr>
        <w:t>Module 4 – Using Fields in Searches</w:t>
      </w:r>
    </w:p>
    <w:p w14:paraId="20169C13" w14:textId="77777777" w:rsidR="00200A21" w:rsidRPr="008E6567" w:rsidRDefault="00200A21" w:rsidP="00200A21">
      <w:pPr>
        <w:numPr>
          <w:ilvl w:val="0"/>
          <w:numId w:val="4"/>
        </w:numPr>
        <w:tabs>
          <w:tab w:val="left" w:pos="1340"/>
        </w:tabs>
        <w:spacing w:line="221" w:lineRule="auto"/>
        <w:ind w:left="13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Understand fields</w:t>
      </w:r>
    </w:p>
    <w:p w14:paraId="1E6E35AF" w14:textId="77777777" w:rsidR="00200A21" w:rsidRPr="008E6567" w:rsidRDefault="00200A21" w:rsidP="00200A21">
      <w:pPr>
        <w:spacing w:line="237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050E3792" w14:textId="77777777" w:rsidR="00200A21" w:rsidRPr="008E6567" w:rsidRDefault="00200A21" w:rsidP="00200A21">
      <w:pPr>
        <w:numPr>
          <w:ilvl w:val="0"/>
          <w:numId w:val="4"/>
        </w:numPr>
        <w:tabs>
          <w:tab w:val="left" w:pos="1340"/>
        </w:tabs>
        <w:spacing w:line="183" w:lineRule="auto"/>
        <w:ind w:left="13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Use fields in searches</w:t>
      </w:r>
    </w:p>
    <w:p w14:paraId="0D7689F9" w14:textId="77777777" w:rsidR="00200A21" w:rsidRPr="008E6567" w:rsidRDefault="00200A21" w:rsidP="00200A21">
      <w:pPr>
        <w:spacing w:line="235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1797D633" w14:textId="77777777" w:rsidR="00200A21" w:rsidRPr="008E6567" w:rsidRDefault="00200A21" w:rsidP="00200A21">
      <w:pPr>
        <w:numPr>
          <w:ilvl w:val="0"/>
          <w:numId w:val="4"/>
        </w:numPr>
        <w:tabs>
          <w:tab w:val="left" w:pos="1340"/>
        </w:tabs>
        <w:spacing w:line="183" w:lineRule="auto"/>
        <w:ind w:left="13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8E6567">
        <w:rPr>
          <w:rFonts w:ascii="Carlito" w:hAnsi="Carlito"/>
          <w:sz w:val="36"/>
          <w:szCs w:val="36"/>
        </w:rPr>
        <w:t>Use the fields sidebar</w:t>
      </w:r>
    </w:p>
    <w:p w14:paraId="3701139B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3F59FA2D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79DF5428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3E6BB2ED" w14:textId="77777777" w:rsidR="00200A21" w:rsidRPr="008E6567" w:rsidRDefault="00200A21" w:rsidP="00200A21">
      <w:pPr>
        <w:spacing w:line="0" w:lineRule="atLeast"/>
        <w:rPr>
          <w:rFonts w:ascii="Arial" w:hAnsi="Arial"/>
          <w:b/>
          <w:sz w:val="36"/>
          <w:szCs w:val="28"/>
        </w:rPr>
      </w:pPr>
      <w:r w:rsidRPr="008E6567">
        <w:rPr>
          <w:rFonts w:ascii="Arial" w:hAnsi="Arial"/>
          <w:b/>
          <w:sz w:val="36"/>
          <w:szCs w:val="28"/>
        </w:rPr>
        <w:t>Module 5 – Search Fundamentals</w:t>
      </w:r>
    </w:p>
    <w:p w14:paraId="44BBF98D" w14:textId="77777777" w:rsidR="00200A21" w:rsidRPr="008E6567" w:rsidRDefault="00200A21" w:rsidP="00200A21">
      <w:pPr>
        <w:numPr>
          <w:ilvl w:val="0"/>
          <w:numId w:val="5"/>
        </w:numPr>
        <w:tabs>
          <w:tab w:val="left" w:pos="1340"/>
        </w:tabs>
        <w:spacing w:line="224" w:lineRule="auto"/>
        <w:ind w:left="1340" w:hanging="368"/>
        <w:rPr>
          <w:rFonts w:ascii="Carlito" w:eastAsia="MS PGothic" w:hAnsi="Carlito" w:cstheme="majorHAnsi" w:hint="eastAsia"/>
          <w:sz w:val="36"/>
          <w:szCs w:val="36"/>
          <w:vertAlign w:val="superscript"/>
        </w:rPr>
      </w:pPr>
      <w:r w:rsidRPr="008E6567">
        <w:rPr>
          <w:rFonts w:ascii="Carlito" w:hAnsi="Carlito" w:cstheme="majorHAnsi"/>
          <w:sz w:val="36"/>
          <w:szCs w:val="36"/>
        </w:rPr>
        <w:t>Review basic search commands and general search practices</w:t>
      </w:r>
    </w:p>
    <w:p w14:paraId="7A616CB0" w14:textId="77777777" w:rsidR="00200A21" w:rsidRPr="008E6567" w:rsidRDefault="00200A21" w:rsidP="00200A21">
      <w:pPr>
        <w:spacing w:line="235" w:lineRule="exact"/>
        <w:rPr>
          <w:rFonts w:ascii="Carlito" w:eastAsia="MS PGothic" w:hAnsi="Carlito" w:cstheme="majorHAnsi" w:hint="eastAsia"/>
          <w:sz w:val="36"/>
          <w:szCs w:val="36"/>
          <w:vertAlign w:val="superscript"/>
        </w:rPr>
      </w:pPr>
    </w:p>
    <w:p w14:paraId="06938D4F" w14:textId="77777777" w:rsidR="00200A21" w:rsidRPr="008E6567" w:rsidRDefault="00200A21" w:rsidP="00200A21">
      <w:pPr>
        <w:numPr>
          <w:ilvl w:val="0"/>
          <w:numId w:val="5"/>
        </w:numPr>
        <w:tabs>
          <w:tab w:val="left" w:pos="1340"/>
        </w:tabs>
        <w:spacing w:line="183" w:lineRule="auto"/>
        <w:ind w:left="1340" w:hanging="368"/>
        <w:rPr>
          <w:rFonts w:ascii="Carlito" w:eastAsia="MS PGothic" w:hAnsi="Carlito" w:cstheme="majorHAnsi" w:hint="eastAsia"/>
          <w:sz w:val="36"/>
          <w:szCs w:val="36"/>
          <w:vertAlign w:val="superscript"/>
        </w:rPr>
      </w:pPr>
      <w:r w:rsidRPr="008E6567">
        <w:rPr>
          <w:rFonts w:ascii="Carlito" w:hAnsi="Carlito" w:cstheme="majorHAnsi"/>
          <w:sz w:val="36"/>
          <w:szCs w:val="36"/>
        </w:rPr>
        <w:t>Examine the anatomy of a search</w:t>
      </w:r>
    </w:p>
    <w:p w14:paraId="65A0BC6E" w14:textId="77777777" w:rsidR="00200A21" w:rsidRPr="008E6567" w:rsidRDefault="00200A21" w:rsidP="00200A21">
      <w:pPr>
        <w:spacing w:line="235" w:lineRule="exact"/>
        <w:rPr>
          <w:rFonts w:ascii="Carlito" w:eastAsia="MS PGothic" w:hAnsi="Carlito" w:cstheme="majorHAnsi" w:hint="eastAsia"/>
          <w:sz w:val="36"/>
          <w:szCs w:val="36"/>
          <w:vertAlign w:val="superscript"/>
        </w:rPr>
      </w:pPr>
    </w:p>
    <w:p w14:paraId="6269B2A8" w14:textId="77777777" w:rsidR="00200A21" w:rsidRPr="008E6567" w:rsidRDefault="00200A21" w:rsidP="00200A21">
      <w:pPr>
        <w:numPr>
          <w:ilvl w:val="0"/>
          <w:numId w:val="5"/>
        </w:numPr>
        <w:tabs>
          <w:tab w:val="left" w:pos="1340"/>
        </w:tabs>
        <w:spacing w:line="183" w:lineRule="auto"/>
        <w:ind w:left="1340" w:hanging="368"/>
        <w:rPr>
          <w:rFonts w:ascii="Carlito" w:eastAsia="MS PGothic" w:hAnsi="Carlito" w:cstheme="majorHAnsi" w:hint="eastAsia"/>
          <w:sz w:val="36"/>
          <w:szCs w:val="36"/>
          <w:vertAlign w:val="superscript"/>
        </w:rPr>
      </w:pPr>
      <w:r w:rsidRPr="008E6567">
        <w:rPr>
          <w:rFonts w:ascii="Carlito" w:hAnsi="Carlito" w:cstheme="majorHAnsi"/>
          <w:sz w:val="36"/>
          <w:szCs w:val="36"/>
        </w:rPr>
        <w:t>Use the following commands to perform searches:</w:t>
      </w:r>
    </w:p>
    <w:p w14:paraId="0BF7CA0D" w14:textId="77777777" w:rsidR="00200A21" w:rsidRDefault="00200A21" w:rsidP="00200A21">
      <w:pPr>
        <w:spacing w:line="262" w:lineRule="exact"/>
        <w:rPr>
          <w:rFonts w:ascii="MS PGothic" w:eastAsia="MS PGothic" w:hAnsi="MS PGothic"/>
          <w:sz w:val="31"/>
          <w:vertAlign w:val="superscript"/>
        </w:rPr>
      </w:pPr>
    </w:p>
    <w:p w14:paraId="3C0F013B" w14:textId="77777777" w:rsidR="00200A21" w:rsidRPr="008E6567" w:rsidRDefault="00200A21" w:rsidP="00200A21">
      <w:pPr>
        <w:numPr>
          <w:ilvl w:val="1"/>
          <w:numId w:val="5"/>
        </w:numPr>
        <w:tabs>
          <w:tab w:val="left" w:pos="2160"/>
        </w:tabs>
        <w:spacing w:line="180" w:lineRule="auto"/>
        <w:ind w:left="2160" w:hanging="360"/>
        <w:rPr>
          <w:rFonts w:ascii="Carlito" w:eastAsia="Arial" w:hAnsi="Carlito"/>
          <w:sz w:val="32"/>
          <w:szCs w:val="32"/>
        </w:rPr>
      </w:pPr>
      <w:r w:rsidRPr="008E6567">
        <w:rPr>
          <w:rFonts w:ascii="Carlito" w:hAnsi="Carlito"/>
          <w:sz w:val="32"/>
          <w:szCs w:val="32"/>
        </w:rPr>
        <w:t>Search</w:t>
      </w:r>
    </w:p>
    <w:p w14:paraId="26AF0A3A" w14:textId="77777777" w:rsidR="00200A21" w:rsidRPr="008E6567" w:rsidRDefault="00200A21" w:rsidP="00200A21">
      <w:pPr>
        <w:spacing w:line="184" w:lineRule="exact"/>
        <w:rPr>
          <w:rFonts w:ascii="Carlito" w:eastAsia="Arial" w:hAnsi="Carlito"/>
          <w:sz w:val="32"/>
          <w:szCs w:val="32"/>
        </w:rPr>
      </w:pPr>
    </w:p>
    <w:p w14:paraId="24282C16" w14:textId="77777777" w:rsidR="00200A21" w:rsidRPr="008E6567" w:rsidRDefault="00200A21" w:rsidP="00200A21">
      <w:pPr>
        <w:numPr>
          <w:ilvl w:val="1"/>
          <w:numId w:val="5"/>
        </w:numPr>
        <w:tabs>
          <w:tab w:val="left" w:pos="2160"/>
        </w:tabs>
        <w:spacing w:line="0" w:lineRule="atLeast"/>
        <w:ind w:left="2160" w:hanging="360"/>
        <w:rPr>
          <w:rFonts w:ascii="Carlito" w:eastAsia="Arial" w:hAnsi="Carlito"/>
          <w:sz w:val="32"/>
          <w:szCs w:val="32"/>
        </w:rPr>
      </w:pPr>
      <w:r w:rsidRPr="008E6567">
        <w:rPr>
          <w:rFonts w:ascii="Carlito" w:hAnsi="Carlito"/>
          <w:sz w:val="32"/>
          <w:szCs w:val="32"/>
        </w:rPr>
        <w:t>Fields</w:t>
      </w:r>
    </w:p>
    <w:p w14:paraId="343019BD" w14:textId="77777777" w:rsidR="00200A21" w:rsidRPr="008E6567" w:rsidRDefault="00200A21" w:rsidP="00200A21">
      <w:pPr>
        <w:spacing w:line="176" w:lineRule="exact"/>
        <w:rPr>
          <w:rFonts w:ascii="Carlito" w:eastAsia="Arial" w:hAnsi="Carlito"/>
          <w:sz w:val="32"/>
          <w:szCs w:val="32"/>
        </w:rPr>
      </w:pPr>
    </w:p>
    <w:p w14:paraId="34584805" w14:textId="77777777" w:rsidR="00200A21" w:rsidRPr="008E6567" w:rsidRDefault="00200A21" w:rsidP="00200A21">
      <w:pPr>
        <w:numPr>
          <w:ilvl w:val="1"/>
          <w:numId w:val="5"/>
        </w:numPr>
        <w:tabs>
          <w:tab w:val="left" w:pos="2160"/>
        </w:tabs>
        <w:spacing w:line="0" w:lineRule="atLeast"/>
        <w:ind w:left="2160" w:hanging="360"/>
        <w:rPr>
          <w:rFonts w:ascii="Carlito" w:eastAsia="Arial" w:hAnsi="Carlito"/>
          <w:sz w:val="32"/>
          <w:szCs w:val="32"/>
        </w:rPr>
      </w:pPr>
      <w:r w:rsidRPr="008E6567">
        <w:rPr>
          <w:rFonts w:ascii="Carlito" w:hAnsi="Carlito"/>
          <w:sz w:val="32"/>
          <w:szCs w:val="32"/>
        </w:rPr>
        <w:t>Table</w:t>
      </w:r>
    </w:p>
    <w:p w14:paraId="39CFB1EC" w14:textId="77777777" w:rsidR="00200A21" w:rsidRPr="008E6567" w:rsidRDefault="00200A21" w:rsidP="00200A21">
      <w:pPr>
        <w:spacing w:line="179" w:lineRule="exact"/>
        <w:rPr>
          <w:rFonts w:ascii="Carlito" w:eastAsia="Arial" w:hAnsi="Carlito"/>
          <w:sz w:val="32"/>
          <w:szCs w:val="32"/>
        </w:rPr>
      </w:pPr>
    </w:p>
    <w:p w14:paraId="6FE976DC" w14:textId="77777777" w:rsidR="00200A21" w:rsidRPr="008E6567" w:rsidRDefault="00200A21" w:rsidP="00200A21">
      <w:pPr>
        <w:numPr>
          <w:ilvl w:val="1"/>
          <w:numId w:val="5"/>
        </w:numPr>
        <w:tabs>
          <w:tab w:val="left" w:pos="2160"/>
        </w:tabs>
        <w:spacing w:line="0" w:lineRule="atLeast"/>
        <w:ind w:left="2160" w:hanging="360"/>
        <w:rPr>
          <w:rFonts w:ascii="Carlito" w:eastAsia="Arial" w:hAnsi="Carlito"/>
          <w:sz w:val="32"/>
          <w:szCs w:val="32"/>
        </w:rPr>
      </w:pPr>
      <w:proofErr w:type="gramStart"/>
      <w:r w:rsidRPr="008E6567">
        <w:rPr>
          <w:rFonts w:ascii="Carlito" w:hAnsi="Carlito"/>
          <w:sz w:val="32"/>
          <w:szCs w:val="32"/>
        </w:rPr>
        <w:t>Where</w:t>
      </w:r>
      <w:proofErr w:type="gramEnd"/>
    </w:p>
    <w:p w14:paraId="6A81C4BD" w14:textId="77777777" w:rsidR="00200A21" w:rsidRPr="008E6567" w:rsidRDefault="00200A21" w:rsidP="00200A21">
      <w:pPr>
        <w:spacing w:line="176" w:lineRule="exact"/>
        <w:rPr>
          <w:rFonts w:ascii="Carlito" w:eastAsia="Arial" w:hAnsi="Carlito"/>
          <w:sz w:val="32"/>
          <w:szCs w:val="32"/>
        </w:rPr>
      </w:pPr>
    </w:p>
    <w:p w14:paraId="0F657961" w14:textId="77777777" w:rsidR="00200A21" w:rsidRPr="008E6567" w:rsidRDefault="00200A21" w:rsidP="00200A21">
      <w:pPr>
        <w:numPr>
          <w:ilvl w:val="1"/>
          <w:numId w:val="5"/>
        </w:numPr>
        <w:tabs>
          <w:tab w:val="left" w:pos="2160"/>
        </w:tabs>
        <w:spacing w:line="0" w:lineRule="atLeast"/>
        <w:ind w:left="2160" w:hanging="360"/>
        <w:rPr>
          <w:rFonts w:ascii="Carlito" w:eastAsia="Arial" w:hAnsi="Carlito"/>
          <w:sz w:val="32"/>
          <w:szCs w:val="32"/>
        </w:rPr>
      </w:pPr>
      <w:r w:rsidRPr="008E6567">
        <w:rPr>
          <w:rFonts w:ascii="Carlito" w:hAnsi="Carlito"/>
          <w:sz w:val="32"/>
          <w:szCs w:val="32"/>
        </w:rPr>
        <w:t>Rename</w:t>
      </w:r>
    </w:p>
    <w:p w14:paraId="42EE353C" w14:textId="77777777" w:rsidR="00200A21" w:rsidRPr="008E6567" w:rsidRDefault="00200A21" w:rsidP="00200A21">
      <w:pPr>
        <w:spacing w:line="177" w:lineRule="exact"/>
        <w:rPr>
          <w:rFonts w:ascii="Carlito" w:eastAsia="Arial" w:hAnsi="Carlito"/>
          <w:sz w:val="32"/>
          <w:szCs w:val="32"/>
        </w:rPr>
      </w:pPr>
    </w:p>
    <w:p w14:paraId="477D2513" w14:textId="77777777" w:rsidR="00200A21" w:rsidRPr="008E6567" w:rsidRDefault="00200A21" w:rsidP="00200A21">
      <w:pPr>
        <w:numPr>
          <w:ilvl w:val="1"/>
          <w:numId w:val="5"/>
        </w:numPr>
        <w:tabs>
          <w:tab w:val="left" w:pos="2160"/>
        </w:tabs>
        <w:spacing w:line="0" w:lineRule="atLeast"/>
        <w:ind w:left="2160" w:hanging="360"/>
        <w:rPr>
          <w:rFonts w:ascii="Carlito" w:eastAsia="Arial" w:hAnsi="Carlito"/>
          <w:sz w:val="32"/>
          <w:szCs w:val="32"/>
        </w:rPr>
      </w:pPr>
      <w:r w:rsidRPr="008E6567">
        <w:rPr>
          <w:rFonts w:ascii="Carlito" w:hAnsi="Carlito"/>
          <w:sz w:val="32"/>
          <w:szCs w:val="32"/>
        </w:rPr>
        <w:t>Replace</w:t>
      </w:r>
    </w:p>
    <w:p w14:paraId="2704216C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6482E5B4" w14:textId="77777777" w:rsidR="00200A21" w:rsidRDefault="00200A21" w:rsidP="00200A21">
      <w:pPr>
        <w:spacing w:line="328" w:lineRule="exact"/>
        <w:rPr>
          <w:rFonts w:ascii="Times New Roman" w:eastAsia="Times New Roman" w:hAnsi="Times New Roman"/>
        </w:rPr>
      </w:pPr>
    </w:p>
    <w:p w14:paraId="4F21E0A5" w14:textId="77777777" w:rsidR="008E6567" w:rsidRDefault="008E6567" w:rsidP="00200A21">
      <w:pPr>
        <w:spacing w:line="0" w:lineRule="atLeast"/>
        <w:rPr>
          <w:b/>
          <w:sz w:val="24"/>
        </w:rPr>
      </w:pPr>
    </w:p>
    <w:p w14:paraId="3682B25D" w14:textId="77777777" w:rsidR="008E6567" w:rsidRDefault="008E6567" w:rsidP="008E6567">
      <w:pPr>
        <w:spacing w:before="360" w:line="0" w:lineRule="atLeast"/>
        <w:rPr>
          <w:b/>
          <w:sz w:val="24"/>
        </w:rPr>
      </w:pPr>
    </w:p>
    <w:p w14:paraId="04A3DF7A" w14:textId="77777777" w:rsidR="008E6567" w:rsidRDefault="008E6567" w:rsidP="008E6567">
      <w:pPr>
        <w:spacing w:before="360" w:line="0" w:lineRule="atLeast"/>
        <w:rPr>
          <w:b/>
          <w:sz w:val="24"/>
        </w:rPr>
      </w:pPr>
    </w:p>
    <w:p w14:paraId="6298E87F" w14:textId="77777777" w:rsidR="00E3458F" w:rsidRDefault="00E3458F" w:rsidP="008E6567">
      <w:pPr>
        <w:spacing w:before="360" w:line="0" w:lineRule="atLeast"/>
        <w:rPr>
          <w:rFonts w:ascii="Arial" w:hAnsi="Arial"/>
          <w:b/>
          <w:sz w:val="36"/>
          <w:szCs w:val="28"/>
        </w:rPr>
      </w:pPr>
    </w:p>
    <w:p w14:paraId="0CB31072" w14:textId="1CED9C7B" w:rsidR="00200A21" w:rsidRPr="008E6567" w:rsidRDefault="00200A21" w:rsidP="008E6567">
      <w:pPr>
        <w:spacing w:before="360" w:line="0" w:lineRule="atLeast"/>
        <w:rPr>
          <w:rFonts w:ascii="Arial" w:hAnsi="Arial"/>
          <w:b/>
          <w:sz w:val="36"/>
          <w:szCs w:val="28"/>
        </w:rPr>
      </w:pPr>
      <w:r w:rsidRPr="008E6567">
        <w:rPr>
          <w:rFonts w:ascii="Arial" w:hAnsi="Arial"/>
          <w:b/>
          <w:sz w:val="36"/>
          <w:szCs w:val="28"/>
        </w:rPr>
        <w:t>Module 6 – Reporting Commands, Part 1</w:t>
      </w:r>
    </w:p>
    <w:p w14:paraId="4C8AA806" w14:textId="77777777" w:rsidR="00200A21" w:rsidRPr="00E3458F" w:rsidRDefault="00200A21" w:rsidP="00200A21">
      <w:pPr>
        <w:numPr>
          <w:ilvl w:val="0"/>
          <w:numId w:val="6"/>
        </w:numPr>
        <w:tabs>
          <w:tab w:val="left" w:pos="1340"/>
        </w:tabs>
        <w:spacing w:line="219" w:lineRule="auto"/>
        <w:ind w:left="13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E3458F">
        <w:rPr>
          <w:rFonts w:ascii="Carlito" w:hAnsi="Carlito"/>
          <w:sz w:val="36"/>
          <w:szCs w:val="36"/>
        </w:rPr>
        <w:t>Use the following commands and their functions:</w:t>
      </w:r>
    </w:p>
    <w:p w14:paraId="7E5CDA5F" w14:textId="77777777" w:rsidR="00200A21" w:rsidRPr="00E3458F" w:rsidRDefault="00200A21" w:rsidP="00200A21">
      <w:pPr>
        <w:spacing w:line="264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4B3279CE" w14:textId="77777777" w:rsidR="00200A21" w:rsidRPr="00E3458F" w:rsidRDefault="00200A21" w:rsidP="00200A21">
      <w:pPr>
        <w:numPr>
          <w:ilvl w:val="1"/>
          <w:numId w:val="6"/>
        </w:numPr>
        <w:tabs>
          <w:tab w:val="left" w:pos="2160"/>
        </w:tabs>
        <w:spacing w:line="180" w:lineRule="auto"/>
        <w:ind w:left="2160" w:hanging="360"/>
        <w:rPr>
          <w:rFonts w:ascii="Carlito" w:eastAsia="Arial" w:hAnsi="Carlito"/>
          <w:sz w:val="34"/>
          <w:szCs w:val="32"/>
        </w:rPr>
      </w:pPr>
      <w:r w:rsidRPr="00E3458F">
        <w:rPr>
          <w:rFonts w:ascii="Carlito" w:hAnsi="Carlito"/>
          <w:sz w:val="34"/>
          <w:szCs w:val="32"/>
        </w:rPr>
        <w:t xml:space="preserve">Top, Rare, Stats, </w:t>
      </w:r>
      <w:proofErr w:type="spellStart"/>
      <w:r w:rsidRPr="00E3458F">
        <w:rPr>
          <w:rFonts w:ascii="Carlito" w:hAnsi="Carlito"/>
          <w:sz w:val="34"/>
          <w:szCs w:val="32"/>
        </w:rPr>
        <w:t>Timechart</w:t>
      </w:r>
      <w:proofErr w:type="spellEnd"/>
    </w:p>
    <w:p w14:paraId="6A77A116" w14:textId="77777777" w:rsidR="00200A21" w:rsidRPr="00E3458F" w:rsidRDefault="00200A21" w:rsidP="00200A21">
      <w:pPr>
        <w:spacing w:line="177" w:lineRule="exact"/>
        <w:rPr>
          <w:rFonts w:ascii="Carlito" w:eastAsia="Arial" w:hAnsi="Carlito"/>
          <w:sz w:val="34"/>
          <w:szCs w:val="32"/>
        </w:rPr>
      </w:pPr>
    </w:p>
    <w:p w14:paraId="0A6BAD40" w14:textId="77777777" w:rsidR="00200A21" w:rsidRPr="00E3458F" w:rsidRDefault="00200A21" w:rsidP="00200A21">
      <w:pPr>
        <w:numPr>
          <w:ilvl w:val="1"/>
          <w:numId w:val="6"/>
        </w:numPr>
        <w:tabs>
          <w:tab w:val="left" w:pos="2160"/>
        </w:tabs>
        <w:spacing w:line="0" w:lineRule="atLeast"/>
        <w:ind w:left="2160" w:hanging="360"/>
        <w:rPr>
          <w:rFonts w:ascii="Carlito" w:eastAsia="Arial" w:hAnsi="Carlito"/>
          <w:sz w:val="34"/>
          <w:szCs w:val="32"/>
        </w:rPr>
      </w:pPr>
      <w:proofErr w:type="spellStart"/>
      <w:r w:rsidRPr="00E3458F">
        <w:rPr>
          <w:rFonts w:ascii="Carlito" w:hAnsi="Carlito"/>
          <w:sz w:val="34"/>
          <w:szCs w:val="32"/>
        </w:rPr>
        <w:t>Addcoltotals</w:t>
      </w:r>
      <w:proofErr w:type="spellEnd"/>
      <w:r w:rsidRPr="00E3458F">
        <w:rPr>
          <w:rFonts w:ascii="Carlito" w:hAnsi="Carlito"/>
          <w:sz w:val="34"/>
          <w:szCs w:val="32"/>
        </w:rPr>
        <w:t xml:space="preserve">, </w:t>
      </w:r>
      <w:proofErr w:type="spellStart"/>
      <w:r w:rsidRPr="00E3458F">
        <w:rPr>
          <w:rFonts w:ascii="Carlito" w:hAnsi="Carlito"/>
          <w:sz w:val="34"/>
          <w:szCs w:val="32"/>
        </w:rPr>
        <w:t>Addtotals</w:t>
      </w:r>
      <w:proofErr w:type="spellEnd"/>
      <w:r w:rsidRPr="00E3458F">
        <w:rPr>
          <w:rFonts w:ascii="Carlito" w:hAnsi="Carlito"/>
          <w:sz w:val="34"/>
          <w:szCs w:val="32"/>
        </w:rPr>
        <w:t xml:space="preserve">, Append, </w:t>
      </w:r>
      <w:proofErr w:type="spellStart"/>
      <w:r w:rsidRPr="00E3458F">
        <w:rPr>
          <w:rFonts w:ascii="Carlito" w:hAnsi="Carlito"/>
          <w:sz w:val="34"/>
          <w:szCs w:val="32"/>
        </w:rPr>
        <w:t>Appendcols</w:t>
      </w:r>
      <w:proofErr w:type="spellEnd"/>
      <w:r w:rsidRPr="00E3458F">
        <w:rPr>
          <w:rFonts w:ascii="Carlito" w:hAnsi="Carlito"/>
          <w:sz w:val="34"/>
          <w:szCs w:val="32"/>
        </w:rPr>
        <w:t xml:space="preserve"> etc.</w:t>
      </w:r>
    </w:p>
    <w:p w14:paraId="5FE22513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01B525EB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1D7C5DF2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472CE1E3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7378249F" w14:textId="16CBF31B" w:rsidR="00200A21" w:rsidRPr="00E3458F" w:rsidRDefault="00200A21" w:rsidP="00200A21">
      <w:pPr>
        <w:spacing w:line="0" w:lineRule="atLeast"/>
        <w:rPr>
          <w:rFonts w:ascii="Arial" w:hAnsi="Arial"/>
          <w:b/>
          <w:sz w:val="36"/>
          <w:szCs w:val="28"/>
        </w:rPr>
      </w:pPr>
      <w:r w:rsidRPr="00E3458F">
        <w:rPr>
          <w:rFonts w:ascii="Arial" w:hAnsi="Arial"/>
          <w:b/>
          <w:sz w:val="36"/>
          <w:szCs w:val="28"/>
        </w:rPr>
        <w:t xml:space="preserve">Module 7 – </w:t>
      </w:r>
      <w:proofErr w:type="spellStart"/>
      <w:r w:rsidRPr="00E3458F">
        <w:rPr>
          <w:rFonts w:ascii="Arial" w:hAnsi="Arial"/>
          <w:b/>
          <w:sz w:val="36"/>
          <w:szCs w:val="28"/>
        </w:rPr>
        <w:t>Analyzing</w:t>
      </w:r>
      <w:proofErr w:type="spellEnd"/>
      <w:r w:rsidRPr="00E3458F">
        <w:rPr>
          <w:rFonts w:ascii="Arial" w:hAnsi="Arial"/>
          <w:b/>
          <w:sz w:val="36"/>
          <w:szCs w:val="28"/>
        </w:rPr>
        <w:t>, Calculating and formatting Results</w:t>
      </w:r>
    </w:p>
    <w:p w14:paraId="6321D887" w14:textId="77777777" w:rsidR="00200A21" w:rsidRPr="00E3458F" w:rsidRDefault="00200A21" w:rsidP="00200A21">
      <w:pPr>
        <w:numPr>
          <w:ilvl w:val="0"/>
          <w:numId w:val="7"/>
        </w:numPr>
        <w:tabs>
          <w:tab w:val="left" w:pos="1340"/>
        </w:tabs>
        <w:spacing w:line="220" w:lineRule="auto"/>
        <w:ind w:left="13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E3458F">
        <w:rPr>
          <w:rFonts w:ascii="Carlito" w:hAnsi="Carlito"/>
          <w:sz w:val="36"/>
          <w:szCs w:val="36"/>
        </w:rPr>
        <w:t>Using the eval command:</w:t>
      </w:r>
    </w:p>
    <w:p w14:paraId="247C9B1F" w14:textId="77777777" w:rsidR="00200A21" w:rsidRPr="00E3458F" w:rsidRDefault="00200A21" w:rsidP="00200A21">
      <w:pPr>
        <w:spacing w:line="264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5B57B333" w14:textId="77777777" w:rsidR="00200A21" w:rsidRPr="00E3458F" w:rsidRDefault="00200A21" w:rsidP="00200A21">
      <w:pPr>
        <w:numPr>
          <w:ilvl w:val="1"/>
          <w:numId w:val="7"/>
        </w:numPr>
        <w:tabs>
          <w:tab w:val="left" w:pos="2160"/>
        </w:tabs>
        <w:spacing w:line="185" w:lineRule="auto"/>
        <w:ind w:left="2160" w:hanging="360"/>
        <w:rPr>
          <w:rFonts w:ascii="Carlito" w:eastAsia="Arial" w:hAnsi="Carlito"/>
          <w:sz w:val="32"/>
          <w:szCs w:val="28"/>
        </w:rPr>
      </w:pPr>
      <w:r w:rsidRPr="00E3458F">
        <w:rPr>
          <w:rFonts w:ascii="Carlito" w:hAnsi="Carlito"/>
          <w:sz w:val="32"/>
          <w:szCs w:val="28"/>
        </w:rPr>
        <w:t>Perform calculations</w:t>
      </w:r>
    </w:p>
    <w:p w14:paraId="4E829B8B" w14:textId="77777777" w:rsidR="00200A21" w:rsidRPr="00E3458F" w:rsidRDefault="00200A21" w:rsidP="00200A21">
      <w:pPr>
        <w:spacing w:line="177" w:lineRule="exact"/>
        <w:rPr>
          <w:rFonts w:ascii="Carlito" w:eastAsia="Arial" w:hAnsi="Carlito"/>
          <w:sz w:val="32"/>
          <w:szCs w:val="28"/>
        </w:rPr>
      </w:pPr>
    </w:p>
    <w:p w14:paraId="0396128B" w14:textId="77777777" w:rsidR="00200A21" w:rsidRPr="00E3458F" w:rsidRDefault="00200A21" w:rsidP="00200A21">
      <w:pPr>
        <w:numPr>
          <w:ilvl w:val="1"/>
          <w:numId w:val="7"/>
        </w:numPr>
        <w:tabs>
          <w:tab w:val="left" w:pos="2160"/>
        </w:tabs>
        <w:spacing w:line="0" w:lineRule="atLeast"/>
        <w:ind w:left="2160" w:hanging="360"/>
        <w:rPr>
          <w:rFonts w:ascii="Carlito" w:eastAsia="Arial" w:hAnsi="Carlito"/>
          <w:sz w:val="32"/>
          <w:szCs w:val="28"/>
        </w:rPr>
      </w:pPr>
      <w:r w:rsidRPr="00E3458F">
        <w:rPr>
          <w:rFonts w:ascii="Carlito" w:hAnsi="Carlito"/>
          <w:sz w:val="32"/>
          <w:szCs w:val="28"/>
        </w:rPr>
        <w:t>Convert values</w:t>
      </w:r>
    </w:p>
    <w:p w14:paraId="2F521951" w14:textId="77777777" w:rsidR="00200A21" w:rsidRPr="00E3458F" w:rsidRDefault="00200A21" w:rsidP="00200A21">
      <w:pPr>
        <w:spacing w:line="176" w:lineRule="exact"/>
        <w:rPr>
          <w:rFonts w:ascii="Carlito" w:eastAsia="Arial" w:hAnsi="Carlito"/>
          <w:sz w:val="32"/>
          <w:szCs w:val="28"/>
        </w:rPr>
      </w:pPr>
    </w:p>
    <w:p w14:paraId="7BA20274" w14:textId="77777777" w:rsidR="00200A21" w:rsidRPr="00E3458F" w:rsidRDefault="00200A21" w:rsidP="00200A21">
      <w:pPr>
        <w:numPr>
          <w:ilvl w:val="1"/>
          <w:numId w:val="7"/>
        </w:numPr>
        <w:tabs>
          <w:tab w:val="left" w:pos="2160"/>
        </w:tabs>
        <w:spacing w:line="0" w:lineRule="atLeast"/>
        <w:ind w:left="2160" w:hanging="360"/>
        <w:rPr>
          <w:rFonts w:ascii="Carlito" w:eastAsia="Arial" w:hAnsi="Carlito"/>
          <w:sz w:val="32"/>
          <w:szCs w:val="28"/>
        </w:rPr>
      </w:pPr>
      <w:r w:rsidRPr="00E3458F">
        <w:rPr>
          <w:rFonts w:ascii="Carlito" w:hAnsi="Carlito"/>
          <w:sz w:val="32"/>
          <w:szCs w:val="28"/>
        </w:rPr>
        <w:t>Round values</w:t>
      </w:r>
    </w:p>
    <w:p w14:paraId="114507AA" w14:textId="77777777" w:rsidR="00200A21" w:rsidRPr="00E3458F" w:rsidRDefault="00200A21" w:rsidP="00200A21">
      <w:pPr>
        <w:spacing w:line="179" w:lineRule="exact"/>
        <w:rPr>
          <w:rFonts w:ascii="Carlito" w:eastAsia="Arial" w:hAnsi="Carlito"/>
          <w:sz w:val="32"/>
          <w:szCs w:val="28"/>
        </w:rPr>
      </w:pPr>
    </w:p>
    <w:p w14:paraId="2043D169" w14:textId="77777777" w:rsidR="00200A21" w:rsidRPr="00E3458F" w:rsidRDefault="00200A21" w:rsidP="00200A21">
      <w:pPr>
        <w:numPr>
          <w:ilvl w:val="1"/>
          <w:numId w:val="7"/>
        </w:numPr>
        <w:tabs>
          <w:tab w:val="left" w:pos="2160"/>
        </w:tabs>
        <w:spacing w:line="0" w:lineRule="atLeast"/>
        <w:ind w:left="2160" w:hanging="360"/>
        <w:rPr>
          <w:rFonts w:ascii="Carlito" w:eastAsia="Arial" w:hAnsi="Carlito"/>
          <w:sz w:val="32"/>
          <w:szCs w:val="28"/>
        </w:rPr>
      </w:pPr>
      <w:r w:rsidRPr="00E3458F">
        <w:rPr>
          <w:rFonts w:ascii="Carlito" w:hAnsi="Carlito"/>
          <w:sz w:val="32"/>
          <w:szCs w:val="28"/>
        </w:rPr>
        <w:t>Format values</w:t>
      </w:r>
    </w:p>
    <w:p w14:paraId="64C57C03" w14:textId="77777777" w:rsidR="00200A21" w:rsidRPr="00E3458F" w:rsidRDefault="00200A21" w:rsidP="00200A21">
      <w:pPr>
        <w:spacing w:line="177" w:lineRule="exact"/>
        <w:rPr>
          <w:rFonts w:ascii="Carlito" w:eastAsia="Arial" w:hAnsi="Carlito"/>
          <w:sz w:val="32"/>
          <w:szCs w:val="28"/>
        </w:rPr>
      </w:pPr>
    </w:p>
    <w:p w14:paraId="07337B40" w14:textId="77777777" w:rsidR="00200A21" w:rsidRPr="00E3458F" w:rsidRDefault="00200A21" w:rsidP="00200A21">
      <w:pPr>
        <w:numPr>
          <w:ilvl w:val="1"/>
          <w:numId w:val="7"/>
        </w:numPr>
        <w:tabs>
          <w:tab w:val="left" w:pos="2160"/>
        </w:tabs>
        <w:spacing w:line="0" w:lineRule="atLeast"/>
        <w:ind w:left="2160" w:hanging="360"/>
        <w:rPr>
          <w:rFonts w:ascii="Carlito" w:eastAsia="Arial" w:hAnsi="Carlito"/>
          <w:sz w:val="32"/>
          <w:szCs w:val="28"/>
        </w:rPr>
      </w:pPr>
      <w:r w:rsidRPr="00E3458F">
        <w:rPr>
          <w:rFonts w:ascii="Carlito" w:hAnsi="Carlito"/>
          <w:sz w:val="32"/>
          <w:szCs w:val="28"/>
        </w:rPr>
        <w:t>Use conditional statements</w:t>
      </w:r>
    </w:p>
    <w:p w14:paraId="2F5887AB" w14:textId="5227B476" w:rsidR="00200A21" w:rsidRPr="00E3458F" w:rsidRDefault="00200A21" w:rsidP="00200A21">
      <w:pPr>
        <w:numPr>
          <w:ilvl w:val="0"/>
          <w:numId w:val="8"/>
        </w:numPr>
        <w:tabs>
          <w:tab w:val="left" w:pos="1440"/>
        </w:tabs>
        <w:spacing w:line="0" w:lineRule="atLeast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bookmarkStart w:id="1" w:name="page3"/>
      <w:bookmarkEnd w:id="1"/>
      <w:r w:rsidRPr="00E3458F">
        <w:rPr>
          <w:rFonts w:ascii="Carlito" w:hAnsi="Carlito"/>
          <w:sz w:val="36"/>
          <w:szCs w:val="36"/>
        </w:rPr>
        <w:t>Further filter calculated results</w:t>
      </w:r>
    </w:p>
    <w:p w14:paraId="7259651D" w14:textId="77777777" w:rsidR="00200A21" w:rsidRPr="00E3458F" w:rsidRDefault="00200A21" w:rsidP="00200A21">
      <w:pPr>
        <w:spacing w:line="200" w:lineRule="exact"/>
        <w:rPr>
          <w:rFonts w:ascii="Carlito" w:eastAsia="Times New Roman" w:hAnsi="Carlito"/>
          <w:sz w:val="36"/>
          <w:szCs w:val="36"/>
        </w:rPr>
      </w:pPr>
    </w:p>
    <w:p w14:paraId="17481499" w14:textId="77777777" w:rsidR="00E3458F" w:rsidRDefault="00E3458F" w:rsidP="00200A21">
      <w:pPr>
        <w:spacing w:line="0" w:lineRule="atLeast"/>
        <w:ind w:left="100"/>
        <w:rPr>
          <w:rFonts w:ascii="Arial" w:hAnsi="Arial"/>
          <w:b/>
          <w:sz w:val="36"/>
          <w:szCs w:val="28"/>
        </w:rPr>
      </w:pPr>
    </w:p>
    <w:p w14:paraId="1E9BF1B7" w14:textId="1F1C2F1C" w:rsidR="00200A21" w:rsidRPr="00E3458F" w:rsidRDefault="00200A21" w:rsidP="00200A21">
      <w:pPr>
        <w:spacing w:line="0" w:lineRule="atLeast"/>
        <w:ind w:left="100"/>
        <w:rPr>
          <w:rFonts w:ascii="Arial" w:hAnsi="Arial"/>
          <w:b/>
          <w:sz w:val="36"/>
          <w:szCs w:val="28"/>
        </w:rPr>
      </w:pPr>
      <w:r w:rsidRPr="00E3458F">
        <w:rPr>
          <w:rFonts w:ascii="Arial" w:hAnsi="Arial"/>
          <w:b/>
          <w:sz w:val="36"/>
          <w:szCs w:val="28"/>
        </w:rPr>
        <w:t>Module 8 – Creating Field Aliases and Calculated Fields</w:t>
      </w:r>
    </w:p>
    <w:p w14:paraId="5F94B9FE" w14:textId="77777777" w:rsidR="00200A21" w:rsidRPr="00E3458F" w:rsidRDefault="00200A21" w:rsidP="00200A21">
      <w:pPr>
        <w:numPr>
          <w:ilvl w:val="0"/>
          <w:numId w:val="9"/>
        </w:numPr>
        <w:tabs>
          <w:tab w:val="left" w:pos="1440"/>
        </w:tabs>
        <w:spacing w:line="219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E3458F">
        <w:rPr>
          <w:rFonts w:ascii="Carlito" w:hAnsi="Carlito"/>
          <w:sz w:val="36"/>
          <w:szCs w:val="36"/>
        </w:rPr>
        <w:t>Define naming conventions</w:t>
      </w:r>
    </w:p>
    <w:p w14:paraId="67B02E2C" w14:textId="77777777" w:rsidR="00200A21" w:rsidRPr="00E3458F" w:rsidRDefault="00200A21" w:rsidP="00200A21">
      <w:pPr>
        <w:spacing w:line="242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6CE83336" w14:textId="77777777" w:rsidR="00200A21" w:rsidRPr="00E3458F" w:rsidRDefault="00200A21" w:rsidP="00200A21">
      <w:pPr>
        <w:numPr>
          <w:ilvl w:val="0"/>
          <w:numId w:val="9"/>
        </w:numPr>
        <w:tabs>
          <w:tab w:val="left" w:pos="1440"/>
        </w:tabs>
        <w:spacing w:line="183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E3458F">
        <w:rPr>
          <w:rFonts w:ascii="Carlito" w:hAnsi="Carlito"/>
          <w:sz w:val="36"/>
          <w:szCs w:val="36"/>
        </w:rPr>
        <w:t>Create and use field aliases</w:t>
      </w:r>
    </w:p>
    <w:p w14:paraId="230187AB" w14:textId="77777777" w:rsidR="00200A21" w:rsidRPr="00E3458F" w:rsidRDefault="00200A21" w:rsidP="00200A21">
      <w:pPr>
        <w:spacing w:line="235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0CBE7813" w14:textId="77777777" w:rsidR="00200A21" w:rsidRPr="00E3458F" w:rsidRDefault="00200A21" w:rsidP="00200A21">
      <w:pPr>
        <w:numPr>
          <w:ilvl w:val="0"/>
          <w:numId w:val="9"/>
        </w:numPr>
        <w:tabs>
          <w:tab w:val="left" w:pos="1440"/>
        </w:tabs>
        <w:spacing w:line="183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E3458F">
        <w:rPr>
          <w:rFonts w:ascii="Carlito" w:hAnsi="Carlito"/>
          <w:sz w:val="36"/>
          <w:szCs w:val="36"/>
        </w:rPr>
        <w:t>Create and use calculated fields</w:t>
      </w:r>
    </w:p>
    <w:p w14:paraId="0211394A" w14:textId="77777777" w:rsidR="00200A21" w:rsidRDefault="00200A21" w:rsidP="00200A21">
      <w:pPr>
        <w:spacing w:line="302" w:lineRule="exact"/>
        <w:rPr>
          <w:rFonts w:ascii="Times New Roman" w:eastAsia="Times New Roman" w:hAnsi="Times New Roman"/>
        </w:rPr>
      </w:pPr>
    </w:p>
    <w:p w14:paraId="2E5B9E6E" w14:textId="77777777" w:rsidR="00E3458F" w:rsidRDefault="00E3458F" w:rsidP="00200A21">
      <w:pPr>
        <w:spacing w:line="0" w:lineRule="atLeast"/>
        <w:ind w:left="100"/>
        <w:rPr>
          <w:rFonts w:ascii="Arial" w:hAnsi="Arial"/>
          <w:b/>
          <w:sz w:val="36"/>
          <w:szCs w:val="28"/>
        </w:rPr>
      </w:pPr>
    </w:p>
    <w:p w14:paraId="69CF6AD3" w14:textId="434AF9BD" w:rsidR="00200A21" w:rsidRPr="00E3458F" w:rsidRDefault="00200A21" w:rsidP="00200A21">
      <w:pPr>
        <w:spacing w:line="0" w:lineRule="atLeast"/>
        <w:ind w:left="100"/>
        <w:rPr>
          <w:rFonts w:ascii="Arial" w:hAnsi="Arial"/>
          <w:b/>
          <w:sz w:val="36"/>
          <w:szCs w:val="28"/>
        </w:rPr>
      </w:pPr>
      <w:r w:rsidRPr="00E3458F">
        <w:rPr>
          <w:rFonts w:ascii="Arial" w:hAnsi="Arial"/>
          <w:b/>
          <w:sz w:val="36"/>
          <w:szCs w:val="28"/>
        </w:rPr>
        <w:t>Module 9 – Creating Field Extractions</w:t>
      </w:r>
    </w:p>
    <w:p w14:paraId="55422188" w14:textId="77777777" w:rsidR="00200A21" w:rsidRPr="00E3458F" w:rsidRDefault="00200A21" w:rsidP="00200A21">
      <w:pPr>
        <w:numPr>
          <w:ilvl w:val="0"/>
          <w:numId w:val="10"/>
        </w:numPr>
        <w:tabs>
          <w:tab w:val="left" w:pos="1440"/>
        </w:tabs>
        <w:spacing w:line="222" w:lineRule="auto"/>
        <w:ind w:left="1440" w:hanging="368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E3458F">
        <w:rPr>
          <w:rFonts w:ascii="Carlito" w:hAnsi="Carlito"/>
          <w:sz w:val="36"/>
          <w:szCs w:val="36"/>
        </w:rPr>
        <w:t>Perform field extractions using Field Extractor</w:t>
      </w:r>
    </w:p>
    <w:p w14:paraId="650D3911" w14:textId="77777777" w:rsidR="00200A21" w:rsidRPr="00E3458F" w:rsidRDefault="00200A21" w:rsidP="00200A21">
      <w:pPr>
        <w:spacing w:line="200" w:lineRule="exact"/>
        <w:rPr>
          <w:rFonts w:ascii="Carlito" w:eastAsia="Times New Roman" w:hAnsi="Carlito"/>
          <w:sz w:val="36"/>
          <w:szCs w:val="36"/>
        </w:rPr>
      </w:pPr>
    </w:p>
    <w:p w14:paraId="3A521DFD" w14:textId="77777777" w:rsidR="00CD4A5B" w:rsidRPr="00E3458F" w:rsidRDefault="00CD4A5B" w:rsidP="00200A21">
      <w:pPr>
        <w:spacing w:line="0" w:lineRule="atLeast"/>
        <w:ind w:left="100"/>
        <w:rPr>
          <w:rFonts w:ascii="Carlito" w:hAnsi="Carlito"/>
          <w:b/>
          <w:sz w:val="36"/>
          <w:szCs w:val="36"/>
        </w:rPr>
      </w:pPr>
    </w:p>
    <w:p w14:paraId="2024A225" w14:textId="77777777" w:rsidR="00E3458F" w:rsidRDefault="00E3458F" w:rsidP="00200A21">
      <w:pPr>
        <w:spacing w:line="0" w:lineRule="atLeast"/>
        <w:ind w:left="100"/>
        <w:rPr>
          <w:b/>
          <w:sz w:val="24"/>
        </w:rPr>
      </w:pPr>
    </w:p>
    <w:p w14:paraId="4DC07144" w14:textId="77777777" w:rsidR="00E3458F" w:rsidRDefault="00E3458F" w:rsidP="00200A21">
      <w:pPr>
        <w:spacing w:line="0" w:lineRule="atLeast"/>
        <w:ind w:left="100"/>
        <w:rPr>
          <w:b/>
          <w:sz w:val="24"/>
        </w:rPr>
      </w:pPr>
    </w:p>
    <w:p w14:paraId="4BD588ED" w14:textId="77777777" w:rsidR="00E3458F" w:rsidRDefault="00E3458F" w:rsidP="00200A21">
      <w:pPr>
        <w:spacing w:line="0" w:lineRule="atLeast"/>
        <w:ind w:left="100"/>
        <w:rPr>
          <w:b/>
          <w:sz w:val="24"/>
        </w:rPr>
      </w:pPr>
    </w:p>
    <w:p w14:paraId="54243CE4" w14:textId="77777777" w:rsidR="00E3458F" w:rsidRDefault="00E3458F" w:rsidP="00200A21">
      <w:pPr>
        <w:spacing w:line="0" w:lineRule="atLeast"/>
        <w:ind w:left="100"/>
        <w:rPr>
          <w:b/>
          <w:sz w:val="24"/>
        </w:rPr>
      </w:pPr>
    </w:p>
    <w:p w14:paraId="0A24C6B6" w14:textId="77777777" w:rsidR="00E3458F" w:rsidRDefault="00E3458F" w:rsidP="00200A21">
      <w:pPr>
        <w:spacing w:line="0" w:lineRule="atLeast"/>
        <w:ind w:left="100"/>
        <w:rPr>
          <w:b/>
          <w:sz w:val="24"/>
        </w:rPr>
      </w:pPr>
    </w:p>
    <w:p w14:paraId="5EC3C622" w14:textId="0D40CDD3" w:rsidR="00200A21" w:rsidRPr="00E3458F" w:rsidRDefault="00200A21" w:rsidP="00200A21">
      <w:pPr>
        <w:spacing w:line="0" w:lineRule="atLeast"/>
        <w:ind w:left="100"/>
        <w:rPr>
          <w:rFonts w:ascii="Arial" w:hAnsi="Arial"/>
          <w:b/>
          <w:sz w:val="36"/>
          <w:szCs w:val="28"/>
        </w:rPr>
      </w:pPr>
      <w:r w:rsidRPr="00E3458F">
        <w:rPr>
          <w:rFonts w:ascii="Arial" w:hAnsi="Arial"/>
          <w:b/>
          <w:sz w:val="36"/>
          <w:szCs w:val="28"/>
        </w:rPr>
        <w:t>Module 10 – Creating Tags and Event Types</w:t>
      </w:r>
    </w:p>
    <w:p w14:paraId="1794FF10" w14:textId="77777777" w:rsidR="00200A21" w:rsidRPr="000C3A6D" w:rsidRDefault="00200A21" w:rsidP="000C3A6D">
      <w:pPr>
        <w:pStyle w:val="ListParagraph"/>
        <w:numPr>
          <w:ilvl w:val="0"/>
          <w:numId w:val="29"/>
        </w:numPr>
        <w:tabs>
          <w:tab w:val="left" w:pos="1440"/>
        </w:tabs>
        <w:spacing w:line="218" w:lineRule="auto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0C3A6D">
        <w:rPr>
          <w:rFonts w:ascii="Carlito" w:hAnsi="Carlito"/>
          <w:sz w:val="36"/>
          <w:szCs w:val="36"/>
        </w:rPr>
        <w:t>Create and use tags</w:t>
      </w:r>
    </w:p>
    <w:p w14:paraId="4A09D431" w14:textId="77777777" w:rsidR="00200A21" w:rsidRPr="00E3458F" w:rsidRDefault="00200A21" w:rsidP="00200A21">
      <w:pPr>
        <w:spacing w:line="239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761E2B4C" w14:textId="77777777" w:rsidR="00200A21" w:rsidRPr="000C3A6D" w:rsidRDefault="00200A21" w:rsidP="000C3A6D">
      <w:pPr>
        <w:pStyle w:val="ListParagraph"/>
        <w:numPr>
          <w:ilvl w:val="0"/>
          <w:numId w:val="29"/>
        </w:numPr>
        <w:tabs>
          <w:tab w:val="left" w:pos="1440"/>
        </w:tabs>
        <w:spacing w:line="183" w:lineRule="auto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0C3A6D">
        <w:rPr>
          <w:rFonts w:ascii="Carlito" w:hAnsi="Carlito"/>
          <w:sz w:val="36"/>
          <w:szCs w:val="36"/>
        </w:rPr>
        <w:t>Describe event types and their uses</w:t>
      </w:r>
    </w:p>
    <w:p w14:paraId="7E6FF818" w14:textId="77777777" w:rsidR="00200A21" w:rsidRPr="00E3458F" w:rsidRDefault="00200A21" w:rsidP="00200A21">
      <w:pPr>
        <w:spacing w:line="240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288DA9BB" w14:textId="77777777" w:rsidR="00200A21" w:rsidRPr="000C3A6D" w:rsidRDefault="00200A21" w:rsidP="000C3A6D">
      <w:pPr>
        <w:pStyle w:val="ListParagraph"/>
        <w:numPr>
          <w:ilvl w:val="0"/>
          <w:numId w:val="29"/>
        </w:numPr>
        <w:tabs>
          <w:tab w:val="left" w:pos="1440"/>
        </w:tabs>
        <w:spacing w:line="183" w:lineRule="auto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0C3A6D">
        <w:rPr>
          <w:rFonts w:ascii="Carlito" w:hAnsi="Carlito"/>
          <w:sz w:val="36"/>
          <w:szCs w:val="36"/>
        </w:rPr>
        <w:t>Create an event type</w:t>
      </w:r>
    </w:p>
    <w:p w14:paraId="5DB52BE5" w14:textId="451AD73C" w:rsidR="00200A21" w:rsidRDefault="00200A21" w:rsidP="00200A21">
      <w:pPr>
        <w:spacing w:line="163" w:lineRule="exact"/>
        <w:rPr>
          <w:rFonts w:ascii="Times New Roman" w:eastAsia="Times New Roman" w:hAnsi="Times New Roman"/>
        </w:rPr>
      </w:pPr>
    </w:p>
    <w:p w14:paraId="31BFEF91" w14:textId="2B564E31" w:rsidR="00CD4A5B" w:rsidRDefault="00CD4A5B" w:rsidP="00200A21">
      <w:pPr>
        <w:spacing w:line="163" w:lineRule="exact"/>
        <w:rPr>
          <w:rFonts w:ascii="Times New Roman" w:eastAsia="Times New Roman" w:hAnsi="Times New Roman"/>
        </w:rPr>
      </w:pPr>
    </w:p>
    <w:p w14:paraId="29027057" w14:textId="5D9C7878" w:rsidR="00CD4A5B" w:rsidRDefault="00CD4A5B" w:rsidP="00200A21">
      <w:pPr>
        <w:spacing w:line="163" w:lineRule="exact"/>
        <w:rPr>
          <w:rFonts w:ascii="Times New Roman" w:eastAsia="Times New Roman" w:hAnsi="Times New Roman"/>
        </w:rPr>
      </w:pPr>
    </w:p>
    <w:p w14:paraId="56C67CA4" w14:textId="17A892BF" w:rsidR="00CD4A5B" w:rsidRDefault="00CD4A5B" w:rsidP="00200A21">
      <w:pPr>
        <w:spacing w:line="163" w:lineRule="exact"/>
        <w:rPr>
          <w:rFonts w:ascii="Times New Roman" w:eastAsia="Times New Roman" w:hAnsi="Times New Roman"/>
        </w:rPr>
      </w:pPr>
    </w:p>
    <w:p w14:paraId="0A61DC8B" w14:textId="77777777" w:rsidR="00200A21" w:rsidRPr="00E3458F" w:rsidRDefault="00200A21" w:rsidP="00200A21">
      <w:pPr>
        <w:spacing w:line="0" w:lineRule="atLeast"/>
        <w:rPr>
          <w:rFonts w:ascii="Arial" w:hAnsi="Arial"/>
          <w:b/>
          <w:sz w:val="36"/>
          <w:szCs w:val="36"/>
        </w:rPr>
      </w:pPr>
      <w:r w:rsidRPr="00E3458F">
        <w:rPr>
          <w:rFonts w:ascii="Arial" w:hAnsi="Arial"/>
          <w:b/>
          <w:sz w:val="36"/>
          <w:szCs w:val="36"/>
        </w:rPr>
        <w:t>Module 11 – Lookups</w:t>
      </w:r>
    </w:p>
    <w:p w14:paraId="675666A2" w14:textId="77777777" w:rsidR="00200A21" w:rsidRPr="00E3458F" w:rsidRDefault="00200A21" w:rsidP="00200A21">
      <w:pPr>
        <w:numPr>
          <w:ilvl w:val="0"/>
          <w:numId w:val="12"/>
        </w:numPr>
        <w:tabs>
          <w:tab w:val="left" w:pos="720"/>
        </w:tabs>
        <w:spacing w:line="228" w:lineRule="auto"/>
        <w:ind w:left="720" w:hanging="360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E3458F">
        <w:rPr>
          <w:rFonts w:ascii="Carlito" w:hAnsi="Carlito"/>
          <w:sz w:val="36"/>
          <w:szCs w:val="36"/>
        </w:rPr>
        <w:t>Lookup Table</w:t>
      </w:r>
    </w:p>
    <w:p w14:paraId="78AC4025" w14:textId="77777777" w:rsidR="00200A21" w:rsidRPr="00E3458F" w:rsidRDefault="00200A21" w:rsidP="00200A21">
      <w:pPr>
        <w:spacing w:line="216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0325CFD8" w14:textId="77777777" w:rsidR="00200A21" w:rsidRPr="00E3458F" w:rsidRDefault="00200A21" w:rsidP="00200A21">
      <w:pPr>
        <w:numPr>
          <w:ilvl w:val="0"/>
          <w:numId w:val="12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E3458F">
        <w:rPr>
          <w:rFonts w:ascii="Carlito" w:hAnsi="Carlito"/>
          <w:sz w:val="36"/>
          <w:szCs w:val="36"/>
        </w:rPr>
        <w:t>Lookup Definition</w:t>
      </w:r>
    </w:p>
    <w:p w14:paraId="5CA34372" w14:textId="77777777" w:rsidR="00200A21" w:rsidRPr="00E3458F" w:rsidRDefault="00200A21" w:rsidP="00200A21">
      <w:pPr>
        <w:spacing w:line="216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7E5F4C2C" w14:textId="77777777" w:rsidR="00200A21" w:rsidRPr="00E3458F" w:rsidRDefault="00200A21" w:rsidP="00200A21">
      <w:pPr>
        <w:numPr>
          <w:ilvl w:val="0"/>
          <w:numId w:val="12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E3458F">
        <w:rPr>
          <w:rFonts w:ascii="Carlito" w:hAnsi="Carlito"/>
          <w:sz w:val="36"/>
          <w:szCs w:val="36"/>
        </w:rPr>
        <w:t>Automatic Lookup</w:t>
      </w:r>
    </w:p>
    <w:p w14:paraId="28FA2A13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202CD892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737D1F52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30D3BED7" w14:textId="77777777" w:rsidR="00200A21" w:rsidRPr="00E3458F" w:rsidRDefault="00200A21" w:rsidP="00200A21">
      <w:pPr>
        <w:spacing w:line="0" w:lineRule="atLeast"/>
        <w:ind w:left="100"/>
        <w:rPr>
          <w:rFonts w:ascii="Arial" w:hAnsi="Arial"/>
          <w:b/>
          <w:sz w:val="36"/>
          <w:szCs w:val="28"/>
        </w:rPr>
      </w:pPr>
      <w:r w:rsidRPr="00E3458F">
        <w:rPr>
          <w:rFonts w:ascii="Arial" w:hAnsi="Arial"/>
          <w:b/>
          <w:sz w:val="36"/>
          <w:szCs w:val="28"/>
        </w:rPr>
        <w:t>Module 12 – Creating and Using Macros</w:t>
      </w:r>
    </w:p>
    <w:p w14:paraId="464D12D9" w14:textId="4E6CF7D5" w:rsidR="00200A21" w:rsidRPr="000C3A6D" w:rsidRDefault="00200A21" w:rsidP="000C3A6D">
      <w:pPr>
        <w:pStyle w:val="ListParagraph"/>
        <w:numPr>
          <w:ilvl w:val="0"/>
          <w:numId w:val="28"/>
        </w:numPr>
        <w:tabs>
          <w:tab w:val="left" w:pos="1440"/>
        </w:tabs>
        <w:spacing w:line="221" w:lineRule="auto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0C3A6D">
        <w:rPr>
          <w:rFonts w:ascii="Carlito" w:hAnsi="Carlito"/>
          <w:sz w:val="36"/>
          <w:szCs w:val="36"/>
        </w:rPr>
        <w:t>Describe macros</w:t>
      </w:r>
    </w:p>
    <w:p w14:paraId="15D8F962" w14:textId="77777777" w:rsidR="00200A21" w:rsidRPr="00E3458F" w:rsidRDefault="00200A21" w:rsidP="00200A21">
      <w:pPr>
        <w:spacing w:line="238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3FE3E351" w14:textId="77777777" w:rsidR="00200A21" w:rsidRPr="000C3A6D" w:rsidRDefault="00200A21" w:rsidP="000C3A6D">
      <w:pPr>
        <w:pStyle w:val="ListParagraph"/>
        <w:numPr>
          <w:ilvl w:val="0"/>
          <w:numId w:val="28"/>
        </w:numPr>
        <w:tabs>
          <w:tab w:val="left" w:pos="1440"/>
        </w:tabs>
        <w:spacing w:line="183" w:lineRule="auto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0C3A6D">
        <w:rPr>
          <w:rFonts w:ascii="Carlito" w:hAnsi="Carlito"/>
          <w:sz w:val="36"/>
          <w:szCs w:val="36"/>
        </w:rPr>
        <w:t>Manage macros</w:t>
      </w:r>
    </w:p>
    <w:p w14:paraId="2494758A" w14:textId="77777777" w:rsidR="00200A21" w:rsidRPr="00E3458F" w:rsidRDefault="00200A21" w:rsidP="00200A21">
      <w:pPr>
        <w:spacing w:line="235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6E6E042D" w14:textId="77777777" w:rsidR="00200A21" w:rsidRPr="000C3A6D" w:rsidRDefault="00200A21" w:rsidP="000C3A6D">
      <w:pPr>
        <w:pStyle w:val="ListParagraph"/>
        <w:numPr>
          <w:ilvl w:val="0"/>
          <w:numId w:val="28"/>
        </w:numPr>
        <w:tabs>
          <w:tab w:val="left" w:pos="1440"/>
        </w:tabs>
        <w:spacing w:line="183" w:lineRule="auto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0C3A6D">
        <w:rPr>
          <w:rFonts w:ascii="Carlito" w:hAnsi="Carlito"/>
          <w:sz w:val="36"/>
          <w:szCs w:val="36"/>
        </w:rPr>
        <w:t>Create and use a basic macro</w:t>
      </w:r>
    </w:p>
    <w:p w14:paraId="0DA31269" w14:textId="77777777" w:rsidR="00200A21" w:rsidRPr="00E3458F" w:rsidRDefault="00200A21" w:rsidP="00200A21">
      <w:pPr>
        <w:spacing w:line="237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4405F486" w14:textId="77777777" w:rsidR="00200A21" w:rsidRPr="000C3A6D" w:rsidRDefault="00200A21" w:rsidP="000C3A6D">
      <w:pPr>
        <w:pStyle w:val="ListParagraph"/>
        <w:numPr>
          <w:ilvl w:val="0"/>
          <w:numId w:val="28"/>
        </w:numPr>
        <w:tabs>
          <w:tab w:val="left" w:pos="1440"/>
        </w:tabs>
        <w:spacing w:line="183" w:lineRule="auto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0C3A6D">
        <w:rPr>
          <w:rFonts w:ascii="Carlito" w:hAnsi="Carlito"/>
          <w:sz w:val="36"/>
          <w:szCs w:val="36"/>
        </w:rPr>
        <w:t>Define arguments and variables for a macro</w:t>
      </w:r>
    </w:p>
    <w:p w14:paraId="3382A33B" w14:textId="77777777" w:rsidR="00200A21" w:rsidRPr="00E3458F" w:rsidRDefault="00200A21" w:rsidP="00200A21">
      <w:pPr>
        <w:spacing w:line="235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35BCCD26" w14:textId="77777777" w:rsidR="00200A21" w:rsidRPr="000C3A6D" w:rsidRDefault="00200A21" w:rsidP="000C3A6D">
      <w:pPr>
        <w:pStyle w:val="ListParagraph"/>
        <w:numPr>
          <w:ilvl w:val="0"/>
          <w:numId w:val="28"/>
        </w:numPr>
        <w:tabs>
          <w:tab w:val="left" w:pos="1440"/>
        </w:tabs>
        <w:spacing w:line="183" w:lineRule="auto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0C3A6D">
        <w:rPr>
          <w:rFonts w:ascii="Carlito" w:hAnsi="Carlito"/>
          <w:sz w:val="36"/>
          <w:szCs w:val="36"/>
        </w:rPr>
        <w:t>Add and use arguments with a macro</w:t>
      </w:r>
    </w:p>
    <w:p w14:paraId="271705EB" w14:textId="77777777" w:rsidR="00200A21" w:rsidRDefault="00200A21" w:rsidP="00200A21">
      <w:pPr>
        <w:tabs>
          <w:tab w:val="left" w:pos="1440"/>
        </w:tabs>
        <w:spacing w:line="183" w:lineRule="auto"/>
        <w:ind w:left="1440" w:hanging="368"/>
        <w:rPr>
          <w:rFonts w:ascii="MS PGothic" w:eastAsia="MS PGothic" w:hAnsi="MS PGothic"/>
          <w:sz w:val="31"/>
          <w:vertAlign w:val="superscript"/>
        </w:rPr>
        <w:sectPr w:rsidR="00200A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1"/>
          <w:pgMar w:top="1101" w:right="1440" w:bottom="1440" w:left="1340" w:header="0" w:footer="0" w:gutter="0"/>
          <w:cols w:space="0" w:equalWidth="0">
            <w:col w:w="9131"/>
          </w:cols>
          <w:docGrid w:linePitch="360"/>
        </w:sectPr>
      </w:pPr>
    </w:p>
    <w:p w14:paraId="0F85B4EC" w14:textId="77777777" w:rsidR="00CD4A5B" w:rsidRDefault="00CD4A5B" w:rsidP="00200A21">
      <w:pPr>
        <w:spacing w:line="0" w:lineRule="atLeast"/>
        <w:ind w:right="-108"/>
        <w:jc w:val="center"/>
        <w:rPr>
          <w:b/>
          <w:sz w:val="24"/>
        </w:rPr>
      </w:pPr>
      <w:bookmarkStart w:id="2" w:name="page4"/>
      <w:bookmarkEnd w:id="2"/>
    </w:p>
    <w:p w14:paraId="4EDB76B4" w14:textId="77777777" w:rsidR="00CD4A5B" w:rsidRDefault="00CD4A5B" w:rsidP="00200A21">
      <w:pPr>
        <w:spacing w:line="0" w:lineRule="atLeast"/>
        <w:ind w:right="-108"/>
        <w:jc w:val="center"/>
        <w:rPr>
          <w:b/>
          <w:sz w:val="24"/>
        </w:rPr>
      </w:pPr>
    </w:p>
    <w:p w14:paraId="5E07A230" w14:textId="77777777" w:rsidR="00CD4A5B" w:rsidRDefault="00CD4A5B" w:rsidP="00200A21">
      <w:pPr>
        <w:spacing w:line="0" w:lineRule="atLeast"/>
        <w:ind w:right="-108"/>
        <w:jc w:val="center"/>
        <w:rPr>
          <w:b/>
          <w:sz w:val="24"/>
        </w:rPr>
      </w:pPr>
    </w:p>
    <w:p w14:paraId="422908FB" w14:textId="77777777" w:rsidR="00CD4A5B" w:rsidRDefault="00CD4A5B" w:rsidP="00200A21">
      <w:pPr>
        <w:spacing w:line="0" w:lineRule="atLeast"/>
        <w:ind w:right="-108"/>
        <w:jc w:val="center"/>
        <w:rPr>
          <w:b/>
          <w:sz w:val="24"/>
        </w:rPr>
      </w:pPr>
    </w:p>
    <w:p w14:paraId="2C469C38" w14:textId="77777777" w:rsidR="00CD4A5B" w:rsidRDefault="00CD4A5B" w:rsidP="00200A21">
      <w:pPr>
        <w:spacing w:line="0" w:lineRule="atLeast"/>
        <w:ind w:right="-108"/>
        <w:jc w:val="center"/>
        <w:rPr>
          <w:b/>
          <w:sz w:val="24"/>
        </w:rPr>
      </w:pPr>
    </w:p>
    <w:p w14:paraId="5FE6F267" w14:textId="77777777" w:rsidR="00CD4A5B" w:rsidRDefault="00CD4A5B" w:rsidP="00200A21">
      <w:pPr>
        <w:spacing w:line="0" w:lineRule="atLeast"/>
        <w:ind w:right="-108"/>
        <w:jc w:val="center"/>
        <w:rPr>
          <w:b/>
          <w:sz w:val="24"/>
        </w:rPr>
      </w:pPr>
    </w:p>
    <w:p w14:paraId="394ADD6A" w14:textId="4AEF0DF5" w:rsidR="00200A21" w:rsidRPr="00E3458F" w:rsidRDefault="00E3458F" w:rsidP="00CD4A5B">
      <w:pPr>
        <w:spacing w:line="0" w:lineRule="atLeast"/>
        <w:ind w:right="-108"/>
        <w:jc w:val="center"/>
        <w:rPr>
          <w:rFonts w:ascii="Bookman Uralic" w:hAnsi="Bookman Uralic"/>
          <w:b/>
          <w:sz w:val="56"/>
          <w:szCs w:val="72"/>
          <w:u w:val="single"/>
        </w:rPr>
      </w:pPr>
      <w:r w:rsidRPr="00E3458F">
        <w:rPr>
          <w:rFonts w:ascii="Bookman Uralic" w:hAnsi="Bookman Uralic"/>
          <w:b/>
          <w:sz w:val="56"/>
          <w:szCs w:val="72"/>
          <w:u w:val="single"/>
        </w:rPr>
        <w:t>ENTERPRISE SECURITY</w:t>
      </w:r>
    </w:p>
    <w:p w14:paraId="081D0B92" w14:textId="77777777" w:rsidR="00200A21" w:rsidRDefault="00200A21" w:rsidP="00200A21">
      <w:pPr>
        <w:spacing w:line="293" w:lineRule="exact"/>
        <w:rPr>
          <w:rFonts w:ascii="Times New Roman" w:eastAsia="Times New Roman" w:hAnsi="Times New Roman"/>
        </w:rPr>
      </w:pPr>
    </w:p>
    <w:p w14:paraId="1CCBC9AE" w14:textId="77777777" w:rsidR="00200A21" w:rsidRDefault="00200A21" w:rsidP="00200A21">
      <w:pPr>
        <w:spacing w:line="295" w:lineRule="exact"/>
        <w:rPr>
          <w:rFonts w:ascii="Times New Roman" w:eastAsia="Times New Roman" w:hAnsi="Times New Roman"/>
        </w:rPr>
      </w:pPr>
    </w:p>
    <w:p w14:paraId="5104DF2B" w14:textId="77777777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green"/>
        </w:rPr>
      </w:pPr>
      <w:r w:rsidRPr="00A12186">
        <w:rPr>
          <w:rFonts w:ascii="Arial" w:hAnsi="Arial"/>
          <w:b/>
          <w:sz w:val="36"/>
          <w:szCs w:val="28"/>
          <w:highlight w:val="green"/>
        </w:rPr>
        <w:t>Module 1 – ES Introduction</w:t>
      </w:r>
    </w:p>
    <w:p w14:paraId="42F24EFC" w14:textId="77777777" w:rsidR="00200A21" w:rsidRPr="00A12186" w:rsidRDefault="00200A21" w:rsidP="00200A21">
      <w:pPr>
        <w:numPr>
          <w:ilvl w:val="0"/>
          <w:numId w:val="14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>Overview of ES features and concepts</w:t>
      </w:r>
    </w:p>
    <w:p w14:paraId="64CCF5A2" w14:textId="77777777" w:rsidR="00200A21" w:rsidRPr="00A12186" w:rsidRDefault="00200A21" w:rsidP="00200A21">
      <w:pPr>
        <w:spacing w:line="183" w:lineRule="exact"/>
        <w:rPr>
          <w:rFonts w:ascii="Times New Roman" w:eastAsia="Times New Roman" w:hAnsi="Times New Roman"/>
          <w:highlight w:val="green"/>
        </w:rPr>
      </w:pPr>
    </w:p>
    <w:p w14:paraId="373AE4DC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  <w:highlight w:val="green"/>
        </w:rPr>
      </w:pPr>
    </w:p>
    <w:p w14:paraId="25F82AC2" w14:textId="0BD9A27A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green"/>
        </w:rPr>
      </w:pPr>
      <w:r w:rsidRPr="00A12186">
        <w:rPr>
          <w:rFonts w:ascii="Arial" w:hAnsi="Arial"/>
          <w:b/>
          <w:sz w:val="36"/>
          <w:szCs w:val="28"/>
          <w:highlight w:val="green"/>
        </w:rPr>
        <w:t>Module 2 - Getting Started with ES</w:t>
      </w:r>
    </w:p>
    <w:p w14:paraId="3C8D2553" w14:textId="77777777" w:rsidR="00200A21" w:rsidRPr="00A12186" w:rsidRDefault="00200A21" w:rsidP="00200A21">
      <w:pPr>
        <w:numPr>
          <w:ilvl w:val="0"/>
          <w:numId w:val="15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>Provide an overview of Splunk for Enterprise Security (ES)</w:t>
      </w:r>
    </w:p>
    <w:p w14:paraId="0DDDBA9F" w14:textId="77777777" w:rsidR="00200A21" w:rsidRPr="00A12186" w:rsidRDefault="00200A21" w:rsidP="00200A21">
      <w:pPr>
        <w:spacing w:line="77" w:lineRule="exact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</w:p>
    <w:p w14:paraId="0E4D1498" w14:textId="77777777" w:rsidR="00200A21" w:rsidRPr="00A12186" w:rsidRDefault="00200A21" w:rsidP="00200A21">
      <w:pPr>
        <w:numPr>
          <w:ilvl w:val="0"/>
          <w:numId w:val="15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>Identify the differences between traditional security threats and new adaptive threats</w:t>
      </w:r>
    </w:p>
    <w:p w14:paraId="3E1BD2DA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</w:p>
    <w:p w14:paraId="4C74C18C" w14:textId="77777777" w:rsidR="00200A21" w:rsidRPr="00A12186" w:rsidRDefault="00200A21" w:rsidP="00200A21">
      <w:pPr>
        <w:numPr>
          <w:ilvl w:val="0"/>
          <w:numId w:val="15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 xml:space="preserve">Describe correlation searches, data models and notable events, </w:t>
      </w:r>
      <w:proofErr w:type="spellStart"/>
      <w:r w:rsidRPr="00A12186">
        <w:rPr>
          <w:rFonts w:ascii="Carlito" w:hAnsi="Carlito"/>
          <w:sz w:val="36"/>
          <w:szCs w:val="36"/>
          <w:highlight w:val="green"/>
        </w:rPr>
        <w:t>tstats</w:t>
      </w:r>
      <w:proofErr w:type="spellEnd"/>
    </w:p>
    <w:p w14:paraId="3631F539" w14:textId="77777777" w:rsidR="00200A21" w:rsidRPr="00A12186" w:rsidRDefault="00200A21" w:rsidP="00200A21">
      <w:pPr>
        <w:spacing w:line="74" w:lineRule="exact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</w:p>
    <w:p w14:paraId="35994B9F" w14:textId="77777777" w:rsidR="00200A21" w:rsidRPr="00A12186" w:rsidRDefault="00200A21" w:rsidP="00200A21">
      <w:pPr>
        <w:numPr>
          <w:ilvl w:val="0"/>
          <w:numId w:val="15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>Describe user roles in ES</w:t>
      </w:r>
    </w:p>
    <w:p w14:paraId="54F6EA47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</w:p>
    <w:p w14:paraId="1F8685A1" w14:textId="77777777" w:rsidR="00200A21" w:rsidRPr="00A12186" w:rsidRDefault="00200A21" w:rsidP="00200A21">
      <w:pPr>
        <w:numPr>
          <w:ilvl w:val="0"/>
          <w:numId w:val="15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>Log on to ES</w:t>
      </w:r>
    </w:p>
    <w:p w14:paraId="06C1312E" w14:textId="77777777" w:rsidR="00200A21" w:rsidRPr="00A12186" w:rsidRDefault="00200A21" w:rsidP="00200A21">
      <w:pPr>
        <w:spacing w:line="183" w:lineRule="exact"/>
        <w:rPr>
          <w:rFonts w:ascii="Times New Roman" w:eastAsia="Times New Roman" w:hAnsi="Times New Roman"/>
          <w:highlight w:val="green"/>
        </w:rPr>
      </w:pPr>
    </w:p>
    <w:p w14:paraId="375B2A12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  <w:highlight w:val="green"/>
        </w:rPr>
      </w:pPr>
    </w:p>
    <w:p w14:paraId="3C887453" w14:textId="696A8AC9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green"/>
        </w:rPr>
      </w:pPr>
      <w:r w:rsidRPr="00A12186">
        <w:rPr>
          <w:rFonts w:ascii="Arial" w:hAnsi="Arial"/>
          <w:b/>
          <w:sz w:val="36"/>
          <w:szCs w:val="28"/>
          <w:highlight w:val="green"/>
        </w:rPr>
        <w:t>Module 3 – Tuning Correlation Searches</w:t>
      </w:r>
    </w:p>
    <w:p w14:paraId="59E359FC" w14:textId="77777777" w:rsidR="00200A21" w:rsidRPr="00A12186" w:rsidRDefault="00200A21" w:rsidP="00200A21">
      <w:pPr>
        <w:numPr>
          <w:ilvl w:val="0"/>
          <w:numId w:val="16"/>
        </w:numPr>
        <w:tabs>
          <w:tab w:val="left" w:pos="720"/>
        </w:tabs>
        <w:spacing w:line="180" w:lineRule="auto"/>
        <w:ind w:left="720" w:hanging="293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>Configure correlation search scheduling and sensitivity</w:t>
      </w:r>
    </w:p>
    <w:p w14:paraId="01FFFD7B" w14:textId="77777777" w:rsidR="00200A21" w:rsidRPr="00A12186" w:rsidRDefault="00200A21" w:rsidP="00200A21">
      <w:pPr>
        <w:spacing w:line="75" w:lineRule="exact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</w:p>
    <w:p w14:paraId="54ABFE7F" w14:textId="77777777" w:rsidR="00200A21" w:rsidRPr="00A12186" w:rsidRDefault="00200A21" w:rsidP="00200A21">
      <w:pPr>
        <w:numPr>
          <w:ilvl w:val="0"/>
          <w:numId w:val="16"/>
        </w:numPr>
        <w:tabs>
          <w:tab w:val="left" w:pos="860"/>
        </w:tabs>
        <w:spacing w:line="183" w:lineRule="auto"/>
        <w:ind w:left="860" w:hanging="433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>Tune ES correlation searches</w:t>
      </w:r>
    </w:p>
    <w:p w14:paraId="654F2B6C" w14:textId="77777777" w:rsidR="00200A21" w:rsidRPr="00A12186" w:rsidRDefault="00200A21" w:rsidP="00200A21">
      <w:pPr>
        <w:spacing w:line="200" w:lineRule="exact"/>
        <w:rPr>
          <w:rFonts w:ascii="Times New Roman" w:eastAsia="Times New Roman" w:hAnsi="Times New Roman"/>
          <w:highlight w:val="green"/>
        </w:rPr>
      </w:pPr>
    </w:p>
    <w:p w14:paraId="572B0769" w14:textId="77777777" w:rsidR="00E3458F" w:rsidRPr="00A12186" w:rsidRDefault="00E3458F" w:rsidP="00200A21">
      <w:pPr>
        <w:spacing w:line="0" w:lineRule="atLeast"/>
        <w:rPr>
          <w:rFonts w:ascii="Times New Roman" w:eastAsia="Times New Roman" w:hAnsi="Times New Roman"/>
          <w:highlight w:val="green"/>
        </w:rPr>
      </w:pPr>
    </w:p>
    <w:p w14:paraId="248E8837" w14:textId="77777777" w:rsidR="00E3458F" w:rsidRPr="00A12186" w:rsidRDefault="00E3458F" w:rsidP="00200A21">
      <w:pPr>
        <w:spacing w:line="0" w:lineRule="atLeast"/>
        <w:rPr>
          <w:rFonts w:ascii="Times New Roman" w:eastAsia="Times New Roman" w:hAnsi="Times New Roman"/>
          <w:highlight w:val="green"/>
        </w:rPr>
      </w:pPr>
    </w:p>
    <w:p w14:paraId="5B1E016E" w14:textId="28C83B0F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green"/>
        </w:rPr>
      </w:pPr>
      <w:r w:rsidRPr="00A12186">
        <w:rPr>
          <w:rFonts w:ascii="Arial" w:hAnsi="Arial"/>
          <w:b/>
          <w:sz w:val="36"/>
          <w:szCs w:val="28"/>
          <w:highlight w:val="green"/>
        </w:rPr>
        <w:t>Module 4 – Creating Correlation Searches</w:t>
      </w:r>
    </w:p>
    <w:p w14:paraId="2929B93F" w14:textId="77777777" w:rsidR="00200A21" w:rsidRPr="00A12186" w:rsidRDefault="00200A21" w:rsidP="00200A21">
      <w:pPr>
        <w:numPr>
          <w:ilvl w:val="0"/>
          <w:numId w:val="17"/>
        </w:numPr>
        <w:tabs>
          <w:tab w:val="left" w:pos="720"/>
        </w:tabs>
        <w:spacing w:line="180" w:lineRule="auto"/>
        <w:ind w:left="720" w:hanging="360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>Create a custom correlation search</w:t>
      </w:r>
    </w:p>
    <w:p w14:paraId="40B46906" w14:textId="77777777" w:rsidR="00200A21" w:rsidRPr="00A12186" w:rsidRDefault="00200A21" w:rsidP="00200A21">
      <w:pPr>
        <w:spacing w:line="75" w:lineRule="exact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</w:p>
    <w:p w14:paraId="642DDB6D" w14:textId="77777777" w:rsidR="00200A21" w:rsidRPr="00A12186" w:rsidRDefault="00200A21" w:rsidP="00200A21">
      <w:pPr>
        <w:numPr>
          <w:ilvl w:val="0"/>
          <w:numId w:val="17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>Configuring adaptive responses</w:t>
      </w:r>
    </w:p>
    <w:p w14:paraId="4E47D30B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</w:p>
    <w:p w14:paraId="34781CCC" w14:textId="77777777" w:rsidR="00200A21" w:rsidRPr="00A12186" w:rsidRDefault="00200A21" w:rsidP="00200A21">
      <w:pPr>
        <w:numPr>
          <w:ilvl w:val="0"/>
          <w:numId w:val="17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green"/>
          <w:vertAlign w:val="superscript"/>
        </w:rPr>
      </w:pPr>
      <w:r w:rsidRPr="00A12186">
        <w:rPr>
          <w:rFonts w:ascii="Carlito" w:hAnsi="Carlito"/>
          <w:sz w:val="36"/>
          <w:szCs w:val="36"/>
          <w:highlight w:val="green"/>
        </w:rPr>
        <w:t>Search export/import</w:t>
      </w:r>
    </w:p>
    <w:p w14:paraId="7EF582BD" w14:textId="77777777" w:rsidR="00200A21" w:rsidRDefault="00200A21" w:rsidP="00200A21">
      <w:pPr>
        <w:spacing w:line="200" w:lineRule="exact"/>
        <w:rPr>
          <w:rFonts w:ascii="Times New Roman" w:eastAsia="Times New Roman" w:hAnsi="Times New Roman"/>
        </w:rPr>
      </w:pPr>
    </w:p>
    <w:p w14:paraId="2BA59B8D" w14:textId="77777777" w:rsidR="00200A21" w:rsidRDefault="00200A21" w:rsidP="00200A21">
      <w:pPr>
        <w:spacing w:line="299" w:lineRule="exact"/>
        <w:rPr>
          <w:rFonts w:ascii="Times New Roman" w:eastAsia="Times New Roman" w:hAnsi="Times New Roman"/>
        </w:rPr>
      </w:pPr>
    </w:p>
    <w:p w14:paraId="774BC715" w14:textId="77777777" w:rsidR="00E3458F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692681D1" w14:textId="77777777" w:rsidR="00E3458F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461E2135" w14:textId="77777777" w:rsidR="00E3458F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74AADC88" w14:textId="77777777" w:rsidR="00E3458F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4C48D67C" w14:textId="77777777" w:rsidR="00E3458F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77E1D231" w14:textId="77777777" w:rsidR="00E3458F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602A097C" w14:textId="77777777" w:rsidR="00E3458F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2933BAA3" w14:textId="6856ACA4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  <w:r w:rsidRPr="00A12186">
        <w:rPr>
          <w:rFonts w:ascii="Arial" w:hAnsi="Arial"/>
          <w:b/>
          <w:sz w:val="36"/>
          <w:szCs w:val="28"/>
          <w:highlight w:val="yellow"/>
        </w:rPr>
        <w:t>Module 5 - Security Monitoring and Incident Investigation</w:t>
      </w:r>
    </w:p>
    <w:p w14:paraId="025B6948" w14:textId="4BA6E67E" w:rsidR="00E3458F" w:rsidRPr="00A12186" w:rsidRDefault="00200A21" w:rsidP="00E3458F">
      <w:pPr>
        <w:numPr>
          <w:ilvl w:val="0"/>
          <w:numId w:val="18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Use the Security Posture dashboard to monitor enterprise security statu</w:t>
      </w:r>
      <w:r w:rsidR="00E3458F" w:rsidRPr="00A12186">
        <w:rPr>
          <w:rFonts w:ascii="Carlito" w:hAnsi="Carlito"/>
          <w:sz w:val="36"/>
          <w:szCs w:val="36"/>
          <w:highlight w:val="yellow"/>
        </w:rPr>
        <w:t>s</w:t>
      </w:r>
    </w:p>
    <w:p w14:paraId="3E0770B6" w14:textId="29FDC303" w:rsidR="00200A21" w:rsidRPr="00A12186" w:rsidRDefault="00200A21" w:rsidP="00200A21">
      <w:pPr>
        <w:numPr>
          <w:ilvl w:val="0"/>
          <w:numId w:val="18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Use the Incident Review dashboard to investigate notable events</w:t>
      </w:r>
    </w:p>
    <w:p w14:paraId="3E7BC791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2DA3CA29" w14:textId="77777777" w:rsidR="00200A21" w:rsidRPr="00A12186" w:rsidRDefault="00200A21" w:rsidP="00200A21">
      <w:pPr>
        <w:numPr>
          <w:ilvl w:val="0"/>
          <w:numId w:val="18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Take ownership of an incident and move it through the investigation workflow</w:t>
      </w:r>
    </w:p>
    <w:p w14:paraId="7F8F617B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3A9B9CAD" w14:textId="77777777" w:rsidR="00200A21" w:rsidRPr="00A12186" w:rsidRDefault="00200A21" w:rsidP="00200A21">
      <w:pPr>
        <w:numPr>
          <w:ilvl w:val="0"/>
          <w:numId w:val="18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Use adaptive response actions during incident investigation</w:t>
      </w:r>
    </w:p>
    <w:p w14:paraId="7ED66F63" w14:textId="77777777" w:rsidR="00200A21" w:rsidRPr="00A12186" w:rsidRDefault="00200A21" w:rsidP="00200A21">
      <w:pPr>
        <w:spacing w:line="74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037C214E" w14:textId="77777777" w:rsidR="00200A21" w:rsidRPr="00A12186" w:rsidRDefault="00200A21" w:rsidP="00200A21">
      <w:pPr>
        <w:numPr>
          <w:ilvl w:val="0"/>
          <w:numId w:val="18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Create notable events</w:t>
      </w:r>
    </w:p>
    <w:p w14:paraId="4C165606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0FEEEFDC" w14:textId="77777777" w:rsidR="00200A21" w:rsidRPr="00A12186" w:rsidRDefault="00200A21" w:rsidP="00200A21">
      <w:pPr>
        <w:numPr>
          <w:ilvl w:val="0"/>
          <w:numId w:val="18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Suppress notable events</w:t>
      </w:r>
    </w:p>
    <w:p w14:paraId="5C748FEE" w14:textId="77777777" w:rsidR="00200A21" w:rsidRPr="00A12186" w:rsidRDefault="00200A21" w:rsidP="00200A21">
      <w:pPr>
        <w:spacing w:line="182" w:lineRule="exact"/>
        <w:rPr>
          <w:rFonts w:ascii="Times New Roman" w:eastAsia="Times New Roman" w:hAnsi="Times New Roman"/>
          <w:highlight w:val="yellow"/>
        </w:rPr>
      </w:pPr>
    </w:p>
    <w:p w14:paraId="23621B20" w14:textId="77777777" w:rsidR="00CD4A5B" w:rsidRPr="00A12186" w:rsidRDefault="00CD4A5B" w:rsidP="00200A21">
      <w:pPr>
        <w:spacing w:line="0" w:lineRule="atLeast"/>
        <w:rPr>
          <w:b/>
          <w:sz w:val="24"/>
          <w:highlight w:val="yellow"/>
        </w:rPr>
      </w:pPr>
    </w:p>
    <w:p w14:paraId="643C0D1E" w14:textId="77777777" w:rsidR="00CD4A5B" w:rsidRPr="00A12186" w:rsidRDefault="00CD4A5B" w:rsidP="00200A21">
      <w:pPr>
        <w:spacing w:line="0" w:lineRule="atLeast"/>
        <w:rPr>
          <w:b/>
          <w:sz w:val="24"/>
          <w:highlight w:val="yellow"/>
        </w:rPr>
      </w:pPr>
    </w:p>
    <w:p w14:paraId="7EC28276" w14:textId="2E53BF86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  <w:r w:rsidRPr="00A12186">
        <w:rPr>
          <w:rFonts w:ascii="Arial" w:hAnsi="Arial"/>
          <w:b/>
          <w:sz w:val="36"/>
          <w:szCs w:val="28"/>
          <w:highlight w:val="yellow"/>
        </w:rPr>
        <w:t>Module 6 – Investigations</w:t>
      </w:r>
    </w:p>
    <w:p w14:paraId="0713E361" w14:textId="77777777" w:rsidR="00200A21" w:rsidRPr="00A12186" w:rsidRDefault="00200A21" w:rsidP="00200A21">
      <w:pPr>
        <w:spacing w:line="55" w:lineRule="exact"/>
        <w:rPr>
          <w:rFonts w:ascii="Times New Roman" w:eastAsia="Times New Roman" w:hAnsi="Times New Roman"/>
          <w:highlight w:val="yellow"/>
        </w:rPr>
      </w:pPr>
    </w:p>
    <w:p w14:paraId="2106B31E" w14:textId="77777777" w:rsidR="00200A21" w:rsidRPr="00A12186" w:rsidRDefault="00200A21" w:rsidP="00200A21">
      <w:pPr>
        <w:numPr>
          <w:ilvl w:val="0"/>
          <w:numId w:val="19"/>
        </w:numPr>
        <w:tabs>
          <w:tab w:val="left" w:pos="720"/>
        </w:tabs>
        <w:spacing w:line="182" w:lineRule="auto"/>
        <w:ind w:left="720" w:right="1091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Use ES investigation timelines to manage, visualize and coordinate incident investigations</w:t>
      </w:r>
    </w:p>
    <w:p w14:paraId="19124631" w14:textId="77777777" w:rsidR="00200A21" w:rsidRPr="00A12186" w:rsidRDefault="00200A21" w:rsidP="00200A21">
      <w:pPr>
        <w:numPr>
          <w:ilvl w:val="0"/>
          <w:numId w:val="19"/>
        </w:numPr>
        <w:tabs>
          <w:tab w:val="left" w:pos="720"/>
        </w:tabs>
        <w:spacing w:line="181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Use timelines and journals to document breach analysis and mitigation efforts</w:t>
      </w:r>
    </w:p>
    <w:p w14:paraId="6D1B736E" w14:textId="77777777" w:rsidR="00200A21" w:rsidRPr="00A12186" w:rsidRDefault="00200A21" w:rsidP="00200A21">
      <w:pPr>
        <w:spacing w:line="182" w:lineRule="exact"/>
        <w:rPr>
          <w:rFonts w:ascii="Times New Roman" w:eastAsia="Times New Roman" w:hAnsi="Times New Roman"/>
          <w:highlight w:val="yellow"/>
        </w:rPr>
      </w:pPr>
    </w:p>
    <w:p w14:paraId="63349E7B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</w:p>
    <w:p w14:paraId="5128348D" w14:textId="5CE54929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  <w:r w:rsidRPr="00A12186">
        <w:rPr>
          <w:rFonts w:ascii="Arial" w:hAnsi="Arial"/>
          <w:b/>
          <w:sz w:val="36"/>
          <w:szCs w:val="28"/>
          <w:highlight w:val="yellow"/>
        </w:rPr>
        <w:t>Module 7 – Forensic Investigation with ES</w:t>
      </w:r>
    </w:p>
    <w:p w14:paraId="0E74ED27" w14:textId="77777777" w:rsidR="00200A21" w:rsidRPr="00A12186" w:rsidRDefault="00200A21" w:rsidP="00200A21">
      <w:pPr>
        <w:numPr>
          <w:ilvl w:val="0"/>
          <w:numId w:val="20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Investigate access domain events</w:t>
      </w:r>
    </w:p>
    <w:p w14:paraId="36BAA22C" w14:textId="77777777" w:rsidR="00200A21" w:rsidRPr="00A12186" w:rsidRDefault="00200A21" w:rsidP="00200A21">
      <w:pPr>
        <w:spacing w:line="77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30EC43E2" w14:textId="77777777" w:rsidR="00200A21" w:rsidRPr="00A12186" w:rsidRDefault="00200A21" w:rsidP="00200A21">
      <w:pPr>
        <w:numPr>
          <w:ilvl w:val="0"/>
          <w:numId w:val="20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Investigate endpoint domain events</w:t>
      </w:r>
    </w:p>
    <w:p w14:paraId="72F4FD08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3B9C0422" w14:textId="77777777" w:rsidR="00200A21" w:rsidRPr="00A12186" w:rsidRDefault="00200A21" w:rsidP="00200A21">
      <w:pPr>
        <w:numPr>
          <w:ilvl w:val="0"/>
          <w:numId w:val="20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Investigate network domain events</w:t>
      </w:r>
    </w:p>
    <w:p w14:paraId="6B57594D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1109CDB8" w14:textId="77777777" w:rsidR="00200A21" w:rsidRPr="00A12186" w:rsidRDefault="00200A21" w:rsidP="00200A21">
      <w:pPr>
        <w:numPr>
          <w:ilvl w:val="0"/>
          <w:numId w:val="20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Investigate identity domain events</w:t>
      </w:r>
    </w:p>
    <w:p w14:paraId="5829DC8F" w14:textId="77777777" w:rsidR="00E3458F" w:rsidRPr="00A12186" w:rsidRDefault="00E3458F" w:rsidP="00200A21">
      <w:pPr>
        <w:spacing w:line="0" w:lineRule="atLeast"/>
        <w:rPr>
          <w:rFonts w:ascii="Times New Roman" w:eastAsia="Times New Roman" w:hAnsi="Times New Roman"/>
          <w:highlight w:val="yellow"/>
        </w:rPr>
      </w:pPr>
    </w:p>
    <w:p w14:paraId="3CC77273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</w:p>
    <w:p w14:paraId="34690577" w14:textId="74B0C6CC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  <w:r w:rsidRPr="00A12186">
        <w:rPr>
          <w:rFonts w:ascii="Arial" w:hAnsi="Arial"/>
          <w:b/>
          <w:sz w:val="36"/>
          <w:szCs w:val="28"/>
          <w:highlight w:val="yellow"/>
        </w:rPr>
        <w:t>Module 8 – Risk and Network Analysis</w:t>
      </w:r>
    </w:p>
    <w:p w14:paraId="167CAAF1" w14:textId="77777777" w:rsidR="00200A21" w:rsidRPr="00A12186" w:rsidRDefault="00200A21" w:rsidP="00200A21">
      <w:pPr>
        <w:numPr>
          <w:ilvl w:val="0"/>
          <w:numId w:val="22"/>
        </w:numPr>
        <w:tabs>
          <w:tab w:val="left" w:pos="720"/>
        </w:tabs>
        <w:spacing w:line="0" w:lineRule="atLeast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Understand and use Risk Analysis</w:t>
      </w:r>
      <w:bookmarkStart w:id="3" w:name="page5"/>
      <w:bookmarkEnd w:id="3"/>
    </w:p>
    <w:p w14:paraId="67CEB679" w14:textId="6F1BBF09" w:rsidR="00200A21" w:rsidRPr="00A12186" w:rsidRDefault="00200A21" w:rsidP="00200A21">
      <w:pPr>
        <w:numPr>
          <w:ilvl w:val="0"/>
          <w:numId w:val="22"/>
        </w:numPr>
        <w:tabs>
          <w:tab w:val="left" w:pos="720"/>
        </w:tabs>
        <w:spacing w:line="0" w:lineRule="atLeast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Use the Risk Analysis dashboard</w:t>
      </w:r>
    </w:p>
    <w:p w14:paraId="003B21E4" w14:textId="77777777" w:rsidR="00200A21" w:rsidRPr="00A12186" w:rsidRDefault="00200A21" w:rsidP="00200A21">
      <w:pPr>
        <w:spacing w:line="77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03233304" w14:textId="2A774CB2" w:rsidR="00E3458F" w:rsidRPr="00A12186" w:rsidRDefault="00E3458F" w:rsidP="00B2089A">
      <w:pPr>
        <w:tabs>
          <w:tab w:val="left" w:pos="720"/>
        </w:tabs>
        <w:spacing w:line="183" w:lineRule="auto"/>
        <w:ind w:left="72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3DC61C36" w14:textId="74350B65" w:rsidR="00B2089A" w:rsidRPr="00A12186" w:rsidRDefault="00B2089A" w:rsidP="00B2089A">
      <w:pPr>
        <w:tabs>
          <w:tab w:val="left" w:pos="720"/>
        </w:tabs>
        <w:spacing w:line="183" w:lineRule="auto"/>
        <w:ind w:left="72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32032258" w14:textId="3D495F2A" w:rsidR="00B2089A" w:rsidRPr="00A12186" w:rsidRDefault="00B2089A" w:rsidP="00B2089A">
      <w:pPr>
        <w:tabs>
          <w:tab w:val="left" w:pos="720"/>
        </w:tabs>
        <w:spacing w:line="183" w:lineRule="auto"/>
        <w:ind w:left="72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42D495E4" w14:textId="7087182D" w:rsidR="00B2089A" w:rsidRPr="00A12186" w:rsidRDefault="00B2089A" w:rsidP="00B2089A">
      <w:pPr>
        <w:tabs>
          <w:tab w:val="left" w:pos="720"/>
        </w:tabs>
        <w:spacing w:line="183" w:lineRule="auto"/>
        <w:ind w:left="72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09B77A13" w14:textId="77777777" w:rsidR="00B2089A" w:rsidRPr="00A12186" w:rsidRDefault="00B2089A" w:rsidP="00B2089A">
      <w:pPr>
        <w:tabs>
          <w:tab w:val="left" w:pos="720"/>
        </w:tabs>
        <w:spacing w:line="183" w:lineRule="auto"/>
        <w:ind w:left="72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778FEAD0" w14:textId="6CDA05F3" w:rsidR="00200A21" w:rsidRPr="00A12186" w:rsidRDefault="00200A21" w:rsidP="00200A21">
      <w:pPr>
        <w:numPr>
          <w:ilvl w:val="0"/>
          <w:numId w:val="22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Manage risk scores for objects or users</w:t>
      </w:r>
    </w:p>
    <w:p w14:paraId="6730163D" w14:textId="77777777" w:rsidR="00200A21" w:rsidRPr="00A12186" w:rsidRDefault="00200A21" w:rsidP="00200A21">
      <w:pPr>
        <w:spacing w:line="200" w:lineRule="exact"/>
        <w:rPr>
          <w:rFonts w:ascii="Times New Roman" w:eastAsia="Times New Roman" w:hAnsi="Times New Roman"/>
          <w:highlight w:val="yellow"/>
        </w:rPr>
      </w:pPr>
    </w:p>
    <w:p w14:paraId="3AD200F2" w14:textId="77777777" w:rsidR="00200A21" w:rsidRPr="00A12186" w:rsidRDefault="00200A21" w:rsidP="00200A21">
      <w:pPr>
        <w:spacing w:line="299" w:lineRule="exact"/>
        <w:rPr>
          <w:rFonts w:ascii="Times New Roman" w:eastAsia="Times New Roman" w:hAnsi="Times New Roman"/>
          <w:highlight w:val="yellow"/>
        </w:rPr>
      </w:pPr>
    </w:p>
    <w:p w14:paraId="257B1523" w14:textId="6BE61B79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  <w:r w:rsidRPr="00A12186">
        <w:rPr>
          <w:rFonts w:ascii="Arial" w:hAnsi="Arial"/>
          <w:b/>
          <w:sz w:val="36"/>
          <w:szCs w:val="28"/>
          <w:highlight w:val="yellow"/>
        </w:rPr>
        <w:t>Module 9 – Web Intelligence</w:t>
      </w:r>
    </w:p>
    <w:p w14:paraId="7DE6B5A7" w14:textId="77777777" w:rsidR="00200A21" w:rsidRPr="00A12186" w:rsidRDefault="00200A21" w:rsidP="00200A21">
      <w:pPr>
        <w:spacing w:line="53" w:lineRule="exact"/>
        <w:rPr>
          <w:rFonts w:ascii="Times New Roman" w:eastAsia="Times New Roman" w:hAnsi="Times New Roman"/>
          <w:highlight w:val="yellow"/>
        </w:rPr>
      </w:pPr>
    </w:p>
    <w:p w14:paraId="16D3D4FC" w14:textId="77777777" w:rsidR="00200A21" w:rsidRPr="00A12186" w:rsidRDefault="00200A21" w:rsidP="00200A21">
      <w:pPr>
        <w:numPr>
          <w:ilvl w:val="0"/>
          <w:numId w:val="23"/>
        </w:numPr>
        <w:tabs>
          <w:tab w:val="left" w:pos="720"/>
        </w:tabs>
        <w:spacing w:line="180" w:lineRule="auto"/>
        <w:ind w:left="720" w:right="411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Use HTTP Category Analysis, HTTP User Agent Analysis, New Domain Analysis, and Traffic Size Analysis to spot new threats</w:t>
      </w:r>
    </w:p>
    <w:p w14:paraId="579E9133" w14:textId="77777777" w:rsidR="00200A21" w:rsidRPr="00A12186" w:rsidRDefault="00200A21" w:rsidP="00200A21">
      <w:pPr>
        <w:spacing w:line="1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79354091" w14:textId="77777777" w:rsidR="00200A21" w:rsidRPr="00A12186" w:rsidRDefault="00200A21" w:rsidP="00200A21">
      <w:pPr>
        <w:numPr>
          <w:ilvl w:val="0"/>
          <w:numId w:val="23"/>
        </w:numPr>
        <w:tabs>
          <w:tab w:val="left" w:pos="720"/>
        </w:tabs>
        <w:spacing w:line="181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Filter and highlight events</w:t>
      </w:r>
    </w:p>
    <w:p w14:paraId="0AFB023A" w14:textId="77777777" w:rsidR="00200A21" w:rsidRPr="00A12186" w:rsidRDefault="00200A21" w:rsidP="00200A21">
      <w:pPr>
        <w:spacing w:line="200" w:lineRule="exact"/>
        <w:rPr>
          <w:rFonts w:ascii="Times New Roman" w:eastAsia="Times New Roman" w:hAnsi="Times New Roman"/>
          <w:highlight w:val="yellow"/>
        </w:rPr>
      </w:pPr>
    </w:p>
    <w:p w14:paraId="730695A7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</w:p>
    <w:p w14:paraId="6487237B" w14:textId="4A7E86CF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  <w:r w:rsidRPr="00A12186">
        <w:rPr>
          <w:rFonts w:ascii="Arial" w:hAnsi="Arial"/>
          <w:b/>
          <w:sz w:val="36"/>
          <w:szCs w:val="28"/>
          <w:highlight w:val="yellow"/>
        </w:rPr>
        <w:t>Module 10 – User Intelligence</w:t>
      </w:r>
    </w:p>
    <w:p w14:paraId="2F69090A" w14:textId="77777777" w:rsidR="00200A21" w:rsidRPr="00A12186" w:rsidRDefault="00200A21" w:rsidP="00200A21">
      <w:pPr>
        <w:spacing w:line="53" w:lineRule="exact"/>
        <w:rPr>
          <w:rFonts w:ascii="Times New Roman" w:eastAsia="Times New Roman" w:hAnsi="Times New Roman"/>
          <w:highlight w:val="yellow"/>
        </w:rPr>
      </w:pPr>
    </w:p>
    <w:p w14:paraId="6B8C98ED" w14:textId="77777777" w:rsidR="00200A21" w:rsidRPr="00A12186" w:rsidRDefault="00200A21" w:rsidP="00200A21">
      <w:pPr>
        <w:numPr>
          <w:ilvl w:val="0"/>
          <w:numId w:val="24"/>
        </w:numPr>
        <w:tabs>
          <w:tab w:val="left" w:pos="720"/>
        </w:tabs>
        <w:spacing w:line="180" w:lineRule="auto"/>
        <w:ind w:left="720" w:right="971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Evaluate the level of insider threat with the user activity and access anomaly dashboards</w:t>
      </w:r>
    </w:p>
    <w:p w14:paraId="0BD3A334" w14:textId="77777777" w:rsidR="00200A21" w:rsidRPr="00A12186" w:rsidRDefault="00200A21" w:rsidP="00200A21">
      <w:pPr>
        <w:spacing w:line="1" w:lineRule="exact"/>
        <w:rPr>
          <w:rFonts w:ascii="MS PGothic" w:eastAsia="MS PGothic" w:hAnsi="MS PGothic"/>
          <w:sz w:val="46"/>
          <w:highlight w:val="yellow"/>
          <w:vertAlign w:val="superscript"/>
        </w:rPr>
      </w:pPr>
    </w:p>
    <w:p w14:paraId="5128B2F8" w14:textId="77777777" w:rsidR="00200A21" w:rsidRPr="00A12186" w:rsidRDefault="00200A21" w:rsidP="00200A21">
      <w:pPr>
        <w:numPr>
          <w:ilvl w:val="0"/>
          <w:numId w:val="24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Understand asset and identity concepts</w:t>
      </w:r>
    </w:p>
    <w:p w14:paraId="2166ACF6" w14:textId="77777777" w:rsidR="00200A21" w:rsidRPr="00A12186" w:rsidRDefault="00200A21" w:rsidP="00200A21">
      <w:pPr>
        <w:spacing w:line="77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7B061D2D" w14:textId="77777777" w:rsidR="00200A21" w:rsidRPr="00A12186" w:rsidRDefault="00200A21" w:rsidP="00200A21">
      <w:pPr>
        <w:numPr>
          <w:ilvl w:val="0"/>
          <w:numId w:val="24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Use the Asset Investigator to analyze events</w:t>
      </w:r>
    </w:p>
    <w:p w14:paraId="349A2FF3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1A2E46A3" w14:textId="77777777" w:rsidR="00200A21" w:rsidRPr="00A12186" w:rsidRDefault="00200A21" w:rsidP="00200A21">
      <w:pPr>
        <w:numPr>
          <w:ilvl w:val="0"/>
          <w:numId w:val="24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Use the Identity Investigator to analyze events</w:t>
      </w:r>
    </w:p>
    <w:p w14:paraId="7C588805" w14:textId="77777777" w:rsidR="00200A21" w:rsidRPr="00A12186" w:rsidRDefault="00200A21" w:rsidP="00200A21">
      <w:pPr>
        <w:spacing w:line="182" w:lineRule="exact"/>
        <w:rPr>
          <w:rFonts w:ascii="Times New Roman" w:eastAsia="Times New Roman" w:hAnsi="Times New Roman"/>
          <w:highlight w:val="yellow"/>
        </w:rPr>
      </w:pPr>
    </w:p>
    <w:p w14:paraId="72313D39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</w:p>
    <w:p w14:paraId="6B67197B" w14:textId="5EA81B6E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  <w:highlight w:val="yellow"/>
        </w:rPr>
      </w:pPr>
      <w:r w:rsidRPr="00A12186">
        <w:rPr>
          <w:rFonts w:ascii="Arial" w:hAnsi="Arial"/>
          <w:b/>
          <w:sz w:val="36"/>
          <w:szCs w:val="28"/>
          <w:highlight w:val="yellow"/>
        </w:rPr>
        <w:t>Module 11 – Threat Intelligence</w:t>
      </w:r>
    </w:p>
    <w:p w14:paraId="6D4972A6" w14:textId="77777777" w:rsidR="00200A21" w:rsidRPr="00A12186" w:rsidRDefault="00200A21" w:rsidP="00200A21">
      <w:pPr>
        <w:numPr>
          <w:ilvl w:val="0"/>
          <w:numId w:val="25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Use the Threat Activity dashboard to analyze traffic to or from known malicious sites</w:t>
      </w:r>
    </w:p>
    <w:p w14:paraId="35C04AF5" w14:textId="77777777" w:rsidR="00200A21" w:rsidRPr="00A12186" w:rsidRDefault="00200A21" w:rsidP="00200A21">
      <w:pPr>
        <w:spacing w:line="77" w:lineRule="exact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</w:p>
    <w:p w14:paraId="2D086E33" w14:textId="77777777" w:rsidR="00200A21" w:rsidRPr="00A12186" w:rsidRDefault="00200A21" w:rsidP="00200A21">
      <w:pPr>
        <w:numPr>
          <w:ilvl w:val="0"/>
          <w:numId w:val="25"/>
        </w:numPr>
        <w:tabs>
          <w:tab w:val="left" w:pos="720"/>
        </w:tabs>
        <w:spacing w:line="180" w:lineRule="auto"/>
        <w:ind w:left="720" w:right="991" w:hanging="360"/>
        <w:rPr>
          <w:rFonts w:ascii="Carlito" w:eastAsia="MS PGothic" w:hAnsi="Carlito" w:hint="eastAsia"/>
          <w:sz w:val="36"/>
          <w:szCs w:val="36"/>
          <w:highlight w:val="yellow"/>
          <w:vertAlign w:val="superscript"/>
        </w:rPr>
      </w:pPr>
      <w:r w:rsidRPr="00A12186">
        <w:rPr>
          <w:rFonts w:ascii="Carlito" w:hAnsi="Carlito"/>
          <w:sz w:val="36"/>
          <w:szCs w:val="36"/>
          <w:highlight w:val="yellow"/>
        </w:rPr>
        <w:t>Inspect the status of your threat intelligence content with the threat artifact dashboard</w:t>
      </w:r>
    </w:p>
    <w:p w14:paraId="37786229" w14:textId="77777777" w:rsidR="00200A21" w:rsidRDefault="00200A21" w:rsidP="00200A21">
      <w:pPr>
        <w:spacing w:line="184" w:lineRule="exact"/>
        <w:rPr>
          <w:rFonts w:ascii="Times New Roman" w:eastAsia="Times New Roman" w:hAnsi="Times New Roman"/>
        </w:rPr>
      </w:pPr>
    </w:p>
    <w:p w14:paraId="2A33A330" w14:textId="77777777" w:rsidR="00E3458F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205A8B40" w14:textId="6606B3FB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</w:rPr>
      </w:pPr>
      <w:r w:rsidRPr="00A12186">
        <w:rPr>
          <w:rFonts w:ascii="Arial" w:hAnsi="Arial"/>
          <w:b/>
          <w:sz w:val="36"/>
          <w:szCs w:val="28"/>
        </w:rPr>
        <w:t>Module 12 – Glass Tables and Navigation Control</w:t>
      </w:r>
    </w:p>
    <w:p w14:paraId="4C9CCD3F" w14:textId="77777777" w:rsidR="00200A21" w:rsidRPr="00A12186" w:rsidRDefault="00200A21" w:rsidP="00200A21">
      <w:pPr>
        <w:numPr>
          <w:ilvl w:val="0"/>
          <w:numId w:val="26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A12186">
        <w:rPr>
          <w:rFonts w:ascii="Carlito" w:hAnsi="Carlito"/>
          <w:sz w:val="36"/>
          <w:szCs w:val="36"/>
        </w:rPr>
        <w:t>Examine glass tables</w:t>
      </w:r>
    </w:p>
    <w:p w14:paraId="367AD02A" w14:textId="77777777" w:rsidR="00200A21" w:rsidRPr="00A12186" w:rsidRDefault="00200A21" w:rsidP="00200A21">
      <w:pPr>
        <w:spacing w:line="77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2090B2C7" w14:textId="77777777" w:rsidR="00200A21" w:rsidRPr="00A12186" w:rsidRDefault="00200A21" w:rsidP="00200A21">
      <w:pPr>
        <w:numPr>
          <w:ilvl w:val="0"/>
          <w:numId w:val="26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A12186">
        <w:rPr>
          <w:rFonts w:ascii="Carlito" w:hAnsi="Carlito"/>
          <w:sz w:val="36"/>
          <w:szCs w:val="36"/>
        </w:rPr>
        <w:t>Build glass tables to display security status information</w:t>
      </w:r>
    </w:p>
    <w:p w14:paraId="6A2735C3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7D465FE4" w14:textId="77777777" w:rsidR="00200A21" w:rsidRPr="00A12186" w:rsidRDefault="00200A21" w:rsidP="00200A21">
      <w:pPr>
        <w:numPr>
          <w:ilvl w:val="0"/>
          <w:numId w:val="26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A12186">
        <w:rPr>
          <w:rFonts w:ascii="Carlito" w:hAnsi="Carlito"/>
          <w:sz w:val="36"/>
          <w:szCs w:val="36"/>
        </w:rPr>
        <w:t>Add glass table drilldown options</w:t>
      </w:r>
    </w:p>
    <w:p w14:paraId="0FD996CE" w14:textId="77777777" w:rsidR="00200A21" w:rsidRPr="00A12186" w:rsidRDefault="00200A21" w:rsidP="00200A21">
      <w:pPr>
        <w:spacing w:line="74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297B22BF" w14:textId="77777777" w:rsidR="00200A21" w:rsidRPr="00A12186" w:rsidRDefault="00200A21" w:rsidP="00200A21">
      <w:pPr>
        <w:numPr>
          <w:ilvl w:val="0"/>
          <w:numId w:val="26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A12186">
        <w:rPr>
          <w:rFonts w:ascii="Carlito" w:hAnsi="Carlito"/>
          <w:sz w:val="36"/>
          <w:szCs w:val="36"/>
        </w:rPr>
        <w:t>Create new key indicators for metrics on glass tables</w:t>
      </w:r>
    </w:p>
    <w:p w14:paraId="73F0BEEB" w14:textId="77777777" w:rsidR="00200A21" w:rsidRPr="00A12186" w:rsidRDefault="00200A21" w:rsidP="00200A21">
      <w:pPr>
        <w:spacing w:line="76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75D92CC9" w14:textId="77777777" w:rsidR="00200A21" w:rsidRPr="00A12186" w:rsidRDefault="00200A21" w:rsidP="00200A21">
      <w:pPr>
        <w:numPr>
          <w:ilvl w:val="0"/>
          <w:numId w:val="26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A12186">
        <w:rPr>
          <w:rFonts w:ascii="Carlito" w:hAnsi="Carlito"/>
          <w:sz w:val="36"/>
          <w:szCs w:val="36"/>
        </w:rPr>
        <w:t>Configure navigation and dashboard permissions</w:t>
      </w:r>
    </w:p>
    <w:p w14:paraId="27981F1F" w14:textId="77777777" w:rsidR="00200A21" w:rsidRPr="00A12186" w:rsidRDefault="00200A21" w:rsidP="00200A21">
      <w:pPr>
        <w:spacing w:line="185" w:lineRule="exact"/>
        <w:rPr>
          <w:rFonts w:ascii="Times New Roman" w:eastAsia="Times New Roman" w:hAnsi="Times New Roman"/>
        </w:rPr>
      </w:pPr>
    </w:p>
    <w:p w14:paraId="30674025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270CED38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1C27C567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13970FF2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5973ED8B" w14:textId="77777777" w:rsidR="00E3458F" w:rsidRPr="00A12186" w:rsidRDefault="00E3458F" w:rsidP="00200A21">
      <w:pPr>
        <w:spacing w:line="0" w:lineRule="atLeast"/>
        <w:rPr>
          <w:rFonts w:ascii="Arial" w:hAnsi="Arial"/>
          <w:b/>
          <w:sz w:val="36"/>
          <w:szCs w:val="28"/>
        </w:rPr>
      </w:pPr>
    </w:p>
    <w:p w14:paraId="11EEA4BB" w14:textId="6E70C649" w:rsidR="00200A21" w:rsidRPr="00A12186" w:rsidRDefault="00200A21" w:rsidP="00200A21">
      <w:pPr>
        <w:spacing w:line="0" w:lineRule="atLeast"/>
        <w:rPr>
          <w:rFonts w:ascii="Arial" w:hAnsi="Arial"/>
          <w:b/>
          <w:sz w:val="36"/>
          <w:szCs w:val="28"/>
        </w:rPr>
      </w:pPr>
      <w:r w:rsidRPr="00A12186">
        <w:rPr>
          <w:rFonts w:ascii="Arial" w:hAnsi="Arial"/>
          <w:b/>
          <w:sz w:val="36"/>
          <w:szCs w:val="28"/>
        </w:rPr>
        <w:lastRenderedPageBreak/>
        <w:t>Module 13 – Lookups and Identity Management Overview</w:t>
      </w:r>
    </w:p>
    <w:p w14:paraId="0B3263D1" w14:textId="77777777" w:rsidR="00200A21" w:rsidRPr="00A12186" w:rsidRDefault="00200A21" w:rsidP="00200A21">
      <w:pPr>
        <w:numPr>
          <w:ilvl w:val="0"/>
          <w:numId w:val="27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A12186">
        <w:rPr>
          <w:rFonts w:ascii="Carlito" w:hAnsi="Carlito"/>
          <w:sz w:val="36"/>
          <w:szCs w:val="36"/>
        </w:rPr>
        <w:t>Identify ES-specific lookups</w:t>
      </w:r>
    </w:p>
    <w:p w14:paraId="272C0026" w14:textId="77777777" w:rsidR="00200A21" w:rsidRPr="00A12186" w:rsidRDefault="00200A21" w:rsidP="00200A21">
      <w:pPr>
        <w:spacing w:line="75" w:lineRule="exact"/>
        <w:rPr>
          <w:rFonts w:ascii="Carlito" w:eastAsia="MS PGothic" w:hAnsi="Carlito" w:hint="eastAsia"/>
          <w:sz w:val="36"/>
          <w:szCs w:val="36"/>
          <w:vertAlign w:val="superscript"/>
        </w:rPr>
      </w:pPr>
    </w:p>
    <w:p w14:paraId="5E0E869F" w14:textId="77777777" w:rsidR="00200A21" w:rsidRPr="00A12186" w:rsidRDefault="00200A21" w:rsidP="00200A21">
      <w:pPr>
        <w:numPr>
          <w:ilvl w:val="0"/>
          <w:numId w:val="27"/>
        </w:numPr>
        <w:tabs>
          <w:tab w:val="left" w:pos="720"/>
        </w:tabs>
        <w:spacing w:line="183" w:lineRule="auto"/>
        <w:ind w:left="720" w:hanging="360"/>
        <w:rPr>
          <w:rFonts w:ascii="Carlito" w:eastAsia="MS PGothic" w:hAnsi="Carlito" w:hint="eastAsia"/>
          <w:sz w:val="36"/>
          <w:szCs w:val="36"/>
          <w:vertAlign w:val="superscript"/>
        </w:rPr>
      </w:pPr>
      <w:r w:rsidRPr="00A12186">
        <w:rPr>
          <w:rFonts w:ascii="Carlito" w:hAnsi="Carlito"/>
          <w:sz w:val="36"/>
          <w:szCs w:val="36"/>
        </w:rPr>
        <w:t>Overview lookup lists</w:t>
      </w:r>
    </w:p>
    <w:p w14:paraId="0F1E7AFF" w14:textId="77777777" w:rsidR="00E90975" w:rsidRDefault="00E90975"/>
    <w:sectPr w:rsidR="00E90975">
      <w:pgSz w:w="11920" w:h="16841"/>
      <w:pgMar w:top="1147" w:right="1440" w:bottom="1440" w:left="1340" w:header="0" w:footer="0" w:gutter="0"/>
      <w:cols w:space="0" w:equalWidth="0">
        <w:col w:w="913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A597F" w14:textId="77777777" w:rsidR="00A52427" w:rsidRDefault="00A52427" w:rsidP="00CD4A5B">
      <w:r>
        <w:separator/>
      </w:r>
    </w:p>
  </w:endnote>
  <w:endnote w:type="continuationSeparator" w:id="0">
    <w:p w14:paraId="1C725252" w14:textId="77777777" w:rsidR="00A52427" w:rsidRDefault="00A52427" w:rsidP="00CD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Carlito">
    <w:altName w:val="Calibri"/>
    <w:charset w:val="00"/>
    <w:family w:val="swiss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8CCD" w14:textId="77777777" w:rsidR="00CD4A5B" w:rsidRDefault="00CD4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5D779" w14:textId="77777777" w:rsidR="00CD4A5B" w:rsidRDefault="00CD4A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4E53" w14:textId="77777777" w:rsidR="00CD4A5B" w:rsidRDefault="00CD4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24F4E" w14:textId="77777777" w:rsidR="00A52427" w:rsidRDefault="00A52427" w:rsidP="00CD4A5B">
      <w:r>
        <w:separator/>
      </w:r>
    </w:p>
  </w:footnote>
  <w:footnote w:type="continuationSeparator" w:id="0">
    <w:p w14:paraId="25100ADE" w14:textId="77777777" w:rsidR="00A52427" w:rsidRDefault="00A52427" w:rsidP="00CD4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1451" w14:textId="3F06268D" w:rsidR="00CD4A5B" w:rsidRDefault="00CD4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38142" w14:textId="6A01C251" w:rsidR="00CD4A5B" w:rsidRDefault="00CD4A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8A21" w14:textId="2EE269EB" w:rsidR="00CD4A5B" w:rsidRDefault="00CD4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27C223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FDCC232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BEFD79E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A7C4C8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6B68079A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E6AFB66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25E45D32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9B500C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31BD7B6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3F2DBA30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7C83E458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257130A2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62BBD95A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436C6124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628C895C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33AB104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21DA316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443A858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D1D5AE8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763845E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75A2A8D4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08EDBDAA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79838CB2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4353D0CC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0B03E0C6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189A769A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4E49EB4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30EC778E"/>
    <w:multiLevelType w:val="hybridMultilevel"/>
    <w:tmpl w:val="9CECA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429BB"/>
    <w:multiLevelType w:val="hybridMultilevel"/>
    <w:tmpl w:val="5F2692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21"/>
    <w:rsid w:val="000C3A6D"/>
    <w:rsid w:val="001C4DFB"/>
    <w:rsid w:val="00200A21"/>
    <w:rsid w:val="00366DF7"/>
    <w:rsid w:val="008E6567"/>
    <w:rsid w:val="00A12186"/>
    <w:rsid w:val="00A52427"/>
    <w:rsid w:val="00AC3DA5"/>
    <w:rsid w:val="00B2089A"/>
    <w:rsid w:val="00CD4A5B"/>
    <w:rsid w:val="00CE0B8A"/>
    <w:rsid w:val="00E13E5C"/>
    <w:rsid w:val="00E3458F"/>
    <w:rsid w:val="00E9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CA87F"/>
  <w15:chartTrackingRefBased/>
  <w15:docId w15:val="{82D71539-321D-4AF2-84D1-DBAF3AD1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A2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A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A5B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D4A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A5B"/>
    <w:rPr>
      <w:rFonts w:ascii="Calibri" w:eastAsia="Calibri" w:hAnsi="Calibri" w:cs="Arial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D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Maity</dc:creator>
  <cp:keywords/>
  <dc:description/>
  <cp:lastModifiedBy>Ayan Maity</cp:lastModifiedBy>
  <cp:revision>4</cp:revision>
  <cp:lastPrinted>2021-04-30T12:51:00Z</cp:lastPrinted>
  <dcterms:created xsi:type="dcterms:W3CDTF">2021-05-01T06:58:00Z</dcterms:created>
  <dcterms:modified xsi:type="dcterms:W3CDTF">2021-05-02T06:07:00Z</dcterms:modified>
</cp:coreProperties>
</file>