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68" w:rsidRPr="00082BE4" w:rsidRDefault="00082BE4">
      <w:pPr>
        <w:rPr>
          <w:b/>
        </w:rPr>
      </w:pPr>
      <w:r w:rsidRPr="00082BE4">
        <w:rPr>
          <w:b/>
          <w:color w:val="0070C0"/>
          <w:sz w:val="28"/>
        </w:rPr>
        <w:t>Ajax: Chọn huyện theo tỉnh/thành</w:t>
      </w:r>
    </w:p>
    <w:p w:rsidR="00082BE4" w:rsidRDefault="00082BE4" w:rsidP="00082BE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20320</wp:posOffset>
            </wp:positionV>
            <wp:extent cx="2170430" cy="1264285"/>
            <wp:effectExtent l="19050" t="19050" r="20320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264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Sử dụ</w:t>
      </w:r>
      <w:r w:rsidR="00991150">
        <w:t xml:space="preserve">ng CSDL </w:t>
      </w:r>
      <w:r w:rsidR="00991150" w:rsidRPr="00991150">
        <w:rPr>
          <w:b/>
          <w:i/>
          <w:color w:val="0070C0"/>
        </w:rPr>
        <w:t>udn</w:t>
      </w:r>
      <w:r>
        <w:t xml:space="preserve"> </w:t>
      </w:r>
      <w:r w:rsidRPr="00082BE4">
        <w:t>với</w:t>
      </w:r>
      <w:r w:rsidRPr="00082BE4">
        <w:rPr>
          <w:b/>
          <w:color w:val="0070C0"/>
        </w:rPr>
        <w:t xml:space="preserve"> tệp .sql</w:t>
      </w:r>
      <w:r>
        <w:t xml:space="preserve"> đính kèm trong thư mục, bạn hãy xem cấu trúc bảng </w:t>
      </w:r>
      <w:r w:rsidRPr="00082BE4">
        <w:rPr>
          <w:b/>
          <w:color w:val="0070C0"/>
        </w:rPr>
        <w:t>tinh</w:t>
      </w:r>
      <w:r>
        <w:t xml:space="preserve"> </w:t>
      </w:r>
      <w:r w:rsidRPr="00082BE4">
        <w:t xml:space="preserve">và </w:t>
      </w:r>
      <w:r w:rsidRPr="00082BE4">
        <w:rPr>
          <w:b/>
          <w:color w:val="0070C0"/>
        </w:rPr>
        <w:t>huyen</w:t>
      </w:r>
      <w:r>
        <w:t>.</w:t>
      </w:r>
    </w:p>
    <w:p w:rsidR="00082BE4" w:rsidRDefault="00082BE4" w:rsidP="00082BE4">
      <w:pPr>
        <w:jc w:val="both"/>
      </w:pPr>
      <w:r>
        <w:t xml:space="preserve">Tệp </w:t>
      </w:r>
      <w:r w:rsidRPr="00082BE4">
        <w:rPr>
          <w:b/>
          <w:i/>
          <w:color w:val="0070C0"/>
        </w:rPr>
        <w:t>tinhhuyen.ph</w:t>
      </w:r>
      <w:bookmarkStart w:id="0" w:name="_GoBack"/>
      <w:bookmarkEnd w:id="0"/>
      <w:r w:rsidRPr="00082BE4">
        <w:rPr>
          <w:b/>
          <w:i/>
          <w:color w:val="0070C0"/>
        </w:rPr>
        <w:t>p</w:t>
      </w:r>
      <w:r>
        <w:t xml:space="preserve"> có chức năng hiển thị:</w:t>
      </w:r>
    </w:p>
    <w:p w:rsidR="00082BE4" w:rsidRDefault="00082BE4" w:rsidP="00082BE4">
      <w:pPr>
        <w:pStyle w:val="ListParagraph"/>
        <w:numPr>
          <w:ilvl w:val="0"/>
          <w:numId w:val="1"/>
        </w:numPr>
        <w:jc w:val="both"/>
      </w:pPr>
      <w:r>
        <w:t xml:space="preserve">Select box có </w:t>
      </w:r>
      <w:r w:rsidRPr="00082BE4">
        <w:rPr>
          <w:b/>
          <w:color w:val="0070C0"/>
        </w:rPr>
        <w:t>id=tinh</w:t>
      </w:r>
      <w:r>
        <w:t xml:space="preserve"> cho phép gởi đến server mã tỉnh. </w:t>
      </w:r>
    </w:p>
    <w:p w:rsidR="00082BE4" w:rsidRDefault="00082BE4" w:rsidP="00082BE4">
      <w:pPr>
        <w:pStyle w:val="ListParagraph"/>
        <w:numPr>
          <w:ilvl w:val="0"/>
          <w:numId w:val="1"/>
        </w:numPr>
        <w:jc w:val="both"/>
      </w:pPr>
      <w:r>
        <w:t xml:space="preserve">Tệp </w:t>
      </w:r>
      <w:r w:rsidRPr="00082BE4">
        <w:rPr>
          <w:b/>
          <w:i/>
          <w:color w:val="0070C0"/>
        </w:rPr>
        <w:t>huyen.php</w:t>
      </w:r>
      <w:r>
        <w:t xml:space="preserve"> nhận mã tỉnh. Dùng kỹ thuật Ajax để nhận từ server một chuổi HTML là mã của một select box hiển thị các huyện có mã tỉnh đã nhận.</w:t>
      </w:r>
    </w:p>
    <w:p w:rsidR="00082BE4" w:rsidRDefault="00082BE4" w:rsidP="00082BE4">
      <w:pPr>
        <w:pStyle w:val="ListParagraph"/>
        <w:numPr>
          <w:ilvl w:val="0"/>
          <w:numId w:val="1"/>
        </w:numPr>
        <w:jc w:val="both"/>
      </w:pPr>
      <w:r>
        <w:t>Ban đầu tạo ngay một select box tương ứng với mã tỉnh 01 (Hà Nội)</w:t>
      </w:r>
    </w:p>
    <w:p w:rsidR="00082BE4" w:rsidRDefault="00082BE4" w:rsidP="00082BE4">
      <w:pPr>
        <w:pStyle w:val="ListParagraph"/>
        <w:ind w:left="0"/>
      </w:pPr>
    </w:p>
    <w:p w:rsidR="00082BE4" w:rsidRDefault="00082BE4" w:rsidP="00082BE4">
      <w:pPr>
        <w:pStyle w:val="ListParagraph"/>
        <w:ind w:left="0"/>
      </w:pPr>
      <w:r>
        <w:t>Hãy nghiên cứu:</w:t>
      </w:r>
    </w:p>
    <w:p w:rsidR="00082BE4" w:rsidRPr="00082BE4" w:rsidRDefault="00082BE4" w:rsidP="00082BE4">
      <w:pPr>
        <w:pStyle w:val="ListParagraph"/>
        <w:ind w:left="0" w:firstLine="720"/>
        <w:rPr>
          <w:i/>
        </w:rPr>
      </w:pPr>
      <w:r>
        <w:t xml:space="preserve">+ tệp </w:t>
      </w:r>
      <w:r w:rsidRPr="00082BE4">
        <w:rPr>
          <w:b/>
          <w:i/>
          <w:color w:val="0070C0"/>
        </w:rPr>
        <w:t>tinhhuyen.js</w:t>
      </w:r>
      <w:r>
        <w:t xml:space="preserve"> trong thư mục </w:t>
      </w:r>
      <w:r w:rsidRPr="00082BE4">
        <w:rPr>
          <w:i/>
        </w:rPr>
        <w:t>script</w:t>
      </w:r>
    </w:p>
    <w:p w:rsidR="00082BE4" w:rsidRPr="00082BE4" w:rsidRDefault="00082BE4" w:rsidP="00082BE4">
      <w:pPr>
        <w:pStyle w:val="ListParagraph"/>
        <w:ind w:left="0" w:firstLine="720"/>
      </w:pPr>
      <w:r>
        <w:t xml:space="preserve">+ tệp </w:t>
      </w:r>
      <w:r w:rsidRPr="00082BE4">
        <w:rPr>
          <w:b/>
          <w:i/>
          <w:color w:val="0070C0"/>
        </w:rPr>
        <w:t>tinhhuyen.inc</w:t>
      </w:r>
      <w:r>
        <w:t xml:space="preserve"> trong thư mục </w:t>
      </w:r>
      <w:r w:rsidRPr="00082BE4">
        <w:rPr>
          <w:i/>
        </w:rPr>
        <w:t>inc</w:t>
      </w:r>
      <w:r>
        <w:t xml:space="preserve">, tệp này chứa hai hàm </w:t>
      </w:r>
      <w:r w:rsidRPr="00082BE4">
        <w:rPr>
          <w:b/>
          <w:i/>
          <w:color w:val="0070C0"/>
        </w:rPr>
        <w:t>initTinh(), initHuyen</w:t>
      </w:r>
    </w:p>
    <w:sectPr w:rsidR="00082BE4" w:rsidRPr="00082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46013"/>
    <w:multiLevelType w:val="hybridMultilevel"/>
    <w:tmpl w:val="B7548D4E"/>
    <w:lvl w:ilvl="0" w:tplc="D23AB1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E4"/>
    <w:rsid w:val="000250A9"/>
    <w:rsid w:val="00030E27"/>
    <w:rsid w:val="0004297E"/>
    <w:rsid w:val="00045C16"/>
    <w:rsid w:val="000470AD"/>
    <w:rsid w:val="00047445"/>
    <w:rsid w:val="00064078"/>
    <w:rsid w:val="00082BE4"/>
    <w:rsid w:val="0009592A"/>
    <w:rsid w:val="000C598D"/>
    <w:rsid w:val="000E0551"/>
    <w:rsid w:val="000F1A3F"/>
    <w:rsid w:val="00103087"/>
    <w:rsid w:val="001070EB"/>
    <w:rsid w:val="00114355"/>
    <w:rsid w:val="00117C38"/>
    <w:rsid w:val="001432B0"/>
    <w:rsid w:val="00144E31"/>
    <w:rsid w:val="00156BDC"/>
    <w:rsid w:val="001D4E48"/>
    <w:rsid w:val="001E7FCB"/>
    <w:rsid w:val="002010AA"/>
    <w:rsid w:val="0021028C"/>
    <w:rsid w:val="002145B6"/>
    <w:rsid w:val="00226A1D"/>
    <w:rsid w:val="00240D36"/>
    <w:rsid w:val="00244C47"/>
    <w:rsid w:val="00261C72"/>
    <w:rsid w:val="0028189C"/>
    <w:rsid w:val="002A044C"/>
    <w:rsid w:val="002A49D0"/>
    <w:rsid w:val="002F7D4C"/>
    <w:rsid w:val="00333B8C"/>
    <w:rsid w:val="00337FA0"/>
    <w:rsid w:val="00342857"/>
    <w:rsid w:val="003959DC"/>
    <w:rsid w:val="00396A8F"/>
    <w:rsid w:val="003A1183"/>
    <w:rsid w:val="003B2F1D"/>
    <w:rsid w:val="003C6F92"/>
    <w:rsid w:val="003C7C8C"/>
    <w:rsid w:val="003D364C"/>
    <w:rsid w:val="003E1340"/>
    <w:rsid w:val="003F0B31"/>
    <w:rsid w:val="004121DF"/>
    <w:rsid w:val="004212C9"/>
    <w:rsid w:val="00447560"/>
    <w:rsid w:val="00447ED3"/>
    <w:rsid w:val="00457494"/>
    <w:rsid w:val="00460639"/>
    <w:rsid w:val="00462697"/>
    <w:rsid w:val="004729F9"/>
    <w:rsid w:val="00485620"/>
    <w:rsid w:val="0048759A"/>
    <w:rsid w:val="004C2DBE"/>
    <w:rsid w:val="004F29A3"/>
    <w:rsid w:val="00502A6D"/>
    <w:rsid w:val="00531E76"/>
    <w:rsid w:val="005438C7"/>
    <w:rsid w:val="00567FA3"/>
    <w:rsid w:val="00580A3D"/>
    <w:rsid w:val="005958EE"/>
    <w:rsid w:val="005C14E1"/>
    <w:rsid w:val="005C4C62"/>
    <w:rsid w:val="005C7FB1"/>
    <w:rsid w:val="005D1A20"/>
    <w:rsid w:val="005D2B2E"/>
    <w:rsid w:val="005D5041"/>
    <w:rsid w:val="005D786E"/>
    <w:rsid w:val="00622C90"/>
    <w:rsid w:val="006836C7"/>
    <w:rsid w:val="00683F6B"/>
    <w:rsid w:val="006B0A64"/>
    <w:rsid w:val="006B3E1D"/>
    <w:rsid w:val="006C41C7"/>
    <w:rsid w:val="006F1125"/>
    <w:rsid w:val="006F2149"/>
    <w:rsid w:val="00705D77"/>
    <w:rsid w:val="007249E0"/>
    <w:rsid w:val="00762D1B"/>
    <w:rsid w:val="007E1A61"/>
    <w:rsid w:val="00812E2E"/>
    <w:rsid w:val="00830D40"/>
    <w:rsid w:val="008367A6"/>
    <w:rsid w:val="0086201C"/>
    <w:rsid w:val="00894513"/>
    <w:rsid w:val="008D4D75"/>
    <w:rsid w:val="00944380"/>
    <w:rsid w:val="00960ADC"/>
    <w:rsid w:val="00963FC5"/>
    <w:rsid w:val="00970301"/>
    <w:rsid w:val="00976263"/>
    <w:rsid w:val="009838A5"/>
    <w:rsid w:val="009850B7"/>
    <w:rsid w:val="0098707F"/>
    <w:rsid w:val="00991150"/>
    <w:rsid w:val="009A2CE5"/>
    <w:rsid w:val="009B6143"/>
    <w:rsid w:val="009D2F99"/>
    <w:rsid w:val="009E2D52"/>
    <w:rsid w:val="009F6F1D"/>
    <w:rsid w:val="00A11E39"/>
    <w:rsid w:val="00A14192"/>
    <w:rsid w:val="00A318CC"/>
    <w:rsid w:val="00A52052"/>
    <w:rsid w:val="00A539CA"/>
    <w:rsid w:val="00A827DB"/>
    <w:rsid w:val="00A84AE5"/>
    <w:rsid w:val="00AB21E1"/>
    <w:rsid w:val="00AC157A"/>
    <w:rsid w:val="00AC4A36"/>
    <w:rsid w:val="00AC6DC6"/>
    <w:rsid w:val="00AD4CC6"/>
    <w:rsid w:val="00AE11C9"/>
    <w:rsid w:val="00AE3ECC"/>
    <w:rsid w:val="00B33D2D"/>
    <w:rsid w:val="00B41A5D"/>
    <w:rsid w:val="00B45354"/>
    <w:rsid w:val="00B52E64"/>
    <w:rsid w:val="00B541F9"/>
    <w:rsid w:val="00B63216"/>
    <w:rsid w:val="00B84468"/>
    <w:rsid w:val="00BA08CA"/>
    <w:rsid w:val="00BB1934"/>
    <w:rsid w:val="00BF0A13"/>
    <w:rsid w:val="00C05E22"/>
    <w:rsid w:val="00C0770C"/>
    <w:rsid w:val="00C126C2"/>
    <w:rsid w:val="00C31514"/>
    <w:rsid w:val="00C530EC"/>
    <w:rsid w:val="00C54164"/>
    <w:rsid w:val="00C55F70"/>
    <w:rsid w:val="00C56597"/>
    <w:rsid w:val="00C5677C"/>
    <w:rsid w:val="00C7159E"/>
    <w:rsid w:val="00C71B97"/>
    <w:rsid w:val="00C73B9D"/>
    <w:rsid w:val="00CB3D54"/>
    <w:rsid w:val="00CD579C"/>
    <w:rsid w:val="00CF0BFD"/>
    <w:rsid w:val="00CF7CAE"/>
    <w:rsid w:val="00D3696C"/>
    <w:rsid w:val="00D671FB"/>
    <w:rsid w:val="00DA0974"/>
    <w:rsid w:val="00DB76CE"/>
    <w:rsid w:val="00DF0956"/>
    <w:rsid w:val="00DF2EED"/>
    <w:rsid w:val="00E07F33"/>
    <w:rsid w:val="00E22187"/>
    <w:rsid w:val="00E24153"/>
    <w:rsid w:val="00E26827"/>
    <w:rsid w:val="00E309DB"/>
    <w:rsid w:val="00E40732"/>
    <w:rsid w:val="00E455D5"/>
    <w:rsid w:val="00E47E6E"/>
    <w:rsid w:val="00E8429D"/>
    <w:rsid w:val="00E91D2C"/>
    <w:rsid w:val="00EA7342"/>
    <w:rsid w:val="00EC319B"/>
    <w:rsid w:val="00EE3E8A"/>
    <w:rsid w:val="00F36666"/>
    <w:rsid w:val="00F45921"/>
    <w:rsid w:val="00F524DC"/>
    <w:rsid w:val="00F6120B"/>
    <w:rsid w:val="00F8476E"/>
    <w:rsid w:val="00F90144"/>
    <w:rsid w:val="00FB1377"/>
    <w:rsid w:val="00FB7117"/>
    <w:rsid w:val="00FC47C6"/>
    <w:rsid w:val="00FD2AF4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B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B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2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B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B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490</Characters>
  <Application>Microsoft Office Word</Application>
  <DocSecurity>0</DocSecurity>
  <Lines>4</Lines>
  <Paragraphs>1</Paragraphs>
  <ScaleCrop>false</ScaleCrop>
  <Company>UED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</dc:creator>
  <cp:lastModifiedBy>TH</cp:lastModifiedBy>
  <cp:revision>3</cp:revision>
  <dcterms:created xsi:type="dcterms:W3CDTF">2016-04-08T11:24:00Z</dcterms:created>
  <dcterms:modified xsi:type="dcterms:W3CDTF">2016-04-08T11:36:00Z</dcterms:modified>
</cp:coreProperties>
</file>