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autoSpaceDE w:val="0"/>
        <w:ind w:left="6683" w:hanging="6683"/>
        <w:jc w:val="center"/>
        <w:rPr>
          <w:rFonts w:ascii="宋体" w:hAnsi="宋体" w:cs="华文新魏"/>
          <w:bCs/>
          <w:sz w:val="44"/>
          <w:szCs w:val="32"/>
          <w:lang w:val="zh-CN"/>
        </w:rPr>
      </w:pPr>
      <w:r>
        <w:rPr>
          <w:rFonts w:hint="eastAsia" w:ascii="宋体" w:hAnsi="宋体" w:cs="华文新魏"/>
          <w:bCs/>
          <w:sz w:val="44"/>
          <w:szCs w:val="32"/>
          <w:lang w:val="zh-CN"/>
        </w:rPr>
        <w:t>个 人 简 历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/>
        </w:rPr>
      </w:pPr>
      <w:r>
        <w:rPr>
          <w:rFonts w:ascii="宋体" w:hAnsi="宋体" w:cs="宋体"/>
          <w:sz w:val="28"/>
          <w:lang w:val="zh-CN"/>
        </w:rPr>
        <w:t>个人信息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姜绍月 男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1989.12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已</w:t>
      </w:r>
      <w:r>
        <w:rPr>
          <w:rFonts w:hint="eastAsia"/>
          <w:szCs w:val="24"/>
          <w:lang w:eastAsia="zh-CN"/>
        </w:rPr>
        <w:t>婚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 w:ascii="宋体" w:hAnsi="宋体"/>
          <w:lang w:eastAsia="zh-CN"/>
        </w:rPr>
        <w:t>籍贯: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河北省邯郸市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szCs w:val="24"/>
          <w:lang w:eastAsia="zh-CN"/>
        </w:rPr>
        <w:t>现居住地：北京市</w:t>
      </w:r>
      <w:r>
        <w:rPr>
          <w:rFonts w:hint="default" w:ascii="宋体" w:hAnsi="宋体"/>
          <w:szCs w:val="24"/>
          <w:lang w:eastAsia="zh-CN"/>
        </w:rPr>
        <w:t>通州区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eastAsia" w:ascii="宋体" w:hAnsi="宋体"/>
          <w:szCs w:val="24"/>
          <w:lang w:eastAsia="zh-CN"/>
        </w:rPr>
        <w:t>本科</w:t>
      </w:r>
      <w:r>
        <w:rPr>
          <w:rFonts w:hint="default" w:ascii="宋体" w:hAnsi="宋体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default" w:ascii="宋体" w:hAnsi="宋体"/>
          <w:szCs w:val="24"/>
          <w:lang w:eastAsia="zh-CN"/>
        </w:rPr>
        <w:t>河北科技学</w:t>
      </w:r>
      <w:bookmarkStart w:id="0" w:name="_GoBack"/>
      <w:bookmarkEnd w:id="0"/>
      <w:r>
        <w:rPr>
          <w:rFonts w:hint="default" w:ascii="宋体" w:hAnsi="宋体"/>
          <w:szCs w:val="24"/>
          <w:lang w:eastAsia="zh-CN"/>
        </w:rPr>
        <w:t xml:space="preserve">院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szCs w:val="24"/>
          <w:lang w:eastAsia="zh-CN"/>
        </w:rPr>
        <w:t xml:space="preserve"> 计算机科学与技术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8</w:t>
      </w:r>
      <w:r>
        <w:rPr>
          <w:rFonts w:hint="eastAsia"/>
          <w:szCs w:val="24"/>
          <w:lang w:eastAsia="zh-CN"/>
        </w:rPr>
        <w:t>年以上工作经验</w:t>
      </w:r>
      <w:r>
        <w:rPr>
          <w:rFonts w:hint="default"/>
          <w:szCs w:val="24"/>
          <w:lang w:eastAsia="zh-CN"/>
        </w:rPr>
        <w:t xml:space="preserve"> </w:t>
      </w:r>
    </w:p>
    <w:p>
      <w:pPr>
        <w:spacing w:before="120" w:after="120"/>
        <w:jc w:val="left"/>
        <w:rPr>
          <w:rStyle w:val="6"/>
          <w:rFonts w:hint="default" w:ascii="宋体" w:hAnsi="宋体"/>
          <w:lang w:eastAsia="zh-CN"/>
        </w:rPr>
      </w:pPr>
      <w:r>
        <w:rPr>
          <w:rFonts w:hint="eastAsia" w:ascii="宋体" w:hAnsi="宋体"/>
          <w:szCs w:val="24"/>
        </w:rPr>
        <w:t>联系电话：</w:t>
      </w:r>
      <w:r>
        <w:rPr>
          <w:rFonts w:hint="eastAsia" w:ascii="宋体" w:hAnsi="宋体"/>
          <w:szCs w:val="24"/>
          <w:lang w:eastAsia="zh-CN"/>
        </w:rPr>
        <w:t>18518505760</w:t>
      </w:r>
      <w:r>
        <w:rPr>
          <w:rFonts w:hint="default" w:ascii="宋体" w:hAnsi="宋体"/>
          <w:szCs w:val="24"/>
          <w:lang w:eastAsia="zh-CN"/>
        </w:rPr>
        <w:t xml:space="preserve">  </w:t>
      </w:r>
      <w:r>
        <w:rPr>
          <w:rFonts w:hint="eastAsia" w:ascii="宋体" w:hAnsi="宋体"/>
          <w:szCs w:val="24"/>
          <w:lang w:eastAsia="zh-CN"/>
        </w:rPr>
        <w:t>邮 箱：</w:t>
      </w:r>
      <w:r>
        <w:rPr>
          <w:rStyle w:val="6"/>
          <w:rFonts w:ascii="宋体" w:hAnsi="宋体"/>
          <w:lang w:eastAsia="zh-CN"/>
        </w:rPr>
        <w:fldChar w:fldCharType="begin"/>
      </w:r>
      <w:r>
        <w:rPr>
          <w:rStyle w:val="6"/>
          <w:rFonts w:ascii="宋体" w:hAnsi="宋体"/>
          <w:lang w:eastAsia="zh-CN"/>
        </w:rPr>
        <w:instrText xml:space="preserve"> HYPERLINK "mailto:18518505760@163.com" </w:instrText>
      </w:r>
      <w:r>
        <w:rPr>
          <w:rStyle w:val="6"/>
          <w:rFonts w:ascii="宋体" w:hAnsi="宋体"/>
          <w:lang w:eastAsia="zh-CN"/>
        </w:rPr>
        <w:fldChar w:fldCharType="separate"/>
      </w:r>
      <w:r>
        <w:rPr>
          <w:rStyle w:val="6"/>
          <w:rFonts w:ascii="宋体" w:hAnsi="宋体"/>
          <w:lang w:eastAsia="zh-CN"/>
        </w:rPr>
        <w:t>18518505760</w:t>
      </w:r>
      <w:r>
        <w:rPr>
          <w:rStyle w:val="6"/>
          <w:rFonts w:hint="eastAsia" w:ascii="宋体" w:hAnsi="宋体"/>
          <w:lang w:eastAsia="zh-CN"/>
        </w:rPr>
        <w:t>@163.com</w:t>
      </w:r>
      <w:r>
        <w:rPr>
          <w:rStyle w:val="6"/>
          <w:rFonts w:ascii="宋体" w:hAnsi="宋体"/>
          <w:lang w:eastAsia="zh-CN"/>
        </w:rPr>
        <w:fldChar w:fldCharType="end"/>
      </w:r>
      <w:r>
        <w:rPr>
          <w:rStyle w:val="6"/>
          <w:rFonts w:hint="default" w:ascii="宋体" w:hAnsi="宋体"/>
          <w:lang w:eastAsia="zh-CN"/>
        </w:rPr>
        <w:t xml:space="preserve"> 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求职意向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全职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Java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高级工程师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专业技能</w:t>
      </w:r>
    </w:p>
    <w:p>
      <w:pPr>
        <w:numPr>
          <w:ilvl w:val="0"/>
          <w:numId w:val="1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具有扎实的 Java 基础</w:t>
      </w:r>
      <w:r>
        <w:rPr>
          <w:rFonts w:hint="default"/>
          <w:szCs w:val="24"/>
          <w:lang w:eastAsia="zh-CN"/>
        </w:rPr>
        <w:t>，</w:t>
      </w:r>
      <w:r>
        <w:rPr>
          <w:rFonts w:hint="eastAsia"/>
          <w:szCs w:val="24"/>
          <w:lang w:eastAsia="zh-CN"/>
        </w:rPr>
        <w:t>熟练掌握反射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泛型</w:t>
      </w:r>
      <w:r>
        <w:rPr>
          <w:rFonts w:hint="default"/>
          <w:szCs w:val="24"/>
          <w:lang w:eastAsia="zh-CN"/>
        </w:rPr>
        <w:t>、异常体系</w:t>
      </w:r>
      <w:r>
        <w:rPr>
          <w:rFonts w:hint="eastAsia"/>
          <w:szCs w:val="24"/>
          <w:lang w:eastAsia="zh-CN"/>
        </w:rPr>
        <w:t>等</w:t>
      </w:r>
    </w:p>
    <w:p>
      <w:pPr>
        <w:numPr>
          <w:ilvl w:val="0"/>
          <w:numId w:val="0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2、熟练使用常用 java 集合类</w:t>
      </w:r>
      <w:r>
        <w:rPr>
          <w:rFonts w:hint="default"/>
          <w:szCs w:val="24"/>
          <w:lang w:eastAsia="zh-CN"/>
        </w:rPr>
        <w:t>，熟悉</w:t>
      </w:r>
      <w:r>
        <w:rPr>
          <w:rFonts w:hint="eastAsia"/>
          <w:szCs w:val="24"/>
          <w:lang w:eastAsia="zh-CN"/>
        </w:rPr>
        <w:t>常用集合的源码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3、</w:t>
      </w:r>
      <w:r>
        <w:rPr>
          <w:rFonts w:hint="eastAsia"/>
          <w:szCs w:val="24"/>
          <w:lang w:eastAsia="zh-CN"/>
        </w:rPr>
        <w:t>熟悉</w:t>
      </w:r>
      <w:r>
        <w:rPr>
          <w:rFonts w:hint="default"/>
          <w:szCs w:val="24"/>
          <w:lang w:eastAsia="zh-CN"/>
        </w:rPr>
        <w:t>线程、</w:t>
      </w:r>
      <w:r>
        <w:rPr>
          <w:szCs w:val="24"/>
          <w:lang w:eastAsia="zh-CN"/>
        </w:rPr>
        <w:t>T</w:t>
      </w:r>
      <w:r>
        <w:rPr>
          <w:rFonts w:hint="eastAsia"/>
          <w:szCs w:val="24"/>
          <w:lang w:eastAsia="zh-CN"/>
        </w:rPr>
        <w:t>hread</w:t>
      </w:r>
      <w:r>
        <w:rPr>
          <w:szCs w:val="24"/>
          <w:lang w:eastAsia="zh-CN"/>
        </w:rPr>
        <w:t>Local、</w:t>
      </w:r>
      <w:r>
        <w:rPr>
          <w:rFonts w:hint="eastAsia"/>
          <w:szCs w:val="24"/>
          <w:lang w:eastAsia="zh-CN"/>
        </w:rPr>
        <w:t>线程池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volatilte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CAS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synchronized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AQS</w:t>
      </w:r>
      <w:r>
        <w:rPr>
          <w:rFonts w:hint="default"/>
          <w:szCs w:val="24"/>
          <w:lang w:eastAsia="zh-CN"/>
        </w:rPr>
        <w:t>、L</w:t>
      </w:r>
      <w:r>
        <w:rPr>
          <w:rFonts w:hint="eastAsia"/>
          <w:szCs w:val="24"/>
          <w:lang w:eastAsia="zh-CN"/>
        </w:rPr>
        <w:t>ock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4、熟悉jvm类加载、对象搜索、垃圾回收算法、垃圾回收器、GC调优常识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5</w:t>
      </w:r>
      <w:r>
        <w:rPr>
          <w:rFonts w:hint="eastAsia"/>
          <w:szCs w:val="24"/>
          <w:lang w:eastAsia="zh-CN"/>
        </w:rPr>
        <w:t>、熟练使用 Oracle、MySQL 数据库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SQL</w:t>
      </w:r>
      <w:r>
        <w:rPr>
          <w:rFonts w:hint="default"/>
          <w:szCs w:val="24"/>
          <w:lang w:eastAsia="zh-CN"/>
        </w:rPr>
        <w:t>查询</w:t>
      </w:r>
      <w:r>
        <w:rPr>
          <w:rFonts w:hint="eastAsia"/>
          <w:szCs w:val="24"/>
          <w:lang w:eastAsia="zh-CN"/>
        </w:rPr>
        <w:t>优化</w:t>
      </w:r>
      <w:r>
        <w:rPr>
          <w:rFonts w:hint="default"/>
          <w:szCs w:val="24"/>
          <w:lang w:eastAsia="zh-CN"/>
        </w:rPr>
        <w:t>、leaf ID生成器源码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6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</w:t>
      </w:r>
      <w:r>
        <w:rPr>
          <w:rFonts w:hint="eastAsia"/>
          <w:szCs w:val="24"/>
          <w:lang w:eastAsia="zh-CN"/>
        </w:rPr>
        <w:t>spring</w:t>
      </w:r>
      <w:r>
        <w:rPr>
          <w:szCs w:val="24"/>
          <w:lang w:eastAsia="zh-CN"/>
        </w:rPr>
        <w:t xml:space="preserve"> ，熟悉IOC、AOP、MVC</w:t>
      </w:r>
      <w:r>
        <w:rPr>
          <w:rFonts w:hint="eastAsia"/>
          <w:szCs w:val="24"/>
          <w:lang w:eastAsia="zh-CN"/>
        </w:rPr>
        <w:t>原理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7、熟练使用redis、kafak、rocketmq、等中间件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8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熟练使用springcloud open</w:t>
      </w:r>
      <w:r>
        <w:rPr>
          <w:szCs w:val="24"/>
          <w:lang w:eastAsia="zh-CN"/>
        </w:rPr>
        <w:t>feign+ribbon+</w:t>
      </w:r>
      <w:r>
        <w:rPr>
          <w:rFonts w:hint="eastAsia"/>
          <w:szCs w:val="24"/>
          <w:lang w:eastAsia="zh-CN"/>
        </w:rPr>
        <w:t>hystrx</w:t>
      </w:r>
      <w:r>
        <w:rPr>
          <w:rFonts w:hint="default"/>
          <w:szCs w:val="24"/>
          <w:lang w:eastAsia="zh-CN"/>
        </w:rPr>
        <w:t>，eureka、</w:t>
      </w:r>
      <w:r>
        <w:rPr>
          <w:rFonts w:hint="eastAsia"/>
          <w:szCs w:val="24"/>
          <w:lang w:eastAsia="zh-CN"/>
        </w:rPr>
        <w:t>nacos</w:t>
      </w:r>
      <w:r>
        <w:rPr>
          <w:rFonts w:hint="default"/>
          <w:szCs w:val="24"/>
          <w:lang w:eastAsia="zh-CN"/>
        </w:rPr>
        <w:t>、zk</w:t>
      </w:r>
    </w:p>
    <w:p>
      <w:pPr>
        <w:spacing w:before="120" w:after="120"/>
        <w:jc w:val="left"/>
        <w:rPr>
          <w:rFonts w:hint="default"/>
          <w:color w:val="FF0000"/>
          <w:szCs w:val="24"/>
          <w:lang w:eastAsia="zh-CN"/>
        </w:rPr>
      </w:pPr>
      <w:r>
        <w:rPr>
          <w:rFonts w:hint="default"/>
          <w:szCs w:val="24"/>
          <w:lang w:eastAsia="zh-CN"/>
        </w:rPr>
        <w:t>9、熟悉</w:t>
      </w:r>
      <w:r>
        <w:rPr>
          <w:rFonts w:hint="default"/>
          <w:color w:val="auto"/>
          <w:szCs w:val="24"/>
          <w:lang w:eastAsia="zh-CN"/>
        </w:rPr>
        <w:t>dubbo spi 、服务调用流程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szCs w:val="24"/>
          <w:lang w:eastAsia="zh-CN"/>
        </w:rPr>
        <w:t>10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分布式锁，分布式事务解决方案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工作经历</w:t>
      </w:r>
    </w:p>
    <w:p>
      <w:pPr>
        <w:pStyle w:val="10"/>
        <w:spacing w:before="120" w:after="120"/>
        <w:rPr>
          <w:rFonts w:hint="eastAsia" w:ascii="宋体" w:hAnsi="宋体" w:eastAsia="宋体"/>
          <w:sz w:val="21"/>
          <w:lang w:eastAsia="zh-CN"/>
        </w:rPr>
      </w:pPr>
      <w:r>
        <w:rPr>
          <w:rFonts w:hint="eastAsia" w:ascii="宋体" w:hAnsi="宋体" w:eastAsia="宋体"/>
          <w:sz w:val="21"/>
          <w:lang w:eastAsia="zh-CN"/>
        </w:rPr>
        <w:t>201</w:t>
      </w:r>
      <w:r>
        <w:rPr>
          <w:rFonts w:hint="default" w:ascii="宋体" w:hAnsi="宋体" w:eastAsia="宋体"/>
          <w:sz w:val="21"/>
          <w:lang w:eastAsia="zh-CN"/>
        </w:rPr>
        <w:t>8</w:t>
      </w:r>
      <w:r>
        <w:rPr>
          <w:rFonts w:hint="eastAsia" w:ascii="宋体" w:hAnsi="宋体" w:eastAsia="宋体"/>
          <w:sz w:val="21"/>
          <w:lang w:eastAsia="zh-CN"/>
        </w:rPr>
        <w:t>.</w:t>
      </w:r>
      <w:r>
        <w:rPr>
          <w:rFonts w:ascii="宋体" w:hAnsi="宋体" w:eastAsia="宋体"/>
          <w:sz w:val="21"/>
          <w:lang w:eastAsia="zh-CN"/>
        </w:rPr>
        <w:t>7–</w:t>
      </w:r>
      <w:r>
        <w:rPr>
          <w:rFonts w:hint="eastAsia" w:ascii="宋体" w:hAnsi="宋体" w:eastAsia="宋体"/>
          <w:sz w:val="21"/>
          <w:lang w:eastAsia="zh-CN"/>
        </w:rPr>
        <w:t xml:space="preserve">至今 </w:t>
      </w:r>
      <w:r>
        <w:rPr>
          <w:rFonts w:ascii="宋体" w:hAnsi="宋体" w:eastAsia="宋体"/>
          <w:sz w:val="21"/>
          <w:lang w:eastAsia="zh-CN"/>
        </w:rPr>
        <w:t xml:space="preserve">  </w:t>
      </w:r>
      <w:r>
        <w:rPr>
          <w:rFonts w:ascii="宋体" w:hAnsi="宋体" w:eastAsia="宋体"/>
          <w:sz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北京瑞友科技股份有限公司</w:t>
      </w:r>
    </w:p>
    <w:p>
      <w:pPr>
        <w:pStyle w:val="10"/>
        <w:spacing w:before="120" w:after="120"/>
        <w:rPr>
          <w:rFonts w:hint="eastAsia" w:ascii="宋体" w:hAnsi="宋体" w:eastAsia="宋体"/>
          <w:sz w:val="21"/>
          <w:lang w:eastAsia="zh-CN"/>
        </w:rPr>
      </w:pPr>
      <w:r>
        <w:rPr>
          <w:rFonts w:hint="default" w:ascii="宋体" w:hAnsi="宋体" w:eastAsia="宋体"/>
          <w:sz w:val="21"/>
          <w:lang w:eastAsia="zh-CN"/>
        </w:rPr>
        <w:t>2017.6</w:t>
      </w:r>
      <w:r>
        <w:rPr>
          <w:rFonts w:ascii="宋体" w:hAnsi="宋体" w:eastAsia="宋体"/>
          <w:sz w:val="21"/>
          <w:lang w:eastAsia="zh-CN"/>
        </w:rPr>
        <w:t xml:space="preserve">–2018.6   </w:t>
      </w:r>
      <w:r>
        <w:rPr>
          <w:rFonts w:hint="eastAsia" w:ascii="宋体" w:hAnsi="宋体" w:eastAsia="宋体"/>
          <w:sz w:val="21"/>
          <w:lang w:eastAsia="zh-CN"/>
        </w:rPr>
        <w:t>北京杰迈科技股份有限公司</w:t>
      </w:r>
    </w:p>
    <w:p>
      <w:pPr>
        <w:pStyle w:val="10"/>
        <w:spacing w:before="120" w:after="120"/>
        <w:rPr>
          <w:rFonts w:hint="eastAsia" w:ascii="宋体" w:hAnsi="宋体" w:eastAsia="宋体"/>
          <w:sz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2013.1</w:t>
      </w:r>
      <w:r>
        <w:rPr>
          <w:rFonts w:ascii="宋体" w:hAnsi="宋体" w:eastAsia="宋体" w:cs="宋体"/>
          <w:sz w:val="21"/>
          <w:szCs w:val="21"/>
          <w:lang w:eastAsia="zh-CN"/>
        </w:rPr>
        <w:t>–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201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>8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.</w:t>
      </w:r>
      <w:r>
        <w:rPr>
          <w:rFonts w:ascii="宋体" w:hAnsi="宋体" w:eastAsia="宋体" w:cs="宋体"/>
          <w:sz w:val="21"/>
          <w:szCs w:val="21"/>
          <w:lang w:eastAsia="zh-CN"/>
        </w:rPr>
        <w:t>6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智享东方信息科技有限公司</w:t>
      </w:r>
    </w:p>
    <w:p>
      <w:pPr>
        <w:shd w:val="clear" w:color="auto" w:fill="BFBFBF"/>
        <w:autoSpaceDE w:val="0"/>
        <w:rPr>
          <w:rStyle w:val="5"/>
          <w:rFonts w:ascii="宋体" w:hAnsi="宋体" w:cs="宋体"/>
          <w:b w:val="0"/>
          <w:bCs w:val="0"/>
          <w:sz w:val="28"/>
          <w:lang w:val="zh-CN" w:eastAsia="zh-CN"/>
        </w:rPr>
      </w:pPr>
      <w:r>
        <w:rPr>
          <w:rFonts w:ascii="宋体" w:hAnsi="宋体" w:cs="宋体"/>
          <w:sz w:val="28"/>
          <w:lang w:val="zh-CN"/>
        </w:rPr>
        <w:t>项目经验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2020.7 - 至今 ：美团月付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thrift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zebra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mysql、cat、saga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项目描述：对标花呗、京东白条，先借后还的金融产品。产品位于美团系列app支付、钱包下</w:t>
      </w:r>
      <w:r>
        <w:rPr>
          <w:rFonts w:hint="default" w:ascii="宋体" w:hAnsi="宋体"/>
          <w:lang w:eastAsia="zh-CN"/>
        </w:rPr>
        <w:tab/>
      </w:r>
      <w:r>
        <w:rPr>
          <w:rFonts w:hint="default" w:ascii="宋体" w:hAnsi="宋体"/>
          <w:lang w:eastAsia="zh-CN"/>
        </w:rPr>
        <w:t>游。分为标准版，mini版，场景版。按业务划分为贷前（获客、用户），贷中（借</w:t>
      </w:r>
      <w:r>
        <w:rPr>
          <w:rFonts w:hint="default" w:ascii="宋体" w:hAnsi="宋体"/>
          <w:lang w:eastAsia="zh-CN"/>
        </w:rPr>
        <w:tab/>
      </w:r>
      <w:r>
        <w:rPr>
          <w:rFonts w:hint="default" w:ascii="宋体" w:hAnsi="宋体"/>
          <w:lang w:eastAsia="zh-CN"/>
        </w:rPr>
        <w:t>款、退款），贷后（账单、还款），基础服务（任务、短信、后台运维、客服支持）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1、</w:t>
      </w:r>
      <w:r>
        <w:rPr>
          <w:rFonts w:hint="default" w:ascii="宋体" w:hAnsi="宋体"/>
          <w:lang w:eastAsia="zh-CN"/>
        </w:rPr>
        <w:t>产品迭代开发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获客、用户、支付服务拆分(开户、注销、支付、用户查询redis缓存等功能）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3、自研分布式一致性事务组件saga维护</w:t>
      </w:r>
    </w:p>
    <w:p>
      <w:pPr>
        <w:autoSpaceDE w:val="0"/>
        <w:spacing w:before="120"/>
        <w:ind w:firstLine="420" w:firstLineChars="0"/>
        <w:jc w:val="left"/>
        <w:rPr>
          <w:rFonts w:hint="eastAsia" w:ascii="宋体" w:hAnsi="宋体"/>
          <w:lang w:eastAsia="zh-CN"/>
        </w:rPr>
      </w:pPr>
      <w:r>
        <w:rPr>
          <w:rFonts w:hint="default" w:ascii="宋体" w:hAnsi="宋体"/>
          <w:lang w:eastAsia="zh-CN"/>
        </w:rPr>
        <w:t>4、线上故障处理 等</w:t>
      </w: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</w:t>
      </w:r>
      <w:r>
        <w:rPr>
          <w:rFonts w:ascii="宋体" w:hAnsi="宋体"/>
          <w:lang w:eastAsia="zh-CN"/>
        </w:rPr>
        <w:t>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/>
          <w:sz w:val="21"/>
          <w:szCs w:val="21"/>
          <w:lang w:eastAsia="zh-CN"/>
        </w:rPr>
        <w:t>好未来平板端学习平台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ascii="宋体" w:hAnsi="宋体"/>
          <w:lang w:eastAsia="zh-CN"/>
        </w:rPr>
        <w:t>nacos、redis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项目描述：基于华为pad</w:t>
      </w:r>
      <w:r>
        <w:rPr>
          <w:rFonts w:ascii="宋体" w:hAnsi="宋体"/>
          <w:lang w:eastAsia="zh-CN"/>
        </w:rPr>
        <w:t>,</w:t>
      </w:r>
      <w:r>
        <w:rPr>
          <w:rFonts w:hint="eastAsia" w:ascii="宋体" w:hAnsi="宋体"/>
          <w:lang w:eastAsia="zh-CN"/>
        </w:rPr>
        <w:t>提供刷题,做试卷,做练习,伪直播等功能</w:t>
      </w:r>
      <w:r>
        <w:rPr>
          <w:rFonts w:ascii="宋体" w:hAnsi="宋体"/>
          <w:lang w:eastAsia="zh-CN"/>
        </w:rPr>
        <w:t xml:space="preserve"> </w:t>
      </w:r>
    </w:p>
    <w:p>
      <w:pPr>
        <w:spacing w:before="120" w:after="120"/>
        <w:ind w:left="1256" w:hanging="1255" w:hangingChars="598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责任描述：1、java后台技术选型,框架搭建,服务划分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、nacos搭建,leaf</w:t>
      </w:r>
      <w:r>
        <w:rPr>
          <w:rFonts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id生成器搭建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、参与模块需求讨论,程序设计</w:t>
      </w:r>
    </w:p>
    <w:p>
      <w:pPr>
        <w:spacing w:before="120" w:after="120"/>
        <w:ind w:left="1260" w:leftChars="500" w:hanging="210" w:hangingChars="100"/>
        <w:rPr>
          <w:rFonts w:hint="eastAsia" w:ascii="宋体" w:hAnsi="宋体"/>
          <w:lang w:eastAsia="zh-CN"/>
        </w:rPr>
      </w:pPr>
      <w:r>
        <w:rPr>
          <w:rFonts w:hint="default"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、刷题,做试卷模块开发</w:t>
      </w:r>
    </w:p>
    <w:p>
      <w:pPr>
        <w:spacing w:before="120" w:after="120"/>
        <w:ind w:left="1260" w:leftChars="500" w:hanging="210" w:hangingChars="100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hint="default" w:ascii="宋体" w:hAnsi="宋体"/>
          <w:lang w:eastAsia="zh-CN"/>
        </w:rPr>
        <w:t>8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7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</w:t>
      </w:r>
      <w:r>
        <w:rPr>
          <w:rFonts w:hint="eastAsia" w:ascii="宋体" w:hAnsi="宋体"/>
          <w:lang w:eastAsia="zh-CN"/>
        </w:rPr>
        <w:t>: 中信云平台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hint="default" w:ascii="宋体" w:hAnsi="宋体"/>
          <w:lang w:eastAsia="zh-CN"/>
        </w:rPr>
        <w:t>eureka、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autoSpaceDE w:val="0"/>
        <w:spacing w:before="120"/>
        <w:ind w:firstLine="420" w:firstLineChars="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云平台对接阿里云、腾讯云、微软云、Oracle云、华为云等公有云服务，也提供公司的私有云服务。</w:t>
      </w:r>
      <w:r>
        <w:rPr>
          <w:rFonts w:hint="default" w:ascii="宋体" w:hAnsi="宋体"/>
          <w:lang w:eastAsia="zh-CN"/>
        </w:rPr>
        <w:t>为租户提供一站式购买及后续变配、续费等功能。</w:t>
      </w:r>
    </w:p>
    <w:p>
      <w:pPr>
        <w:spacing w:before="120" w:after="120"/>
        <w:ind w:left="1256" w:hanging="1255" w:hangingChars="598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1、</w:t>
      </w:r>
      <w:r>
        <w:rPr>
          <w:rFonts w:hint="default"/>
          <w:lang w:eastAsia="zh-CN"/>
        </w:rPr>
        <w:t>适配器服务设计开发。抽象各云商接口，封装屏蔽各云商api接口差异，为调用方提</w:t>
      </w:r>
      <w:r>
        <w:rPr>
          <w:rFonts w:hint="default"/>
          <w:lang w:eastAsia="zh-CN"/>
        </w:rPr>
        <w:tab/>
      </w:r>
      <w:r>
        <w:rPr>
          <w:rFonts w:hint="default"/>
          <w:lang w:eastAsia="zh-CN"/>
        </w:rPr>
        <w:t xml:space="preserve">   供一接口，开发模板化，可扩展</w:t>
      </w:r>
    </w:p>
    <w:p>
      <w:pPr>
        <w:spacing w:before="120" w:after="120"/>
        <w:ind w:firstLine="420" w:firstLineChars="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商品库服务设计开发</w:t>
      </w:r>
    </w:p>
    <w:p>
      <w:pPr>
        <w:spacing w:before="120" w:after="120"/>
        <w:ind w:firstLine="420" w:firstLineChars="0"/>
        <w:rPr>
          <w:rFonts w:hint="eastAsia" w:ascii="宋体" w:hAnsi="宋体"/>
          <w:lang w:eastAsia="zh-CN"/>
        </w:rPr>
      </w:pPr>
      <w:r>
        <w:rPr>
          <w:rFonts w:hint="default"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、计费系统代码维护优化</w:t>
      </w:r>
    </w:p>
    <w:p>
      <w:pPr>
        <w:spacing w:before="120" w:after="120"/>
        <w:ind w:firstLine="420" w:firstLineChars="0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hint="default" w:ascii="宋体" w:hAnsi="宋体"/>
          <w:lang w:eastAsia="zh-CN"/>
        </w:rPr>
        <w:t>7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06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8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>: 地铁检修系统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境：spring、springMVC、mybatis、mysql、mina、bootstrap、echarts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 项目主要功能为检修人员分配检修任务,检修人员用手持终端,领取任务并结果上传(图片,语音,视频),最终做统计分析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责任描述：对项目进行重构,人员组织结构权限模块,检修/维修/巡视等模块,需求整理,文档编写,表设计,以及报表开发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7</w:t>
      </w:r>
      <w:r>
        <w:rPr>
          <w:rFonts w:hint="eastAsia" w:ascii="宋体" w:hAnsi="宋体"/>
          <w:lang w:eastAsia="zh-CN"/>
        </w:rPr>
        <w:t>.</w:t>
      </w:r>
      <w:r>
        <w:rPr>
          <w:rFonts w:hint="default" w:ascii="宋体" w:hAnsi="宋体"/>
          <w:lang w:eastAsia="zh-CN"/>
        </w:rPr>
        <w:t>05</w:t>
      </w:r>
      <w:r>
        <w:rPr>
          <w:rFonts w:hint="eastAsia" w:ascii="宋体" w:hAnsi="宋体"/>
          <w:lang w:eastAsia="zh-CN"/>
        </w:rPr>
        <w:t>:</w:t>
      </w:r>
      <w:r>
        <w:rPr>
          <w:rFonts w:hint="eastAsia" w:ascii="宋体" w:hAnsi="宋体" w:cs="宋体"/>
          <w:lang w:eastAsia="zh-CN"/>
        </w:rPr>
        <w:t xml:space="preserve"> </w:t>
      </w:r>
      <w:r>
        <w:rPr>
          <w:rFonts w:hint="eastAsia" w:ascii="宋体" w:hAnsi="宋体" w:cs="宋体"/>
          <w:lang w:val="zh-CN" w:eastAsia="zh-CN"/>
        </w:rPr>
        <w:t>外贸信托风控平台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</w:t>
      </w:r>
      <w:r>
        <w:rPr>
          <w:rFonts w:ascii="宋体" w:hAnsi="宋体"/>
          <w:lang w:eastAsia="zh-CN"/>
        </w:rPr>
        <w:t>springmvc</w:t>
      </w:r>
      <w:r>
        <w:rPr>
          <w:rFonts w:hint="eastAsia" w:ascii="宋体" w:hAnsi="宋体"/>
          <w:lang w:eastAsia="zh-CN"/>
        </w:rPr>
        <w:t>、BPM(工作流)、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、Oracle11g、quartz、IBM CDC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业务部门对信托平台中的项目估值情况监控提醒,项目状态预警,流程提醒等需求的增加,迫切需要一个统一的平台整合分散在各个业务系统中的项目数据,客户数据,交易数据,实现对系统中关键事件,风险控制,作业调度,调度监控等功能</w:t>
      </w: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1、</w:t>
      </w:r>
      <w:r>
        <w:rPr>
          <w:rFonts w:hint="eastAsia" w:ascii="宋体" w:hAnsi="宋体"/>
          <w:lang w:eastAsia="zh-CN"/>
        </w:rPr>
        <w:t>编写存储过程对聚源资讯系统提供的时时数据清洗整理分类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2、</w:t>
      </w:r>
      <w:r>
        <w:rPr>
          <w:rFonts w:hint="eastAsia" w:ascii="宋体" w:hAnsi="宋体"/>
          <w:lang w:eastAsia="zh-CN"/>
        </w:rPr>
        <w:t>项目指标开发(指标规则/参数/模板抽取,做到通用性)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3、</w:t>
      </w:r>
      <w:r>
        <w:rPr>
          <w:rFonts w:hint="eastAsia" w:ascii="宋体" w:hAnsi="宋体"/>
          <w:lang w:eastAsia="zh-CN"/>
        </w:rPr>
        <w:t>项目(软通系统数据)指标配置,指标方案配置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4、</w:t>
      </w:r>
      <w:r>
        <w:rPr>
          <w:rFonts w:hint="eastAsia" w:ascii="宋体" w:hAnsi="宋体"/>
          <w:lang w:eastAsia="zh-CN"/>
        </w:rPr>
        <w:t>定时调度恒生/铭创估值系统数据并处理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5、</w:t>
      </w:r>
      <w:r>
        <w:rPr>
          <w:rFonts w:hint="eastAsia" w:ascii="宋体" w:hAnsi="宋体"/>
          <w:lang w:eastAsia="zh-CN"/>
        </w:rPr>
        <w:t>调度项目指标进行检核(多线程并发,存储过程检核数据)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6、</w:t>
      </w:r>
      <w:r>
        <w:rPr>
          <w:rFonts w:hint="eastAsia" w:ascii="宋体" w:hAnsi="宋体"/>
          <w:lang w:eastAsia="zh-CN"/>
        </w:rPr>
        <w:t>发邮件/短信/启动工作流进行通知</w:t>
      </w: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</w:t>
      </w:r>
      <w:r>
        <w:rPr>
          <w:rFonts w:hint="default" w:ascii="宋体" w:hAnsi="宋体"/>
          <w:lang w:eastAsia="zh-CN"/>
        </w:rPr>
        <w:t>03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光大银行资产管理系统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境：spring、springMVC、Oracle11g、quartz、activity、mybatis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项目描述：理财产品申购赎回交易审计,整个产品生命周期管理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责任描述：FTP交易导入,数据处理分类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</w:rPr>
      </w:pPr>
      <w:r>
        <w:rPr>
          <w:rFonts w:hint="eastAsia" w:ascii="宋体" w:hAnsi="宋体"/>
          <w:lang w:eastAsia="zh-CN"/>
        </w:rPr>
        <w:t>工作流审批开发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润乾工具报表开发</w:t>
      </w:r>
    </w:p>
    <w:p>
      <w:pPr>
        <w:widowControl/>
        <w:suppressAutoHyphens w:val="0"/>
        <w:jc w:val="left"/>
        <w:rPr>
          <w:kern w:val="0"/>
          <w:sz w:val="20"/>
          <w:szCs w:val="20"/>
          <w:lang w:eastAsia="zh-CN"/>
        </w:rPr>
      </w:pP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rFonts w:ascii="宋体" w:hAnsi="宋体" w:cs="宋体"/>
          <w:lang w:val="zh-CN"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01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02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 w:cs="宋体"/>
          <w:lang w:val="zh-CN" w:eastAsia="zh-CN"/>
        </w:rPr>
        <w:t>bps工作流统一流程平台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境：spring、springMVC、mybatis、BPM(工作流)、Oracle11g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项目描述：公司基于普元EOS平台BPM工作流引擎,研发的流程配置平台,目的是让业务人员通过简单的培训可通过平台完成工作流的创建,如炎黄动力,北京博皓科技流程产品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责任描述：公司各项目上流程场景收集,整理,编写技术文档,组件开发,编写使用文档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sectPr>
      <w:headerReference r:id="rId3" w:type="default"/>
      <w:footnotePr>
        <w:pos w:val="beneathText"/>
      </w:footnotePr>
      <w:pgSz w:w="11907" w:h="16839"/>
      <w:pgMar w:top="1418" w:right="1797" w:bottom="1440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04748A7"/>
    <w:multiLevelType w:val="singleLevel"/>
    <w:tmpl w:val="604748A7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pos w:val="beneathText"/>
  </w:footnotePr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0DE8"/>
    <w:rsid w:val="00037B7B"/>
    <w:rsid w:val="0007414B"/>
    <w:rsid w:val="000E09F0"/>
    <w:rsid w:val="000F65E4"/>
    <w:rsid w:val="00122A00"/>
    <w:rsid w:val="00144E2F"/>
    <w:rsid w:val="001535B4"/>
    <w:rsid w:val="00153DD6"/>
    <w:rsid w:val="00161184"/>
    <w:rsid w:val="00167E9E"/>
    <w:rsid w:val="001741B9"/>
    <w:rsid w:val="001813DB"/>
    <w:rsid w:val="001905FA"/>
    <w:rsid w:val="001A25A0"/>
    <w:rsid w:val="001A7FAB"/>
    <w:rsid w:val="001D7225"/>
    <w:rsid w:val="001E5DD3"/>
    <w:rsid w:val="00203767"/>
    <w:rsid w:val="00203C23"/>
    <w:rsid w:val="002224EE"/>
    <w:rsid w:val="00236F80"/>
    <w:rsid w:val="00277BB9"/>
    <w:rsid w:val="0028185D"/>
    <w:rsid w:val="002C382A"/>
    <w:rsid w:val="002D5BA3"/>
    <w:rsid w:val="003066E8"/>
    <w:rsid w:val="00311C67"/>
    <w:rsid w:val="0032498D"/>
    <w:rsid w:val="003577CC"/>
    <w:rsid w:val="00386E2C"/>
    <w:rsid w:val="00393862"/>
    <w:rsid w:val="003A2942"/>
    <w:rsid w:val="003C0F15"/>
    <w:rsid w:val="003C32AA"/>
    <w:rsid w:val="003D71E5"/>
    <w:rsid w:val="003E3941"/>
    <w:rsid w:val="003F1011"/>
    <w:rsid w:val="00414551"/>
    <w:rsid w:val="00421F3F"/>
    <w:rsid w:val="00425426"/>
    <w:rsid w:val="004436DE"/>
    <w:rsid w:val="00475F04"/>
    <w:rsid w:val="00485AB5"/>
    <w:rsid w:val="004B1F0B"/>
    <w:rsid w:val="004E557C"/>
    <w:rsid w:val="005122FE"/>
    <w:rsid w:val="00516BFD"/>
    <w:rsid w:val="00520B1D"/>
    <w:rsid w:val="0059016A"/>
    <w:rsid w:val="005A47CA"/>
    <w:rsid w:val="005C654E"/>
    <w:rsid w:val="005D6823"/>
    <w:rsid w:val="005E65ED"/>
    <w:rsid w:val="005F30BC"/>
    <w:rsid w:val="005F7DE1"/>
    <w:rsid w:val="0060107A"/>
    <w:rsid w:val="00622DB9"/>
    <w:rsid w:val="00627F77"/>
    <w:rsid w:val="0063120C"/>
    <w:rsid w:val="00641DCF"/>
    <w:rsid w:val="00651FF7"/>
    <w:rsid w:val="00692656"/>
    <w:rsid w:val="00693D53"/>
    <w:rsid w:val="006A65C1"/>
    <w:rsid w:val="00725B5C"/>
    <w:rsid w:val="00746282"/>
    <w:rsid w:val="007561BF"/>
    <w:rsid w:val="007F7583"/>
    <w:rsid w:val="00852104"/>
    <w:rsid w:val="00884DF7"/>
    <w:rsid w:val="008A5F25"/>
    <w:rsid w:val="008C3993"/>
    <w:rsid w:val="00906F1E"/>
    <w:rsid w:val="0090778E"/>
    <w:rsid w:val="00940DD5"/>
    <w:rsid w:val="00962A03"/>
    <w:rsid w:val="00973360"/>
    <w:rsid w:val="00975E21"/>
    <w:rsid w:val="009848D0"/>
    <w:rsid w:val="00986E7E"/>
    <w:rsid w:val="009A19BA"/>
    <w:rsid w:val="009A7745"/>
    <w:rsid w:val="009B061B"/>
    <w:rsid w:val="009D78BD"/>
    <w:rsid w:val="009F05AE"/>
    <w:rsid w:val="009F4E7D"/>
    <w:rsid w:val="009F78F3"/>
    <w:rsid w:val="00A051DA"/>
    <w:rsid w:val="00A25C22"/>
    <w:rsid w:val="00A45EAA"/>
    <w:rsid w:val="00A63695"/>
    <w:rsid w:val="00A8026A"/>
    <w:rsid w:val="00A808DF"/>
    <w:rsid w:val="00A81E8B"/>
    <w:rsid w:val="00A90ACA"/>
    <w:rsid w:val="00AA4E19"/>
    <w:rsid w:val="00AD3412"/>
    <w:rsid w:val="00AE4E37"/>
    <w:rsid w:val="00AE4FCB"/>
    <w:rsid w:val="00AF787A"/>
    <w:rsid w:val="00AF7DCD"/>
    <w:rsid w:val="00B14F86"/>
    <w:rsid w:val="00B35BDC"/>
    <w:rsid w:val="00B775CC"/>
    <w:rsid w:val="00BB3284"/>
    <w:rsid w:val="00C07140"/>
    <w:rsid w:val="00C33242"/>
    <w:rsid w:val="00C938E3"/>
    <w:rsid w:val="00CB4E12"/>
    <w:rsid w:val="00D20DE8"/>
    <w:rsid w:val="00E73DEF"/>
    <w:rsid w:val="00EA22FB"/>
    <w:rsid w:val="00EB2ADB"/>
    <w:rsid w:val="00EB3971"/>
    <w:rsid w:val="00EE421D"/>
    <w:rsid w:val="00F14444"/>
    <w:rsid w:val="00FA2C22"/>
    <w:rsid w:val="1C7FBABE"/>
    <w:rsid w:val="1DFBE642"/>
    <w:rsid w:val="1FEA5F62"/>
    <w:rsid w:val="23B1CE0A"/>
    <w:rsid w:val="277EAF78"/>
    <w:rsid w:val="27DF316A"/>
    <w:rsid w:val="29B72B52"/>
    <w:rsid w:val="2D3B5453"/>
    <w:rsid w:val="2FEFFC9F"/>
    <w:rsid w:val="31FFCA62"/>
    <w:rsid w:val="32BF9399"/>
    <w:rsid w:val="337D4D8F"/>
    <w:rsid w:val="35EB71DC"/>
    <w:rsid w:val="3776994B"/>
    <w:rsid w:val="37FE0E2A"/>
    <w:rsid w:val="38D6EF71"/>
    <w:rsid w:val="39D7DA59"/>
    <w:rsid w:val="3AFF1733"/>
    <w:rsid w:val="3B0F716F"/>
    <w:rsid w:val="3B3EE0CA"/>
    <w:rsid w:val="3B6E8368"/>
    <w:rsid w:val="3BEC07BD"/>
    <w:rsid w:val="3DEDE2E8"/>
    <w:rsid w:val="3DFE64B6"/>
    <w:rsid w:val="3FAF4866"/>
    <w:rsid w:val="3FBF09D7"/>
    <w:rsid w:val="3FFFCB22"/>
    <w:rsid w:val="45FDB0CC"/>
    <w:rsid w:val="4FBD6F26"/>
    <w:rsid w:val="4FEFEA21"/>
    <w:rsid w:val="4FFF1B2D"/>
    <w:rsid w:val="5136E118"/>
    <w:rsid w:val="564DC5F1"/>
    <w:rsid w:val="578E70F9"/>
    <w:rsid w:val="57F4C734"/>
    <w:rsid w:val="57F7A798"/>
    <w:rsid w:val="5BEF565E"/>
    <w:rsid w:val="5ED3E39F"/>
    <w:rsid w:val="5EEFC9B4"/>
    <w:rsid w:val="5FFDC62A"/>
    <w:rsid w:val="617F50A4"/>
    <w:rsid w:val="621BD8C7"/>
    <w:rsid w:val="627909F3"/>
    <w:rsid w:val="673EA3AF"/>
    <w:rsid w:val="679F15FB"/>
    <w:rsid w:val="67FED663"/>
    <w:rsid w:val="6B5F1D53"/>
    <w:rsid w:val="6BCE23EC"/>
    <w:rsid w:val="6CAEA26C"/>
    <w:rsid w:val="6CF75972"/>
    <w:rsid w:val="6DFD6B12"/>
    <w:rsid w:val="6E51A479"/>
    <w:rsid w:val="6EDE6211"/>
    <w:rsid w:val="6EFB5CE6"/>
    <w:rsid w:val="6F949B46"/>
    <w:rsid w:val="6FB67BCD"/>
    <w:rsid w:val="6FEBB20F"/>
    <w:rsid w:val="6FEFBB5D"/>
    <w:rsid w:val="6FEFFED0"/>
    <w:rsid w:val="6FFAA9C2"/>
    <w:rsid w:val="70AB7C63"/>
    <w:rsid w:val="73BDC731"/>
    <w:rsid w:val="73FFD132"/>
    <w:rsid w:val="74FF4A2F"/>
    <w:rsid w:val="775F7098"/>
    <w:rsid w:val="777FAEB7"/>
    <w:rsid w:val="7796CA73"/>
    <w:rsid w:val="779D1FAC"/>
    <w:rsid w:val="77F37C99"/>
    <w:rsid w:val="77F579AD"/>
    <w:rsid w:val="77FFA442"/>
    <w:rsid w:val="79B717B0"/>
    <w:rsid w:val="7AED502E"/>
    <w:rsid w:val="7BDBCD53"/>
    <w:rsid w:val="7BFA3B55"/>
    <w:rsid w:val="7BFD1FEE"/>
    <w:rsid w:val="7D3F8CE9"/>
    <w:rsid w:val="7DDF775B"/>
    <w:rsid w:val="7DDFEFBF"/>
    <w:rsid w:val="7DEC5095"/>
    <w:rsid w:val="7DF744C2"/>
    <w:rsid w:val="7DFD223A"/>
    <w:rsid w:val="7E7D2E88"/>
    <w:rsid w:val="7E7DC1BF"/>
    <w:rsid w:val="7EF58C03"/>
    <w:rsid w:val="7EF6EC5A"/>
    <w:rsid w:val="7EFD9149"/>
    <w:rsid w:val="7EFD9FD7"/>
    <w:rsid w:val="7F8FE2E9"/>
    <w:rsid w:val="7F919702"/>
    <w:rsid w:val="7FB18013"/>
    <w:rsid w:val="7FB6C20A"/>
    <w:rsid w:val="7FBF6CCE"/>
    <w:rsid w:val="7FDA8DB1"/>
    <w:rsid w:val="7FE681AB"/>
    <w:rsid w:val="7FEFD309"/>
    <w:rsid w:val="7FF524C6"/>
    <w:rsid w:val="7FF7D907"/>
    <w:rsid w:val="872A900A"/>
    <w:rsid w:val="95FF5FA6"/>
    <w:rsid w:val="9CA73823"/>
    <w:rsid w:val="9D5F7A1B"/>
    <w:rsid w:val="9FBF79D9"/>
    <w:rsid w:val="AA4FB82D"/>
    <w:rsid w:val="AA7FA274"/>
    <w:rsid w:val="AE3F1FBC"/>
    <w:rsid w:val="AEEF2BF0"/>
    <w:rsid w:val="B2FF3154"/>
    <w:rsid w:val="B33F13C0"/>
    <w:rsid w:val="BACF7289"/>
    <w:rsid w:val="BB5EE25E"/>
    <w:rsid w:val="BB7FF01F"/>
    <w:rsid w:val="BBD7939F"/>
    <w:rsid w:val="BD6A1D0B"/>
    <w:rsid w:val="BE164C4A"/>
    <w:rsid w:val="BE3DBAC8"/>
    <w:rsid w:val="BEA647E7"/>
    <w:rsid w:val="BEDFF8DA"/>
    <w:rsid w:val="BEF7CD69"/>
    <w:rsid w:val="BF79F50F"/>
    <w:rsid w:val="BF7F8D21"/>
    <w:rsid w:val="BFABD51D"/>
    <w:rsid w:val="BFFE9D4F"/>
    <w:rsid w:val="C7BD08C9"/>
    <w:rsid w:val="C9B99048"/>
    <w:rsid w:val="CEBF7778"/>
    <w:rsid w:val="CF77E80C"/>
    <w:rsid w:val="CF7F71B6"/>
    <w:rsid w:val="CFDDE686"/>
    <w:rsid w:val="D2DEE919"/>
    <w:rsid w:val="D47D59F8"/>
    <w:rsid w:val="D6FA8849"/>
    <w:rsid w:val="D7FF2765"/>
    <w:rsid w:val="D9F3BE0B"/>
    <w:rsid w:val="DB95EB54"/>
    <w:rsid w:val="DD7DCA8F"/>
    <w:rsid w:val="DD9F8571"/>
    <w:rsid w:val="DDB35BB1"/>
    <w:rsid w:val="DE3F525A"/>
    <w:rsid w:val="DEFD37B7"/>
    <w:rsid w:val="DF3F0780"/>
    <w:rsid w:val="DFF5F760"/>
    <w:rsid w:val="DFF79B83"/>
    <w:rsid w:val="DFFF6138"/>
    <w:rsid w:val="E1BA6183"/>
    <w:rsid w:val="E2FA4EDC"/>
    <w:rsid w:val="E37CBE69"/>
    <w:rsid w:val="E3FB209C"/>
    <w:rsid w:val="E5D92C91"/>
    <w:rsid w:val="E7BF5E44"/>
    <w:rsid w:val="E7F70D01"/>
    <w:rsid w:val="E8C9FCCB"/>
    <w:rsid w:val="EAFB95D8"/>
    <w:rsid w:val="EDC603CA"/>
    <w:rsid w:val="EEFF111D"/>
    <w:rsid w:val="EF61C8F3"/>
    <w:rsid w:val="EFAFA7C5"/>
    <w:rsid w:val="EFBE2912"/>
    <w:rsid w:val="EFFC5ADB"/>
    <w:rsid w:val="F17CCC55"/>
    <w:rsid w:val="F1FECA1E"/>
    <w:rsid w:val="F2CF8FEC"/>
    <w:rsid w:val="F3B04BC9"/>
    <w:rsid w:val="F3FF6F5B"/>
    <w:rsid w:val="F46F22DD"/>
    <w:rsid w:val="F5BD1725"/>
    <w:rsid w:val="F69B9B4D"/>
    <w:rsid w:val="F6AF6B1F"/>
    <w:rsid w:val="F6FFEAF6"/>
    <w:rsid w:val="F7236B75"/>
    <w:rsid w:val="F78BCA4D"/>
    <w:rsid w:val="F7FF3271"/>
    <w:rsid w:val="F9F7BBDA"/>
    <w:rsid w:val="FADF2978"/>
    <w:rsid w:val="FB7BCFDD"/>
    <w:rsid w:val="FBBF8403"/>
    <w:rsid w:val="FBEC7D46"/>
    <w:rsid w:val="FBF66A09"/>
    <w:rsid w:val="FBFFD3CF"/>
    <w:rsid w:val="FD1FE5B5"/>
    <w:rsid w:val="FD6F3309"/>
    <w:rsid w:val="FD766182"/>
    <w:rsid w:val="FD7E09D9"/>
    <w:rsid w:val="FDBE3712"/>
    <w:rsid w:val="FDF91C64"/>
    <w:rsid w:val="FDF9CEE2"/>
    <w:rsid w:val="FDFFFAF5"/>
    <w:rsid w:val="FE37FDC2"/>
    <w:rsid w:val="FE7D2623"/>
    <w:rsid w:val="FEBF3AA4"/>
    <w:rsid w:val="FEBFED78"/>
    <w:rsid w:val="FEDBA448"/>
    <w:rsid w:val="FEF77F64"/>
    <w:rsid w:val="FF7F9F6C"/>
    <w:rsid w:val="FF7FC050"/>
    <w:rsid w:val="FFB74323"/>
    <w:rsid w:val="FFBB8C8D"/>
    <w:rsid w:val="FFBD4229"/>
    <w:rsid w:val="FFBE5504"/>
    <w:rsid w:val="FFCC90A0"/>
    <w:rsid w:val="FFDECC50"/>
    <w:rsid w:val="FFDF1DB1"/>
    <w:rsid w:val="FFDFAA3A"/>
    <w:rsid w:val="FFEF515D"/>
    <w:rsid w:val="FFFB96F9"/>
    <w:rsid w:val="FFFDADBE"/>
    <w:rsid w:val="FFFDE384"/>
    <w:rsid w:val="FFFE31D2"/>
    <w:rsid w:val="FFFE6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jc w:val="both"/>
    </w:pPr>
    <w:rPr>
      <w:rFonts w:ascii="Times New Roman" w:hAnsi="Times New Roman" w:eastAsia="宋体" w:cs="Times New Roman"/>
      <w:kern w:val="1"/>
      <w:sz w:val="21"/>
      <w:szCs w:val="21"/>
      <w:lang w:val="en-US" w:eastAsia="ar-SA" w:bidi="ar-SA"/>
    </w:rPr>
  </w:style>
  <w:style w:type="character" w:default="1" w:styleId="4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uppressAutoHyphens w:val="0"/>
      <w:snapToGrid w:val="0"/>
      <w:jc w:val="left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paragraph" w:styleId="3">
    <w:name w:val="header"/>
    <w:basedOn w:val="1"/>
    <w:link w:val="8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uppressAutoHyphens w:val="0"/>
      <w:snapToGrid w:val="0"/>
      <w:jc w:val="center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character" w:styleId="5">
    <w:name w:val="Strong"/>
    <w:qFormat/>
    <w:uiPriority w:val="0"/>
    <w:rPr>
      <w:rFonts w:ascii="Times New Roman" w:hAnsi="Times New Roman" w:eastAsia="宋体" w:cs="Times New Roman"/>
      <w:b/>
      <w:bCs/>
    </w:rPr>
  </w:style>
  <w:style w:type="character" w:styleId="6">
    <w:name w:val="Hyperlink"/>
    <w:qFormat/>
    <w:uiPriority w:val="0"/>
    <w:rPr>
      <w:rFonts w:ascii="Times New Roman" w:hAnsi="Times New Roman" w:eastAsia="宋体" w:cs="Times New Roman"/>
      <w:color w:val="0000FF"/>
    </w:rPr>
  </w:style>
  <w:style w:type="character" w:customStyle="1" w:styleId="8">
    <w:name w:val="页眉 字符"/>
    <w:basedOn w:val="4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4"/>
    <w:link w:val="2"/>
    <w:qFormat/>
    <w:uiPriority w:val="99"/>
    <w:rPr>
      <w:sz w:val="18"/>
      <w:szCs w:val="18"/>
    </w:rPr>
  </w:style>
  <w:style w:type="paragraph" w:customStyle="1" w:styleId="10">
    <w:name w:val="WW-标准"/>
    <w:qFormat/>
    <w:uiPriority w:val="0"/>
    <w:pPr>
      <w:widowControl w:val="0"/>
      <w:suppressAutoHyphens/>
      <w:autoSpaceDE w:val="0"/>
    </w:pPr>
    <w:rPr>
      <w:rFonts w:ascii="Arial" w:hAnsi="Arial" w:eastAsia="Times New Roman" w:cs="Arial"/>
      <w:color w:val="000000"/>
      <w:kern w:val="0"/>
      <w:sz w:val="24"/>
      <w:szCs w:val="24"/>
      <w:lang w:val="en-US" w:eastAsia="ar-SA" w:bidi="ar-SA"/>
    </w:rPr>
  </w:style>
  <w:style w:type="paragraph" w:customStyle="1" w:styleId="11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eastAsia="宋体" w:cs="宋体" w:hAnsiTheme="minorHAnsi"/>
      <w:color w:val="000000"/>
      <w:kern w:val="0"/>
      <w:sz w:val="24"/>
      <w:szCs w:val="24"/>
      <w:lang w:val="en-US" w:eastAsia="zh-CN" w:bidi="ar-SA"/>
    </w:rPr>
  </w:style>
  <w:style w:type="paragraph" w:customStyle="1" w:styleId="12">
    <w:name w:val="p1"/>
    <w:basedOn w:val="1"/>
    <w:qFormat/>
    <w:uiPriority w:val="0"/>
    <w:pPr>
      <w:spacing w:before="0" w:beforeAutospacing="0" w:after="0" w:afterAutospacing="0"/>
      <w:ind w:left="0" w:right="0"/>
      <w:jc w:val="center"/>
    </w:pPr>
    <w:rPr>
      <w:rFonts w:ascii="PingFang SC" w:hAnsi="PingFang SC" w:eastAsia="PingFang SC" w:cs="PingFang SC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297</Words>
  <Characters>1698</Characters>
  <Lines>14</Lines>
  <Paragraphs>3</Paragraphs>
  <ScaleCrop>false</ScaleCrop>
  <LinksUpToDate>false</LinksUpToDate>
  <CharactersWithSpaces>1992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2019-09-09T14:24:00Z</dcterms:created>
  <dc:creator>jiangshaoyue</dc:creator>
  <cp:lastModifiedBy>jiangshaoyue</cp:lastModifiedBy>
  <dcterms:modified xsi:type="dcterms:W3CDTF">2021-06-27T17:27:41Z</dcterms:modified>
  <cp:revision>424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