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rFonts w:hint="default" w:ascii="宋体" w:hAnsi="宋体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lock原理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color w:val="FF0000"/>
          <w:szCs w:val="24"/>
          <w:lang w:eastAsia="zh-CN"/>
        </w:rPr>
      </w:pPr>
      <w:r>
        <w:rPr>
          <w:rFonts w:hint="default"/>
          <w:szCs w:val="24"/>
          <w:lang w:eastAsia="zh-CN"/>
        </w:rPr>
        <w:t>10、</w:t>
      </w:r>
      <w:r>
        <w:rPr>
          <w:rFonts w:hint="default"/>
          <w:szCs w:val="24"/>
          <w:lang w:eastAsia="zh-CN"/>
        </w:rPr>
        <w:t>熟悉</w:t>
      </w:r>
      <w:r>
        <w:rPr>
          <w:rFonts w:hint="default"/>
          <w:color w:val="auto"/>
          <w:szCs w:val="24"/>
          <w:lang w:eastAsia="zh-CN"/>
        </w:rPr>
        <w:t>dubbo spi aop ioc、</w:t>
      </w:r>
      <w:r>
        <w:rPr>
          <w:rFonts w:hint="default"/>
          <w:color w:val="auto"/>
          <w:szCs w:val="24"/>
          <w:lang w:eastAsia="zh-CN"/>
        </w:rPr>
        <w:t>服务暴露、服务</w:t>
      </w:r>
      <w:r>
        <w:rPr>
          <w:rFonts w:hint="default"/>
          <w:color w:val="auto"/>
          <w:szCs w:val="24"/>
          <w:lang w:eastAsia="zh-CN"/>
        </w:rPr>
        <w:t>调用流程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hint="default" w:ascii="宋体" w:hAnsi="宋体" w:eastAsia="宋体"/>
          <w:sz w:val="21"/>
          <w:lang w:eastAsia="zh-CN"/>
        </w:rPr>
        <w:t>3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项目描述：对标花呗、京东白条，先借后还的金融产品。产品位于美团系列app支付、钱包下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游。分为标准版，mini版，场景版</w:t>
      </w:r>
      <w:r>
        <w:rPr>
          <w:rFonts w:hint="default" w:ascii="宋体" w:hAnsi="宋体"/>
          <w:lang w:eastAsia="zh-CN"/>
        </w:rPr>
        <w:t>。</w:t>
      </w:r>
      <w:r>
        <w:rPr>
          <w:rFonts w:hint="default" w:ascii="宋体" w:hAnsi="宋体"/>
          <w:lang w:eastAsia="zh-CN"/>
        </w:rPr>
        <w:t>按业务划分为贷前（获客、月付用户），贷中（借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款、退款），贷后（账单、还款），基础服务（任务、短信、后台运维、客服支持）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获客、用户、支付服务拆分(开户、注销、支付、用户查询redis缓存等功能）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3、组内自研分布式一致性事务组件saga维护，支持组件事务SUPPORTS传播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4、线上故障处理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default" w:ascii="宋体" w:hAnsi="宋体"/>
          <w:lang w:eastAsia="zh-CN"/>
        </w:rPr>
        <w:t>等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云平台对接阿里云、腾讯云、微软云、Oracle云、华为云等公有云服务，也提供公司的私有云服务。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1、</w:t>
      </w:r>
      <w:r>
        <w:rPr>
          <w:rFonts w:hint="default"/>
          <w:lang w:eastAsia="zh-CN"/>
        </w:rPr>
        <w:t>适配器服务设计开发。抽象各云商接口，封装屏蔽各云商api接口差异，为调用方提</w:t>
      </w:r>
      <w:r>
        <w:rPr>
          <w:rFonts w:hint="default"/>
          <w:lang w:eastAsia="zh-CN"/>
        </w:rPr>
        <w:tab/>
      </w:r>
      <w:r>
        <w:rPr>
          <w:rFonts w:hint="default"/>
          <w:lang w:eastAsia="zh-CN"/>
        </w:rPr>
        <w:t xml:space="preserve">   供一接口，开发模板化，可扩展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1、</w:t>
      </w:r>
      <w:r>
        <w:rPr>
          <w:rFonts w:hint="eastAsia" w:ascii="宋体" w:hAnsi="宋体"/>
          <w:lang w:eastAsia="zh-CN"/>
        </w:rPr>
        <w:t>编写存储过程对聚源资讯系统提供的时时数据清洗整理分类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2、</w:t>
      </w: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</w:t>
      </w: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</w:t>
      </w: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</w:t>
      </w: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</w:t>
      </w: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</w:t>
      </w:r>
      <w:bookmarkStart w:id="0" w:name="_GoBack"/>
      <w:r>
        <w:rPr>
          <w:rFonts w:hint="eastAsia" w:ascii="宋体" w:hAnsi="宋体"/>
          <w:lang w:eastAsia="zh-CN"/>
        </w:rPr>
        <w:t>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</w:t>
      </w:r>
      <w:bookmarkEnd w:id="0"/>
      <w:r>
        <w:rPr>
          <w:rFonts w:hint="eastAsia" w:ascii="宋体" w:hAnsi="宋体"/>
          <w:lang w:eastAsia="zh-CN"/>
        </w:rPr>
        <w:t>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DFBE642"/>
    <w:rsid w:val="1FEA5F62"/>
    <w:rsid w:val="23B1CE0A"/>
    <w:rsid w:val="277EAF78"/>
    <w:rsid w:val="27DF316A"/>
    <w:rsid w:val="29B72B52"/>
    <w:rsid w:val="2D3B5453"/>
    <w:rsid w:val="2FEFFC9F"/>
    <w:rsid w:val="31FFCA62"/>
    <w:rsid w:val="337D4D8F"/>
    <w:rsid w:val="35EB71DC"/>
    <w:rsid w:val="37FE0E2A"/>
    <w:rsid w:val="3AFF1733"/>
    <w:rsid w:val="3B6E8368"/>
    <w:rsid w:val="3DEDE2E8"/>
    <w:rsid w:val="3DFE64B6"/>
    <w:rsid w:val="3FAF4866"/>
    <w:rsid w:val="3FBF09D7"/>
    <w:rsid w:val="3FFFCB22"/>
    <w:rsid w:val="45FDB0CC"/>
    <w:rsid w:val="4FEFEA21"/>
    <w:rsid w:val="4FFF1B2D"/>
    <w:rsid w:val="564DC5F1"/>
    <w:rsid w:val="57F7A798"/>
    <w:rsid w:val="5BEF565E"/>
    <w:rsid w:val="5EEFC9B4"/>
    <w:rsid w:val="5FFDC62A"/>
    <w:rsid w:val="617F50A4"/>
    <w:rsid w:val="621BD8C7"/>
    <w:rsid w:val="627909F3"/>
    <w:rsid w:val="67FED66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FED0"/>
    <w:rsid w:val="6FFAA9C2"/>
    <w:rsid w:val="73BDC731"/>
    <w:rsid w:val="73FFD132"/>
    <w:rsid w:val="775F7098"/>
    <w:rsid w:val="7796CA73"/>
    <w:rsid w:val="779D1FAC"/>
    <w:rsid w:val="77F579AD"/>
    <w:rsid w:val="77FFA442"/>
    <w:rsid w:val="7AED502E"/>
    <w:rsid w:val="7BFD1FEE"/>
    <w:rsid w:val="7DDF775B"/>
    <w:rsid w:val="7DF744C2"/>
    <w:rsid w:val="7DFD223A"/>
    <w:rsid w:val="7E7D2E88"/>
    <w:rsid w:val="7E7DC1BF"/>
    <w:rsid w:val="7EF58C03"/>
    <w:rsid w:val="7EF6EC5A"/>
    <w:rsid w:val="7EFD9149"/>
    <w:rsid w:val="7EFD9FD7"/>
    <w:rsid w:val="7F8FE2E9"/>
    <w:rsid w:val="7F919702"/>
    <w:rsid w:val="7FB18013"/>
    <w:rsid w:val="7FBF6CCE"/>
    <w:rsid w:val="7FDA8DB1"/>
    <w:rsid w:val="7FE681AB"/>
    <w:rsid w:val="7FEFD309"/>
    <w:rsid w:val="7FF524C6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B5EE25E"/>
    <w:rsid w:val="BB7FF01F"/>
    <w:rsid w:val="BBD7939F"/>
    <w:rsid w:val="BD6A1D0B"/>
    <w:rsid w:val="BE164C4A"/>
    <w:rsid w:val="BE3DBAC8"/>
    <w:rsid w:val="BEA647E7"/>
    <w:rsid w:val="BEF7CD69"/>
    <w:rsid w:val="BF7F8D21"/>
    <w:rsid w:val="BFABD51D"/>
    <w:rsid w:val="BFFE9D4F"/>
    <w:rsid w:val="C7BD08C9"/>
    <w:rsid w:val="C9B99048"/>
    <w:rsid w:val="CEBF7778"/>
    <w:rsid w:val="CF7F71B6"/>
    <w:rsid w:val="D47D59F8"/>
    <w:rsid w:val="D6FA8849"/>
    <w:rsid w:val="D7FF2765"/>
    <w:rsid w:val="D9F3BE0B"/>
    <w:rsid w:val="DB95EB54"/>
    <w:rsid w:val="DD7DCA8F"/>
    <w:rsid w:val="DDB35BB1"/>
    <w:rsid w:val="DEFD37B7"/>
    <w:rsid w:val="DF3F0780"/>
    <w:rsid w:val="DFF5F760"/>
    <w:rsid w:val="DFF79B83"/>
    <w:rsid w:val="DFFF6138"/>
    <w:rsid w:val="E1BA6183"/>
    <w:rsid w:val="E2FA4EDC"/>
    <w:rsid w:val="E37CBE69"/>
    <w:rsid w:val="E3FB209C"/>
    <w:rsid w:val="E5D92C91"/>
    <w:rsid w:val="E7F70D01"/>
    <w:rsid w:val="E8C9FCCB"/>
    <w:rsid w:val="EDC603CA"/>
    <w:rsid w:val="EEFF111D"/>
    <w:rsid w:val="EF61C8F3"/>
    <w:rsid w:val="EFAFA7C5"/>
    <w:rsid w:val="EFBE2912"/>
    <w:rsid w:val="EFFC5ADB"/>
    <w:rsid w:val="F1FECA1E"/>
    <w:rsid w:val="F2CF8FEC"/>
    <w:rsid w:val="F3B04BC9"/>
    <w:rsid w:val="F3FF6F5B"/>
    <w:rsid w:val="F5BD1725"/>
    <w:rsid w:val="F69B9B4D"/>
    <w:rsid w:val="F6AF6B1F"/>
    <w:rsid w:val="F6FFEAF6"/>
    <w:rsid w:val="F7236B75"/>
    <w:rsid w:val="F7FF3271"/>
    <w:rsid w:val="F9F7BBDA"/>
    <w:rsid w:val="FADF2978"/>
    <w:rsid w:val="FBBF8403"/>
    <w:rsid w:val="FBEC7D46"/>
    <w:rsid w:val="FBF66A09"/>
    <w:rsid w:val="FBFFD3CF"/>
    <w:rsid w:val="FD1FE5B5"/>
    <w:rsid w:val="FD766182"/>
    <w:rsid w:val="FD7E09D9"/>
    <w:rsid w:val="FDBE3712"/>
    <w:rsid w:val="FDFFFAF5"/>
    <w:rsid w:val="FE37FDC2"/>
    <w:rsid w:val="FEBF3AA4"/>
    <w:rsid w:val="FEBFED78"/>
    <w:rsid w:val="FEDBA448"/>
    <w:rsid w:val="FEF77F64"/>
    <w:rsid w:val="FF7F9F6C"/>
    <w:rsid w:val="FF7FC050"/>
    <w:rsid w:val="FFB74323"/>
    <w:rsid w:val="FFBD4229"/>
    <w:rsid w:val="FFBE5504"/>
    <w:rsid w:val="FFDECC50"/>
    <w:rsid w:val="FFDF1DB1"/>
    <w:rsid w:val="FFDFAA3A"/>
    <w:rsid w:val="FFFB96F9"/>
    <w:rsid w:val="FFFDADBE"/>
    <w:rsid w:val="FFFDE384"/>
    <w:rsid w:val="FFFE31D2"/>
    <w:rsid w:val="FFFE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2019-09-06T14:24:00Z</dcterms:created>
  <dc:creator>jiangshaoyue</dc:creator>
  <cp:lastModifiedBy>jiangshaoyue</cp:lastModifiedBy>
  <dcterms:modified xsi:type="dcterms:W3CDTF">2021-05-26T11:37:21Z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