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Board Diversity Analysis Report</w:t>
      </w:r>
    </w:p>
    <w:p>
      <w:r>
        <w:t>Client: {{ client_name }}</w:t>
      </w:r>
    </w:p>
    <w:p>
      <w:r>
        <w:t>Board: {{ board_name }}</w:t>
      </w:r>
    </w:p>
    <w:p>
      <w:r>
        <w:t>Ticker: {{ company_ticker }}</w:t>
      </w:r>
    </w:p>
    <w:p>
      <w:r>
        <w:t>Industry: {{ industry }}</w:t>
      </w:r>
    </w:p>
    <w:p>
      <w:r>
        <w:t>Report Date: {{ report_date }}</w:t>
      </w:r>
    </w:p>
    <w:p/>
    <w:p>
      <w:pPr>
        <w:pStyle w:val="Heading1"/>
      </w:pPr>
      <w:r>
        <w:t>Executive Summary</w:t>
      </w:r>
    </w:p>
    <w:p>
      <w:r>
        <w:t>This report provides a comprehensive analysis of board composition, diversity metrics, and strategic recommendations.</w:t>
      </w:r>
    </w:p>
    <w:p/>
    <w:p>
      <w:pPr>
        <w:pStyle w:val="Heading1"/>
      </w:pPr>
      <w:r>
        <w:t>Board Composition</w:t>
      </w:r>
    </w:p>
    <w:p>
      <w:r>
        <w:t>Total Board Members: {{ total_members }}</w:t>
      </w:r>
    </w:p>
    <w:p/>
    <w:p>
      <w:pPr>
        <w:pStyle w:val="Heading1"/>
      </w:pPr>
      <w:r>
        <w:t>Diversity Metrics</w:t>
      </w:r>
    </w:p>
    <w:p>
      <w:pPr>
        <w:pStyle w:val="Heading2"/>
      </w:pPr>
      <w:r>
        <w:t>Gender Diversity</w:t>
      </w:r>
    </w:p>
    <w:p>
      <w:r>
        <w:t>Female Directors: {{ female_count }} ({{ female_percentage }}%)</w:t>
      </w:r>
    </w:p>
    <w:p>
      <w:r>
        <w:t>S&amp;P 500 Average: {{ sp500_female }}%</w:t>
      </w:r>
    </w:p>
    <w:p/>
    <w:p>
      <w:pPr>
        <w:pStyle w:val="Heading2"/>
      </w:pPr>
      <w:r>
        <w:t>Racial Diversity</w:t>
      </w:r>
    </w:p>
    <w:p>
      <w:r>
        <w:t>Diverse Directors: {{ diverse_count }} ({{ diverse_percentage }}%)</w:t>
      </w:r>
    </w:p>
    <w:p>
      <w:r>
        <w:t>S&amp;P 500 Average: {{ sp500_diverse }}%</w:t>
      </w:r>
    </w:p>
    <w:p/>
    <w:p>
      <w:pPr>
        <w:pStyle w:val="Heading1"/>
      </w:pPr>
      <w:r>
        <w:t>Identified Gaps</w:t>
      </w:r>
    </w:p>
    <w:p>
      <w:r>
        <w:t>Critical Gaps: {{ critical_gaps }}</w:t>
      </w:r>
    </w:p>
    <w:p>
      <w:r>
        <w:t>High Priority Gaps: {{ high_gaps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