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3156" w14:textId="5ACBFFE0" w:rsidR="00E26EF1" w:rsidRDefault="00E26EF1">
      <w:r>
        <w:t>Bench setup</w:t>
      </w:r>
    </w:p>
    <w:p w14:paraId="5F241A20" w14:textId="34B74AEA" w:rsidR="00E26EF1" w:rsidRDefault="00E26EF1">
      <w:proofErr w:type="spellStart"/>
      <w:r>
        <w:t>hmi</w:t>
      </w:r>
      <w:proofErr w:type="spellEnd"/>
    </w:p>
    <w:sectPr w:rsidR="00E2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F1"/>
    <w:rsid w:val="00E2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BB19"/>
  <w15:chartTrackingRefBased/>
  <w15:docId w15:val="{E493B370-50C0-4D93-AE56-D4338755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.</dc:creator>
  <cp:keywords/>
  <dc:description/>
  <cp:lastModifiedBy>Rachel .</cp:lastModifiedBy>
  <cp:revision>2</cp:revision>
  <dcterms:created xsi:type="dcterms:W3CDTF">2023-02-12T21:51:00Z</dcterms:created>
  <dcterms:modified xsi:type="dcterms:W3CDTF">2023-02-12T21:51:00Z</dcterms:modified>
</cp:coreProperties>
</file>