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0B8" w:rsidRDefault="00433868">
      <w:pPr>
        <w:rPr>
          <w:lang w:val="sl-SI"/>
        </w:rPr>
      </w:pPr>
      <w:r>
        <w:rPr>
          <w:lang w:val="sl-SI"/>
        </w:rPr>
        <w:t xml:space="preserve">Drugi odstavek od drugega avtorja. Najprej citira par stvari iz UMAR knjižnice recimo </w:t>
      </w:r>
      <w:r>
        <w:rPr>
          <w:lang w:val="sl-SI"/>
        </w:rPr>
        <w:fldChar w:fldCharType="begin"/>
      </w:r>
      <w:r>
        <w:rPr>
          <w:lang w:val="sl-SI"/>
        </w:rPr>
        <w:instrText xml:space="preserve"> ADDIN ZOTERO_ITEM CSL_CITATION {"citationID":"whya5I44","properties":{"formattedCitation":"(SURS, 2021)","plainCitation":"(SURS, 2021)","noteIndex":0},"citationItems":[{"id":11,"uris":["http://zotero.org/groups/4141114/items/4UEXEII8"],"uri":["http://zotero.org/groups/4141114/items/4UEXEII8"],"itemData":{"id":11,"type":"report","event-place":"Ljubljana: Statistični urad RS","note":"dataset","publisher":"SURS","publisher-place":"Ljubljana: Statistični urad RS","title":"SI-STAT podatkovni portal","URL":"https://pxweb.stat.si/SiStat/sl","author":[{"family":"SURS","given":""}],"issued":{"date-parts":[["2021"]]}}}],"schema":"https://github.com/citation-style-language/schema/raw/master/csl-citation.json"} </w:instrText>
      </w:r>
      <w:r>
        <w:rPr>
          <w:lang w:val="sl-SI"/>
        </w:rPr>
        <w:fldChar w:fldCharType="separate"/>
      </w:r>
      <w:r w:rsidRPr="00433868">
        <w:rPr>
          <w:rFonts w:ascii="Calibri" w:hAnsi="Calibri" w:cs="Calibri"/>
        </w:rPr>
        <w:t>(SURS, 2021)</w:t>
      </w:r>
      <w:r>
        <w:rPr>
          <w:lang w:val="sl-SI"/>
        </w:rPr>
        <w:fldChar w:fldCharType="end"/>
      </w:r>
      <w:r>
        <w:rPr>
          <w:lang w:val="sl-SI"/>
        </w:rPr>
        <w:t xml:space="preserve">. ali pa recimo </w:t>
      </w:r>
      <w:r>
        <w:rPr>
          <w:lang w:val="sl-SI"/>
        </w:rPr>
        <w:fldChar w:fldCharType="begin"/>
      </w:r>
      <w:r>
        <w:rPr>
          <w:lang w:val="sl-SI"/>
        </w:rPr>
        <w:instrText xml:space="preserve"> ADDIN ZOTERO_ITEM CSL_CITATION {"citationID":"juXka98u","properties":{"formattedCitation":"(UMAR, 2021)","plainCitation":"(UMAR, 2021)","noteIndex":0},"citationItems":[{"id":7,"uris":["http://zotero.org/groups/4141114/items/DCRZ4SQI"],"uri":["http://zotero.org/groups/4141114/items/DCRZ4SQI"],"itemData":{"id":7,"type":"article-journal","title":"Pomladanska napoved gospodarskih gibanj 2021","URL":"https://www.umar.gov.si/fileadmin/user_upload/napovedi/pomlad/pomladanska_2021/Pomladanska_napoved_2021-splet_01.pdf","author":[{"family":"UMAR","given":""}],"editor":[{"family":"Nataša Todorović Jemec","given":""}],"accessed":{"date-parts":[["2021",5,25]]},"issued":{"date-parts":[["2021"]]}}}],"schema":"https://github.com/citation-style-language/schema/raw/master/csl-citation.json"} </w:instrText>
      </w:r>
      <w:r>
        <w:rPr>
          <w:lang w:val="sl-SI"/>
        </w:rPr>
        <w:fldChar w:fldCharType="separate"/>
      </w:r>
      <w:r w:rsidRPr="00433868">
        <w:rPr>
          <w:rFonts w:ascii="Calibri" w:hAnsi="Calibri" w:cs="Calibri"/>
        </w:rPr>
        <w:t>(UMAR, 2021)</w:t>
      </w:r>
      <w:r>
        <w:rPr>
          <w:lang w:val="sl-SI"/>
        </w:rPr>
        <w:fldChar w:fldCharType="end"/>
      </w:r>
      <w:r>
        <w:rPr>
          <w:lang w:val="sl-SI"/>
        </w:rPr>
        <w:t>.</w:t>
      </w:r>
    </w:p>
    <w:p w:rsidR="00433868" w:rsidRDefault="00433868">
      <w:pPr>
        <w:rPr>
          <w:lang w:val="sl-SI"/>
        </w:rPr>
      </w:pPr>
    </w:p>
    <w:p w:rsidR="00433868" w:rsidRDefault="00433868">
      <w:pPr>
        <w:rPr>
          <w:lang w:val="sl-SI"/>
        </w:rPr>
      </w:pPr>
      <w:r>
        <w:rPr>
          <w:lang w:val="sl-SI"/>
        </w:rPr>
        <w:t xml:space="preserve">Potem pa še iz svoje knjižnice: </w:t>
      </w:r>
      <w:r>
        <w:rPr>
          <w:lang w:val="sl-SI"/>
        </w:rPr>
        <w:fldChar w:fldCharType="begin"/>
      </w:r>
      <w:r>
        <w:rPr>
          <w:lang w:val="sl-SI"/>
        </w:rPr>
        <w:instrText xml:space="preserve"> ADDIN ZOTERO_ITEM CSL_CITATION {"citationID":"DRtSE5uF","properties":{"formattedCitation":"(Fabeil, Pazim, in Langgat, 2020)","plainCitation":"(Fabeil, Pazim, in Langgat, 2020)","noteIndex":0},"citationItems":[{"id":3,"uris":["http://zotero.org/users/8066270/items/56XWW7B5"],"uri":["http://zotero.org/users/8066270/items/56XWW7B5"],"itemData":{"id":3,"type":"report","abstract":"COVID-19 pandemic outbreaks have led many countries to impose travel restrictions and movement controls. In Malaysia, the small business sector is one of the most directly affected by the movement's control order. In fact, the impact is more significant among micro-enterprises than its larger counterparts. Entrepreneurs experience business cancellation or closure and reduced income due to the closure of several supporting sectors such as retails and transportation. There is still a lack of study on the impact of a pandemic outbreak on micro-enterprises in developing countries, especially in relating to business continuity and recovery strategy. It is crucial to explore how micro-entrepreneurs experience crisis and what decision they make for business survival. This study represents the perspectives of two micro-entrepreneurs in the rural area of Sabah, about their business continuity strategy during movement control order. The results of unstructured phone interviews provide insights on business survival approach and recovery plan of micro-enterprises during and after a crisis. This study will hopefully contribute towards the creation of effective support mechanisms through associated entrepreneurial development organizations for micro-entrepreneurs to thrive during and after a crisis.","event-place":"Rochester, NY","genre":"SSRN Scholarly Paper","language":"en","number":"ID 3612830","publisher":"Social Science Research Network","publisher-place":"Rochester, NY","source":"papers.ssrn.com","title":"The Impact of COVID-19 Pandemic Crisis on Micro-Enterprises: Entrepreneurs’ Perspective on Business Continuity and Recovery Strategy","title-short":"The Impact of COVID-19 Pandemic Crisis on Micro-Enterprises","URL":"https://papers.ssrn.com/abstract=3612830","author":[{"family":"Fabeil","given":"Noor Fzlinda"},{"family":"Pazim","given":"Khairul Hanim"},{"family":"Langgat","given":"Juliana"}],"accessed":{"date-parts":[["2021",5,30]]},"issued":{"date-parts":[["2020",5,28]]}}}],"schema":"https://github.com/citation-style-language/schema/raw/master/csl-citation.json"} </w:instrText>
      </w:r>
      <w:r>
        <w:rPr>
          <w:lang w:val="sl-SI"/>
        </w:rPr>
        <w:fldChar w:fldCharType="separate"/>
      </w:r>
      <w:r w:rsidRPr="00433868">
        <w:rPr>
          <w:rFonts w:ascii="Calibri" w:hAnsi="Calibri" w:cs="Calibri"/>
        </w:rPr>
        <w:t>(Fabeil, Pazim, in Langgat, 2020)</w:t>
      </w:r>
      <w:r>
        <w:rPr>
          <w:lang w:val="sl-SI"/>
        </w:rPr>
        <w:fldChar w:fldCharType="end"/>
      </w:r>
    </w:p>
    <w:p w:rsidR="00433868" w:rsidRDefault="00433868">
      <w:pPr>
        <w:rPr>
          <w:lang w:val="sl-SI"/>
        </w:rPr>
      </w:pPr>
    </w:p>
    <w:p w:rsidR="00433868" w:rsidRPr="00433868" w:rsidRDefault="00433868" w:rsidP="00433868">
      <w:pPr>
        <w:pStyle w:val="Bibliography"/>
        <w:rPr>
          <w:rFonts w:ascii="Calibri" w:hAnsi="Calibri" w:cs="Calibri"/>
        </w:rPr>
      </w:pPr>
      <w:r>
        <w:rPr>
          <w:lang w:val="sl-SI"/>
        </w:rPr>
        <w:fldChar w:fldCharType="begin"/>
      </w:r>
      <w:r>
        <w:rPr>
          <w:lang w:val="sl-SI"/>
        </w:rPr>
        <w:instrText xml:space="preserve"> ADDIN ZOTERO_BIBL {"uncited":[],"omitted":[],"custom":[]} CSL_BIBLIOGRAPHY </w:instrText>
      </w:r>
      <w:r>
        <w:rPr>
          <w:lang w:val="sl-SI"/>
        </w:rPr>
        <w:fldChar w:fldCharType="separate"/>
      </w:r>
      <w:r w:rsidRPr="00433868">
        <w:rPr>
          <w:rFonts w:ascii="Calibri" w:hAnsi="Calibri" w:cs="Calibri"/>
        </w:rPr>
        <w:t xml:space="preserve">Fabeil, N. F., Pazim, K. H., in Langgat, J. (2020). </w:t>
      </w:r>
      <w:r w:rsidRPr="00433868">
        <w:rPr>
          <w:rFonts w:ascii="Calibri" w:hAnsi="Calibri" w:cs="Calibri"/>
          <w:i/>
          <w:iCs/>
        </w:rPr>
        <w:t>The Impact of COVID-19 Pandemic Crisis on Micro-Enterprises: Entrepreneurs’ Perspective on Business Continuity and Recovery Strategy</w:t>
      </w:r>
      <w:r w:rsidRPr="00433868">
        <w:rPr>
          <w:rFonts w:ascii="Calibri" w:hAnsi="Calibri" w:cs="Calibri"/>
        </w:rPr>
        <w:t xml:space="preserve"> (SSRN Scholarly Paper Št. ID 3612830). Rochester, NY: Social Science Research Network. Pridobljeno s Social Science Research Network website: https://papers.ssrn.com/abstract=3612830</w:t>
      </w:r>
    </w:p>
    <w:p w:rsidR="00433868" w:rsidRPr="00433868" w:rsidRDefault="00433868" w:rsidP="00433868">
      <w:pPr>
        <w:pStyle w:val="Bibliography"/>
        <w:rPr>
          <w:rFonts w:ascii="Calibri" w:hAnsi="Calibri" w:cs="Calibri"/>
        </w:rPr>
      </w:pPr>
      <w:r w:rsidRPr="00433868">
        <w:rPr>
          <w:rFonts w:ascii="Calibri" w:hAnsi="Calibri" w:cs="Calibri"/>
        </w:rPr>
        <w:t xml:space="preserve">SURS. (2021). </w:t>
      </w:r>
      <w:r w:rsidRPr="00433868">
        <w:rPr>
          <w:rFonts w:ascii="Calibri" w:hAnsi="Calibri" w:cs="Calibri"/>
          <w:i/>
          <w:iCs/>
        </w:rPr>
        <w:t>SI-STAT podatkovni portal</w:t>
      </w:r>
      <w:r w:rsidRPr="00433868">
        <w:rPr>
          <w:rFonts w:ascii="Calibri" w:hAnsi="Calibri" w:cs="Calibri"/>
        </w:rPr>
        <w:t>. Ljubljana: Statistični urad RS: SURS. Pridobljeno s SURS website: https://pxweb.stat.si/SiStat/sl</w:t>
      </w:r>
    </w:p>
    <w:p w:rsidR="00433868" w:rsidRPr="00433868" w:rsidRDefault="00433868" w:rsidP="00433868">
      <w:pPr>
        <w:pStyle w:val="Bibliography"/>
        <w:rPr>
          <w:rFonts w:ascii="Calibri" w:hAnsi="Calibri" w:cs="Calibri"/>
        </w:rPr>
      </w:pPr>
      <w:r w:rsidRPr="00433868">
        <w:rPr>
          <w:rFonts w:ascii="Calibri" w:hAnsi="Calibri" w:cs="Calibri"/>
        </w:rPr>
        <w:t xml:space="preserve">UMAR. (2021). </w:t>
      </w:r>
      <w:r w:rsidRPr="00433868">
        <w:rPr>
          <w:rFonts w:ascii="Calibri" w:hAnsi="Calibri" w:cs="Calibri"/>
          <w:i/>
          <w:iCs/>
        </w:rPr>
        <w:t>Pomladanska napoved gospodarskih gibanj 2021</w:t>
      </w:r>
      <w:r w:rsidRPr="00433868">
        <w:rPr>
          <w:rFonts w:ascii="Calibri" w:hAnsi="Calibri" w:cs="Calibri"/>
        </w:rPr>
        <w:t>. Pridobljeno s https://www.umar.gov.si/fileadmin/user_upload/napovedi/pomlad/pomladanska_2021/Pomladanska_napoved_2021-splet_01.pdf</w:t>
      </w:r>
    </w:p>
    <w:p w:rsidR="00433868" w:rsidRPr="00433868" w:rsidRDefault="00433868">
      <w:pPr>
        <w:rPr>
          <w:lang w:val="sl-SI"/>
        </w:rPr>
      </w:pPr>
      <w:r>
        <w:rPr>
          <w:lang w:val="sl-SI"/>
        </w:rPr>
        <w:fldChar w:fldCharType="end"/>
      </w:r>
      <w:bookmarkStart w:id="0" w:name="_GoBack"/>
      <w:bookmarkEnd w:id="0"/>
    </w:p>
    <w:sectPr w:rsidR="00433868" w:rsidRPr="0043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92"/>
    <w:rsid w:val="001610B8"/>
    <w:rsid w:val="00433868"/>
    <w:rsid w:val="00786A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0E55"/>
  <w15:chartTrackingRefBased/>
  <w15:docId w15:val="{7FC7FC19-C386-4F05-9CAB-4EF8A2E8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3386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2</cp:revision>
  <dcterms:created xsi:type="dcterms:W3CDTF">2021-05-30T12:16:00Z</dcterms:created>
  <dcterms:modified xsi:type="dcterms:W3CDTF">2021-05-30T12:19:00Z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id="UeuU4NMj"/&gt;&lt;style id="http://www.zotero.org/styles/apa-6th-edition-no-ampersand" locale="sl-SI" hasBibliography="1" bibliographyStyleHasBeenSet="1"/&gt;&lt;prefs&gt;&lt;pref name="fieldType" value="Field"/</vt:lpwstr>
  </property>
  <property fmtid="{D5CDD505-2E9C-101B-9397-08002B2CF9AE}" pid="3" name="ZOTERO_PREF_2">
    <vt:lpwstr>&gt;&lt;/prefs&gt;&lt;/data&gt;</vt:lpwstr>
  </property>
</Properties>
</file>