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7C8C" w14:textId="77777777" w:rsidR="00BA19A5" w:rsidRPr="00CA02BF" w:rsidRDefault="00BA19A5" w:rsidP="00BA19A5">
      <w:pPr>
        <w:pStyle w:val="Heading1"/>
        <w:jc w:val="center"/>
        <w:rPr>
          <w:b/>
          <w:bCs/>
          <w:color w:val="auto"/>
        </w:rPr>
      </w:pPr>
      <w:r w:rsidRPr="00CA02BF">
        <w:rPr>
          <w:b/>
          <w:bCs/>
          <w:color w:val="auto"/>
        </w:rPr>
        <w:t>User Guide</w:t>
      </w:r>
    </w:p>
    <w:p w14:paraId="30C7CDF8" w14:textId="77777777" w:rsidR="00BA19A5" w:rsidRPr="00BA1068" w:rsidRDefault="00BA19A5" w:rsidP="00BA19A5">
      <w:pPr>
        <w:rPr>
          <w:rFonts w:asciiTheme="majorBidi" w:hAnsiTheme="majorBidi" w:cstheme="majorBidi"/>
          <w:sz w:val="24"/>
          <w:szCs w:val="24"/>
        </w:rPr>
      </w:pPr>
      <w:r w:rsidRPr="00BA1068">
        <w:rPr>
          <w:rFonts w:asciiTheme="majorBidi" w:hAnsiTheme="majorBidi" w:cstheme="majorBidi"/>
          <w:sz w:val="24"/>
          <w:szCs w:val="24"/>
        </w:rPr>
        <w:t>VisoSpeak is a visual speech recognition application capable of predicting spoken sentences or viseme sequences from silent videos. It provides two modes:</w:t>
      </w:r>
    </w:p>
    <w:p w14:paraId="7C356507" w14:textId="77777777" w:rsidR="00BA19A5" w:rsidRPr="00BA1068" w:rsidRDefault="00BA19A5" w:rsidP="00BA19A5">
      <w:pPr>
        <w:pStyle w:val="whitespace-normal"/>
        <w:rPr>
          <w:rFonts w:asciiTheme="majorBidi" w:hAnsiTheme="majorBidi" w:cstheme="majorBidi"/>
        </w:rPr>
      </w:pPr>
      <w:r w:rsidRPr="00BA1068">
        <w:rPr>
          <w:rStyle w:val="Strong"/>
          <w:rFonts w:asciiTheme="majorBidi" w:hAnsiTheme="majorBidi" w:cstheme="majorBidi"/>
        </w:rPr>
        <w:t>LipNet Model (End-to-End Prediction)</w:t>
      </w:r>
    </w:p>
    <w:p w14:paraId="2771B7C1" w14:textId="77777777" w:rsidR="00BA19A5" w:rsidRPr="00BA1068" w:rsidRDefault="00BA19A5" w:rsidP="00BA19A5">
      <w:pPr>
        <w:pStyle w:val="whitespace-normal"/>
        <w:numPr>
          <w:ilvl w:val="0"/>
          <w:numId w:val="1"/>
        </w:numPr>
        <w:rPr>
          <w:rFonts w:asciiTheme="majorBidi" w:hAnsiTheme="majorBidi" w:cstheme="majorBidi"/>
        </w:rPr>
      </w:pPr>
      <w:r w:rsidRPr="00BA1068">
        <w:rPr>
          <w:rFonts w:asciiTheme="majorBidi" w:hAnsiTheme="majorBidi" w:cstheme="majorBidi"/>
        </w:rPr>
        <w:t>Generates complete sentence predictions directly from video input</w:t>
      </w:r>
    </w:p>
    <w:p w14:paraId="50A3247B" w14:textId="77777777" w:rsidR="00BA19A5" w:rsidRPr="00BA1068" w:rsidRDefault="00BA19A5" w:rsidP="00BA19A5">
      <w:pPr>
        <w:pStyle w:val="whitespace-normal"/>
        <w:numPr>
          <w:ilvl w:val="0"/>
          <w:numId w:val="1"/>
        </w:numPr>
        <w:rPr>
          <w:rFonts w:asciiTheme="majorBidi" w:hAnsiTheme="majorBidi" w:cstheme="majorBidi"/>
        </w:rPr>
      </w:pPr>
      <w:r w:rsidRPr="00BA1068">
        <w:rPr>
          <w:rFonts w:asciiTheme="majorBidi" w:hAnsiTheme="majorBidi" w:cstheme="majorBidi"/>
        </w:rPr>
        <w:t>Character-level output with high accuracy for constrained vocabularies</w:t>
      </w:r>
    </w:p>
    <w:p w14:paraId="1DBB5375" w14:textId="77777777" w:rsidR="00BA19A5" w:rsidRPr="00BA1068" w:rsidRDefault="00BA19A5" w:rsidP="00BA19A5">
      <w:pPr>
        <w:pStyle w:val="whitespace-normal"/>
        <w:numPr>
          <w:ilvl w:val="0"/>
          <w:numId w:val="1"/>
        </w:numPr>
        <w:rPr>
          <w:rFonts w:asciiTheme="majorBidi" w:hAnsiTheme="majorBidi" w:cstheme="majorBidi"/>
        </w:rPr>
      </w:pPr>
      <w:r w:rsidRPr="00BA1068">
        <w:rPr>
          <w:rFonts w:asciiTheme="majorBidi" w:hAnsiTheme="majorBidi" w:cstheme="majorBidi"/>
        </w:rPr>
        <w:t>Ideal for controlled environments and specific use cases</w:t>
      </w:r>
    </w:p>
    <w:p w14:paraId="367D8200" w14:textId="77777777" w:rsidR="00BA19A5" w:rsidRPr="00BA1068" w:rsidRDefault="00BA19A5" w:rsidP="00BA19A5">
      <w:pPr>
        <w:rPr>
          <w:rFonts w:asciiTheme="majorBidi" w:hAnsiTheme="majorBidi" w:cstheme="majorBidi"/>
          <w:sz w:val="24"/>
          <w:szCs w:val="24"/>
        </w:rPr>
      </w:pPr>
      <w:r w:rsidRPr="00BA1068">
        <w:rPr>
          <w:rFonts w:asciiTheme="majorBidi" w:hAnsiTheme="majorBidi" w:cstheme="majorBidi"/>
          <w:b/>
          <w:bCs/>
          <w:sz w:val="24"/>
          <w:szCs w:val="24"/>
        </w:rPr>
        <w:t>Transformer Model (Viseme-Based Prediction)</w:t>
      </w:r>
    </w:p>
    <w:p w14:paraId="07F11351" w14:textId="77777777" w:rsidR="00BA19A5" w:rsidRPr="00BA1068" w:rsidRDefault="00BA19A5" w:rsidP="00BA19A5">
      <w:pPr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BA1068">
        <w:rPr>
          <w:rFonts w:asciiTheme="majorBidi" w:hAnsiTheme="majorBidi" w:cstheme="majorBidi"/>
          <w:sz w:val="24"/>
          <w:szCs w:val="24"/>
        </w:rPr>
        <w:t>Predicts viseme sequences (visual phonemes) with special tokens</w:t>
      </w:r>
    </w:p>
    <w:p w14:paraId="467ED1AF" w14:textId="77777777" w:rsidR="00BA19A5" w:rsidRPr="00BA1068" w:rsidRDefault="00BA19A5" w:rsidP="00BA19A5">
      <w:pPr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BA1068">
        <w:rPr>
          <w:rFonts w:asciiTheme="majorBidi" w:hAnsiTheme="majorBidi" w:cstheme="majorBidi"/>
          <w:sz w:val="24"/>
          <w:szCs w:val="24"/>
        </w:rPr>
        <w:t>Uses</w:t>
      </w:r>
      <w:proofErr w:type="gramEnd"/>
      <w:r w:rsidRPr="00BA1068">
        <w:rPr>
          <w:rFonts w:asciiTheme="majorBidi" w:hAnsiTheme="majorBidi" w:cstheme="majorBidi"/>
          <w:sz w:val="24"/>
          <w:szCs w:val="24"/>
        </w:rPr>
        <w:t xml:space="preserve"> advanced attention mechanisms for better temporal modeling</w:t>
      </w:r>
    </w:p>
    <w:p w14:paraId="0A3EF674" w14:textId="77777777" w:rsidR="00BA19A5" w:rsidRDefault="00BA19A5" w:rsidP="00BA19A5">
      <w:pPr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BA1068">
        <w:rPr>
          <w:rFonts w:asciiTheme="majorBidi" w:hAnsiTheme="majorBidi" w:cstheme="majorBidi"/>
          <w:sz w:val="24"/>
          <w:szCs w:val="24"/>
        </w:rPr>
        <w:t xml:space="preserve">Provides boundary detection and </w:t>
      </w:r>
      <w:proofErr w:type="gramStart"/>
      <w:r w:rsidRPr="00BA1068">
        <w:rPr>
          <w:rFonts w:asciiTheme="majorBidi" w:hAnsiTheme="majorBidi" w:cstheme="majorBidi"/>
          <w:sz w:val="24"/>
          <w:szCs w:val="24"/>
        </w:rPr>
        <w:t>accuracy</w:t>
      </w:r>
      <w:proofErr w:type="gramEnd"/>
      <w:r w:rsidRPr="00BA1068">
        <w:rPr>
          <w:rFonts w:asciiTheme="majorBidi" w:hAnsiTheme="majorBidi" w:cstheme="majorBidi"/>
          <w:sz w:val="24"/>
          <w:szCs w:val="24"/>
        </w:rPr>
        <w:t xml:space="preserve"> metrics</w:t>
      </w:r>
    </w:p>
    <w:p w14:paraId="2C816562" w14:textId="77777777" w:rsidR="00BA19A5" w:rsidRPr="00BA1068" w:rsidRDefault="00BA19A5" w:rsidP="00BA19A5">
      <w:p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8E1934">
        <w:rPr>
          <w:sz w:val="24"/>
          <w:szCs w:val="24"/>
        </w:rPr>
        <w:t>This guide explains how to</w:t>
      </w:r>
      <w:r>
        <w:rPr>
          <w:sz w:val="24"/>
          <w:szCs w:val="24"/>
        </w:rPr>
        <w:t xml:space="preserve"> use our system. </w:t>
      </w:r>
    </w:p>
    <w:p w14:paraId="7B1B1EA4" w14:textId="77777777" w:rsidR="00BA19A5" w:rsidRPr="00CA02BF" w:rsidRDefault="00BA19A5" w:rsidP="00BA19A5">
      <w:pPr>
        <w:pStyle w:val="Heading2"/>
        <w:rPr>
          <w:color w:val="auto"/>
        </w:rPr>
      </w:pPr>
      <w:bookmarkStart w:id="0" w:name="_Toc204652928"/>
      <w:r w:rsidRPr="00CA02BF">
        <w:rPr>
          <w:color w:val="auto"/>
        </w:rPr>
        <w:t>Using the website</w:t>
      </w:r>
      <w:bookmarkEnd w:id="0"/>
    </w:p>
    <w:p w14:paraId="5A7362B4" w14:textId="77777777" w:rsidR="00BA19A5" w:rsidRPr="00A02A6C" w:rsidRDefault="00BA19A5" w:rsidP="00BA19A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A02A6C">
        <w:rPr>
          <w:rFonts w:asciiTheme="majorBidi" w:hAnsiTheme="majorBidi" w:cstheme="majorBidi"/>
          <w:sz w:val="24"/>
          <w:szCs w:val="24"/>
        </w:rPr>
        <w:t>Open your browser and navigate to our website</w:t>
      </w:r>
    </w:p>
    <w:p w14:paraId="179E673D" w14:textId="77777777" w:rsidR="00BA19A5" w:rsidRDefault="00BA19A5" w:rsidP="00BA19A5">
      <w:r w:rsidRPr="00186270">
        <w:rPr>
          <w:noProof/>
          <w:sz w:val="24"/>
          <w:szCs w:val="24"/>
        </w:rPr>
        <w:drawing>
          <wp:inline distT="0" distB="0" distL="0" distR="0" wp14:anchorId="1DF8EE65" wp14:editId="71DE69E9">
            <wp:extent cx="5486400" cy="2827020"/>
            <wp:effectExtent l="0" t="0" r="0" b="0"/>
            <wp:docPr id="1483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0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2535" w14:textId="77777777" w:rsidR="00BA19A5" w:rsidRPr="00BA1068" w:rsidRDefault="00BA19A5" w:rsidP="00BA19A5"/>
    <w:p w14:paraId="32EB4C74" w14:textId="77777777" w:rsidR="00BA19A5" w:rsidRPr="00A02A6C" w:rsidRDefault="00BA19A5" w:rsidP="00BA19A5">
      <w:pPr>
        <w:pStyle w:val="ListParagraph"/>
        <w:numPr>
          <w:ilvl w:val="0"/>
          <w:numId w:val="3"/>
        </w:numPr>
        <w:spacing w:after="200" w:line="276" w:lineRule="auto"/>
        <w:rPr>
          <w:sz w:val="24"/>
          <w:szCs w:val="24"/>
        </w:rPr>
      </w:pPr>
      <w:r w:rsidRPr="00A02A6C">
        <w:rPr>
          <w:sz w:val="24"/>
          <w:szCs w:val="24"/>
        </w:rPr>
        <w:lastRenderedPageBreak/>
        <w:t>From the homepage, select either LipNet or Transformer mode:</w:t>
      </w:r>
    </w:p>
    <w:p w14:paraId="07E0C7F3" w14:textId="77777777" w:rsidR="00BA19A5" w:rsidRPr="00793B45" w:rsidRDefault="00BA19A5" w:rsidP="00BA19A5">
      <w:pPr>
        <w:numPr>
          <w:ilvl w:val="1"/>
          <w:numId w:val="3"/>
        </w:numPr>
        <w:spacing w:after="200" w:line="276" w:lineRule="auto"/>
        <w:rPr>
          <w:sz w:val="24"/>
          <w:szCs w:val="24"/>
        </w:rPr>
      </w:pPr>
      <w:r w:rsidRPr="00793B45">
        <w:rPr>
          <w:sz w:val="24"/>
          <w:szCs w:val="24"/>
        </w:rPr>
        <w:t>LipNet Mode – Predicts a complete sentence directly.</w:t>
      </w:r>
    </w:p>
    <w:p w14:paraId="55636588" w14:textId="77777777" w:rsidR="00BA19A5" w:rsidRDefault="00BA19A5" w:rsidP="00BA19A5">
      <w:pPr>
        <w:numPr>
          <w:ilvl w:val="1"/>
          <w:numId w:val="3"/>
        </w:numPr>
        <w:spacing w:after="200" w:line="276" w:lineRule="auto"/>
        <w:rPr>
          <w:sz w:val="24"/>
          <w:szCs w:val="24"/>
        </w:rPr>
      </w:pPr>
      <w:r w:rsidRPr="00793B45">
        <w:rPr>
          <w:sz w:val="24"/>
          <w:szCs w:val="24"/>
        </w:rPr>
        <w:t>Transformer Mode – Predicts a viseme sequence with boundary accuracy visualization.</w:t>
      </w:r>
    </w:p>
    <w:p w14:paraId="613AEB58" w14:textId="77777777" w:rsidR="00BA19A5" w:rsidRDefault="00BA19A5" w:rsidP="00BA19A5">
      <w:pPr>
        <w:rPr>
          <w:rFonts w:asciiTheme="majorBidi" w:hAnsiTheme="majorBidi" w:cstheme="majorBidi"/>
        </w:rPr>
      </w:pPr>
      <w:r w:rsidRPr="00186270">
        <w:rPr>
          <w:noProof/>
          <w:sz w:val="24"/>
          <w:szCs w:val="24"/>
        </w:rPr>
        <w:drawing>
          <wp:inline distT="0" distB="0" distL="0" distR="0" wp14:anchorId="7C920BF2" wp14:editId="09E1504F">
            <wp:extent cx="5486400" cy="2825115"/>
            <wp:effectExtent l="0" t="0" r="0" b="0"/>
            <wp:docPr id="1037262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22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801D" w14:textId="77777777" w:rsidR="00BA19A5" w:rsidRDefault="00BA19A5" w:rsidP="00BA19A5">
      <w:pPr>
        <w:rPr>
          <w:rFonts w:asciiTheme="majorBidi" w:hAnsiTheme="majorBidi" w:cstheme="majorBidi"/>
        </w:rPr>
      </w:pPr>
    </w:p>
    <w:p w14:paraId="003696A8" w14:textId="77777777" w:rsidR="00BA19A5" w:rsidRDefault="00BA19A5" w:rsidP="00BA19A5">
      <w:pPr>
        <w:rPr>
          <w:rFonts w:asciiTheme="majorBidi" w:hAnsiTheme="majorBidi" w:cstheme="majorBidi"/>
        </w:rPr>
      </w:pPr>
      <w:r w:rsidRPr="00186270">
        <w:rPr>
          <w:noProof/>
          <w:sz w:val="24"/>
          <w:szCs w:val="24"/>
        </w:rPr>
        <w:lastRenderedPageBreak/>
        <w:drawing>
          <wp:inline distT="0" distB="0" distL="0" distR="0" wp14:anchorId="23D290E3" wp14:editId="600D120E">
            <wp:extent cx="5486400" cy="2667000"/>
            <wp:effectExtent l="0" t="0" r="0" b="0"/>
            <wp:docPr id="522503418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03418" name="Picture 1" descr="A screenshot of a vide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270">
        <w:rPr>
          <w:noProof/>
          <w:sz w:val="24"/>
          <w:szCs w:val="24"/>
        </w:rPr>
        <w:drawing>
          <wp:inline distT="0" distB="0" distL="0" distR="0" wp14:anchorId="707A88C3" wp14:editId="27DD8D56">
            <wp:extent cx="5486400" cy="2667000"/>
            <wp:effectExtent l="0" t="0" r="0" b="0"/>
            <wp:docPr id="1906230776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03418" name="Picture 1" descr="A screenshot of a vide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4E66" w14:textId="77777777" w:rsidR="00BA19A5" w:rsidRDefault="00BA19A5" w:rsidP="00BA19A5">
      <w:pPr>
        <w:pStyle w:val="ListParagraph"/>
        <w:numPr>
          <w:ilvl w:val="0"/>
          <w:numId w:val="3"/>
        </w:numPr>
        <w:spacing w:after="200" w:line="276" w:lineRule="auto"/>
        <w:rPr>
          <w:sz w:val="24"/>
          <w:szCs w:val="24"/>
        </w:rPr>
      </w:pPr>
      <w:r w:rsidRPr="0050590B">
        <w:rPr>
          <w:sz w:val="24"/>
          <w:szCs w:val="24"/>
        </w:rPr>
        <w:t>Select a silent .mp4 video from the preloaded dataset list provided on the interface (no upload required).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6"/>
        <w:gridCol w:w="3964"/>
      </w:tblGrid>
      <w:tr w:rsidR="00BA19A5" w14:paraId="6638888F" w14:textId="77777777" w:rsidTr="00BA19A5">
        <w:tc>
          <w:tcPr>
            <w:tcW w:w="4315" w:type="dxa"/>
          </w:tcPr>
          <w:p w14:paraId="0E44A1E3" w14:textId="216103F5" w:rsidR="00BA19A5" w:rsidRDefault="00BA19A5" w:rsidP="00BA19A5">
            <w:pPr>
              <w:pStyle w:val="ListParagraph"/>
              <w:spacing w:after="200" w:line="276" w:lineRule="auto"/>
              <w:ind w:left="0"/>
              <w:rPr>
                <w:sz w:val="24"/>
                <w:szCs w:val="24"/>
              </w:rPr>
            </w:pPr>
            <w:r w:rsidRPr="00186270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1E19124" wp14:editId="6589E253">
                  <wp:extent cx="1746914" cy="2856113"/>
                  <wp:effectExtent l="0" t="0" r="5715" b="1905"/>
                  <wp:docPr id="2142691000" name="Picture 1" descr="A screenshot of a video play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691000" name="Picture 1" descr="A screenshot of a video player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981" cy="288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5" w:type="dxa"/>
          </w:tcPr>
          <w:p w14:paraId="7A032893" w14:textId="51D9F29C" w:rsidR="00BA19A5" w:rsidRDefault="00BA19A5" w:rsidP="00BA19A5">
            <w:pPr>
              <w:pStyle w:val="ListParagraph"/>
              <w:spacing w:after="200" w:line="276" w:lineRule="auto"/>
              <w:ind w:left="0"/>
              <w:rPr>
                <w:sz w:val="24"/>
                <w:szCs w:val="24"/>
              </w:rPr>
            </w:pPr>
            <w:r w:rsidRPr="00186270">
              <w:rPr>
                <w:noProof/>
                <w:sz w:val="24"/>
                <w:szCs w:val="24"/>
              </w:rPr>
              <w:drawing>
                <wp:inline distT="0" distB="0" distL="0" distR="0" wp14:anchorId="313D1D65" wp14:editId="109D738D">
                  <wp:extent cx="1767385" cy="2941983"/>
                  <wp:effectExtent l="0" t="0" r="4445" b="0"/>
                  <wp:docPr id="850100616" name="Picture 1" descr="A screenshot of a video play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100616" name="Picture 1" descr="A screenshot of a video player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628" cy="297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46C12" w14:textId="77777777" w:rsidR="00BA19A5" w:rsidRPr="0050590B" w:rsidRDefault="00BA19A5" w:rsidP="00BA19A5">
      <w:pPr>
        <w:pStyle w:val="ListParagraph"/>
        <w:spacing w:after="200" w:line="276" w:lineRule="auto"/>
        <w:rPr>
          <w:sz w:val="24"/>
          <w:szCs w:val="24"/>
        </w:rPr>
      </w:pPr>
    </w:p>
    <w:p w14:paraId="76526EB4" w14:textId="111AF29C" w:rsidR="00BA19A5" w:rsidRPr="0050590B" w:rsidRDefault="00BA19A5" w:rsidP="00BA19A5">
      <w:pPr>
        <w:rPr>
          <w:rFonts w:asciiTheme="majorBidi" w:hAnsiTheme="majorBidi" w:cstheme="majorBidi"/>
        </w:rPr>
      </w:pPr>
    </w:p>
    <w:p w14:paraId="536DDAD6" w14:textId="77777777" w:rsidR="00BA19A5" w:rsidRDefault="00BA19A5" w:rsidP="00BA19A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Press Predict </w:t>
      </w:r>
    </w:p>
    <w:p w14:paraId="38712FDD" w14:textId="77777777" w:rsidR="00BA19A5" w:rsidRDefault="00BA19A5" w:rsidP="00BA19A5">
      <w:pPr>
        <w:ind w:left="360"/>
        <w:rPr>
          <w:rFonts w:asciiTheme="majorBidi" w:hAnsiTheme="majorBidi" w:cstheme="majorBidi"/>
        </w:rPr>
      </w:pPr>
    </w:p>
    <w:p w14:paraId="69460F3E" w14:textId="77777777" w:rsidR="00BA19A5" w:rsidRPr="00712CFE" w:rsidRDefault="00BA19A5" w:rsidP="00BA19A5">
      <w:pPr>
        <w:ind w:left="360"/>
        <w:rPr>
          <w:rFonts w:asciiTheme="majorBidi" w:hAnsiTheme="majorBidi" w:cstheme="majorBidi"/>
        </w:rPr>
      </w:pPr>
      <w:r w:rsidRPr="00186270">
        <w:rPr>
          <w:noProof/>
        </w:rPr>
        <w:drawing>
          <wp:inline distT="0" distB="0" distL="0" distR="0" wp14:anchorId="43C63793" wp14:editId="264EEA1B">
            <wp:extent cx="4660710" cy="3371463"/>
            <wp:effectExtent l="0" t="0" r="6985" b="635"/>
            <wp:docPr id="185656885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6885" name="Picture 1" descr="A screenshot of a video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817" cy="33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B52F" w14:textId="77777777" w:rsidR="00BA19A5" w:rsidRDefault="00BA19A5" w:rsidP="00BA19A5">
      <w:pPr>
        <w:rPr>
          <w:rFonts w:asciiTheme="majorBidi" w:hAnsiTheme="majorBidi" w:cstheme="majorBidi"/>
        </w:rPr>
      </w:pPr>
      <w:r w:rsidRPr="00186270">
        <w:rPr>
          <w:noProof/>
          <w:sz w:val="24"/>
          <w:szCs w:val="24"/>
        </w:rPr>
        <w:lastRenderedPageBreak/>
        <w:drawing>
          <wp:inline distT="0" distB="0" distL="0" distR="0" wp14:anchorId="3C77D045" wp14:editId="5B7DC553">
            <wp:extent cx="4953641" cy="2367886"/>
            <wp:effectExtent l="0" t="0" r="0" b="0"/>
            <wp:docPr id="1376694212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94212" name="Picture 1" descr="A screenshot of a video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526" cy="238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A8FC" w14:textId="77777777" w:rsidR="00BA19A5" w:rsidRDefault="00BA19A5" w:rsidP="00BA19A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View Prediction results </w:t>
      </w:r>
    </w:p>
    <w:p w14:paraId="7E01AE60" w14:textId="77777777" w:rsidR="00BA19A5" w:rsidRDefault="00BA19A5" w:rsidP="00BA19A5">
      <w:pPr>
        <w:ind w:left="360"/>
        <w:rPr>
          <w:rFonts w:asciiTheme="majorBidi" w:hAnsiTheme="majorBidi" w:cstheme="majorBidi"/>
        </w:rPr>
      </w:pPr>
      <w:r w:rsidRPr="00186270">
        <w:rPr>
          <w:noProof/>
        </w:rPr>
        <w:drawing>
          <wp:inline distT="0" distB="0" distL="0" distR="0" wp14:anchorId="0307EE54" wp14:editId="624EB294">
            <wp:extent cx="3593136" cy="2538484"/>
            <wp:effectExtent l="0" t="0" r="7620" b="0"/>
            <wp:docPr id="452612981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2981" name="Picture 1" descr="A screenshot of a video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417" cy="255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891F" w14:textId="77777777" w:rsidR="00BA19A5" w:rsidRDefault="00BA19A5" w:rsidP="00BA19A5">
      <w:pPr>
        <w:ind w:left="360"/>
        <w:rPr>
          <w:rFonts w:asciiTheme="majorBidi" w:hAnsiTheme="majorBidi" w:cstheme="majorBidi"/>
        </w:rPr>
      </w:pPr>
      <w:r w:rsidRPr="00186270">
        <w:rPr>
          <w:noProof/>
          <w:sz w:val="24"/>
          <w:szCs w:val="24"/>
        </w:rPr>
        <w:drawing>
          <wp:inline distT="0" distB="0" distL="0" distR="0" wp14:anchorId="0025BC1A" wp14:editId="42ADDDE1">
            <wp:extent cx="3466531" cy="2566998"/>
            <wp:effectExtent l="0" t="0" r="635" b="5080"/>
            <wp:docPr id="719058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589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8180" cy="257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21A3" w14:textId="77777777" w:rsidR="00BA19A5" w:rsidRDefault="00BA19A5" w:rsidP="00BA19A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To test another video, simply select a different video from the list.</w:t>
      </w:r>
    </w:p>
    <w:p w14:paraId="15CF269C" w14:textId="77777777" w:rsidR="00BA19A5" w:rsidRDefault="00BA19A5" w:rsidP="00BA19A5">
      <w:pPr>
        <w:ind w:left="360"/>
        <w:rPr>
          <w:rFonts w:asciiTheme="majorBidi" w:hAnsiTheme="majorBidi" w:cstheme="majorBidi"/>
        </w:rPr>
      </w:pPr>
      <w:r w:rsidRPr="00186270">
        <w:rPr>
          <w:noProof/>
        </w:rPr>
        <w:drawing>
          <wp:inline distT="0" distB="0" distL="0" distR="0" wp14:anchorId="2325CF91" wp14:editId="7C98B2D5">
            <wp:extent cx="3739487" cy="2678233"/>
            <wp:effectExtent l="0" t="0" r="0" b="8255"/>
            <wp:docPr id="1139408692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8692" name="Picture 1" descr="A screenshot of a video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9773" cy="271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F195" w14:textId="77777777" w:rsidR="00BA19A5" w:rsidRDefault="00BA19A5" w:rsidP="00BA19A5">
      <w:pPr>
        <w:ind w:left="360"/>
        <w:rPr>
          <w:rFonts w:asciiTheme="majorBidi" w:hAnsiTheme="majorBidi" w:cstheme="majorBidi"/>
        </w:rPr>
      </w:pPr>
      <w:r w:rsidRPr="00186270">
        <w:rPr>
          <w:b/>
          <w:bCs/>
          <w:noProof/>
          <w:sz w:val="24"/>
          <w:szCs w:val="24"/>
        </w:rPr>
        <w:drawing>
          <wp:inline distT="0" distB="0" distL="0" distR="0" wp14:anchorId="09118853" wp14:editId="00A77DD8">
            <wp:extent cx="3684895" cy="2617385"/>
            <wp:effectExtent l="0" t="0" r="0" b="0"/>
            <wp:docPr id="2086836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365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759" cy="262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CE56" w14:textId="77777777" w:rsidR="00BA19A5" w:rsidRDefault="00BA19A5" w:rsidP="00BA19A5">
      <w:pPr>
        <w:ind w:left="360"/>
        <w:rPr>
          <w:rFonts w:asciiTheme="majorBidi" w:hAnsiTheme="majorBidi" w:cstheme="majorBidi"/>
        </w:rPr>
      </w:pPr>
    </w:p>
    <w:p w14:paraId="61809C4C" w14:textId="77777777" w:rsidR="00BA19A5" w:rsidRDefault="00BA19A5" w:rsidP="00BA19A5">
      <w:pPr>
        <w:ind w:left="360"/>
        <w:rPr>
          <w:rFonts w:asciiTheme="majorBidi" w:hAnsiTheme="majorBidi" w:cstheme="majorBidi"/>
        </w:rPr>
      </w:pPr>
    </w:p>
    <w:p w14:paraId="6A45896F" w14:textId="77777777" w:rsidR="00703A7D" w:rsidRDefault="00703A7D"/>
    <w:sectPr w:rsidR="00703A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32159"/>
    <w:multiLevelType w:val="multilevel"/>
    <w:tmpl w:val="13B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941F1"/>
    <w:multiLevelType w:val="multilevel"/>
    <w:tmpl w:val="01D0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56FD3"/>
    <w:multiLevelType w:val="hybridMultilevel"/>
    <w:tmpl w:val="0EEE2FC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796726">
    <w:abstractNumId w:val="0"/>
  </w:num>
  <w:num w:numId="2" w16cid:durableId="1061904673">
    <w:abstractNumId w:val="1"/>
  </w:num>
  <w:num w:numId="3" w16cid:durableId="974674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41"/>
    <w:rsid w:val="00703A7D"/>
    <w:rsid w:val="00B65441"/>
    <w:rsid w:val="00B73EDB"/>
    <w:rsid w:val="00BA19A5"/>
    <w:rsid w:val="00D4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A961"/>
  <w15:chartTrackingRefBased/>
  <w15:docId w15:val="{3D112C04-0916-4898-8546-A3AAFD57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9A5"/>
    <w:pPr>
      <w:spacing w:after="120" w:line="36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4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19A5"/>
    <w:rPr>
      <w:b/>
      <w:bCs/>
    </w:rPr>
  </w:style>
  <w:style w:type="paragraph" w:customStyle="1" w:styleId="whitespace-normal">
    <w:name w:val="whitespace-normal"/>
    <w:basedOn w:val="Normal"/>
    <w:rsid w:val="00BA1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A1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מגד סלאמה</dc:creator>
  <cp:keywords/>
  <dc:description/>
  <cp:lastModifiedBy>מגד סלאמה</cp:lastModifiedBy>
  <cp:revision>2</cp:revision>
  <dcterms:created xsi:type="dcterms:W3CDTF">2025-07-30T17:18:00Z</dcterms:created>
  <dcterms:modified xsi:type="dcterms:W3CDTF">2025-07-30T17:20:00Z</dcterms:modified>
</cp:coreProperties>
</file>