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6"/>
          <w:szCs w:val="36"/>
        </w:rPr>
        <w:t>سلم تقويم المخرج القيمي 3.2 في المشروع البحثي</w:t>
      </w:r>
    </w:p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ناتج البرنامج ق2 — المسؤولية والاستقلالية والتعاون والقيادة البحثية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3685"/>
        <w:gridCol w:w="1134"/>
        <w:gridCol w:w="5272"/>
      </w:tblGrid>
      <w:tr>
        <w:trPr>
          <w:tblHeader/>
        </w:trPr>
        <w:tc>
          <w:tcPr>
            <w:tcW w:type="dxa" w:w="368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المعيار</w:t>
            </w:r>
          </w:p>
        </w:tc>
        <w:tc>
          <w:tcPr>
            <w:tcW w:type="dxa" w:w="113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الوزن الداخلي</w:t>
            </w:r>
          </w:p>
        </w:tc>
        <w:tc>
          <w:tcPr>
            <w:tcW w:type="dxa" w:w="5272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الدليل المطلوب</w:t>
            </w:r>
          </w:p>
        </w:tc>
      </w:tr>
      <w:tr>
        <w:trPr>
          <w:cantSplit/>
        </w:trPr>
        <w:tc>
          <w:tcPr>
            <w:tcW w:type="dxa" w:w="368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استقلالية التخطيط واتخاذ القرار العلمي</w:t>
            </w:r>
          </w:p>
        </w:tc>
        <w:tc>
          <w:tcPr>
            <w:tcW w:type="dxa" w:w="113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25%</w:t>
            </w:r>
          </w:p>
        </w:tc>
        <w:tc>
          <w:tcPr>
            <w:tcW w:type="dxa" w:w="5272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خطة العمل وقرارات موثقة مع مبرراتها</w:t>
            </w:r>
          </w:p>
        </w:tc>
      </w:tr>
      <w:tr>
        <w:trPr>
          <w:cantSplit/>
        </w:trPr>
        <w:tc>
          <w:tcPr>
            <w:tcW w:type="dxa" w:w="368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مسؤولية الإنجاز والالتزام بالمواعيد</w:t>
            </w:r>
          </w:p>
        </w:tc>
        <w:tc>
          <w:tcPr>
            <w:tcW w:type="dxa" w:w="113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25%</w:t>
            </w:r>
          </w:p>
        </w:tc>
        <w:tc>
          <w:tcPr>
            <w:tcW w:type="dxa" w:w="5272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سجل الإنجاز وإصدارات المسودات ومواعيد التسليم</w:t>
            </w:r>
          </w:p>
        </w:tc>
      </w:tr>
      <w:tr>
        <w:trPr>
          <w:cantSplit/>
        </w:trPr>
        <w:tc>
          <w:tcPr>
            <w:tcW w:type="dxa" w:w="368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المبادرة والاستجابة للتغذية الراجعة</w:t>
            </w:r>
          </w:p>
        </w:tc>
        <w:tc>
          <w:tcPr>
            <w:tcW w:type="dxa" w:w="113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25%</w:t>
            </w:r>
          </w:p>
        </w:tc>
        <w:tc>
          <w:tcPr>
            <w:tcW w:type="dxa" w:w="5272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سجل الملاحظات وإجراءات المعالجة والتحسين</w:t>
            </w:r>
          </w:p>
        </w:tc>
      </w:tr>
      <w:tr>
        <w:trPr>
          <w:cantSplit/>
        </w:trPr>
        <w:tc>
          <w:tcPr>
            <w:tcW w:type="dxa" w:w="368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التعاون وقيادة المناقشة البحثية</w:t>
            </w:r>
          </w:p>
        </w:tc>
        <w:tc>
          <w:tcPr>
            <w:tcW w:type="dxa" w:w="113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25%</w:t>
            </w:r>
          </w:p>
        </w:tc>
        <w:tc>
          <w:tcPr>
            <w:tcW w:type="dxa" w:w="5272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سجل الحلقات العلمية وتقويم المشرف والزملاء لدور الطالب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134"/>
        <w:gridCol w:w="8957"/>
      </w:tblGrid>
      <w:tr>
        <w:trPr>
          <w:tblHeader/>
        </w:trPr>
        <w:tc>
          <w:tcPr>
            <w:tcW w:type="dxa" w:w="113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الدرجة من4</w:t>
            </w:r>
          </w:p>
        </w:tc>
        <w:tc>
          <w:tcPr>
            <w:tcW w:type="dxa" w:w="8957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وصف الأداء</w:t>
            </w:r>
          </w:p>
        </w:tc>
      </w:tr>
      <w:tr>
        <w:trPr>
          <w:cantSplit/>
        </w:trPr>
        <w:tc>
          <w:tcPr>
            <w:tcW w:type="dxa" w:w="113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0</w:t>
            </w:r>
          </w:p>
        </w:tc>
        <w:tc>
          <w:tcPr>
            <w:tcW w:type="dxa" w:w="895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لا يوجد دليل أداء قابل للتحقق</w:t>
            </w:r>
          </w:p>
        </w:tc>
      </w:tr>
      <w:tr>
        <w:trPr>
          <w:cantSplit/>
        </w:trPr>
        <w:tc>
          <w:tcPr>
            <w:tcW w:type="dxa" w:w="113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895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أداء محدود يحتاج توجيهًا مباشرًا متكررًا</w:t>
            </w:r>
          </w:p>
        </w:tc>
      </w:tr>
      <w:tr>
        <w:trPr>
          <w:cantSplit/>
        </w:trPr>
        <w:tc>
          <w:tcPr>
            <w:tcW w:type="dxa" w:w="113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</w:t>
            </w:r>
          </w:p>
        </w:tc>
        <w:tc>
          <w:tcPr>
            <w:tcW w:type="dxa" w:w="895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أداء مقبول مع توجيه جزئي</w:t>
            </w:r>
          </w:p>
        </w:tc>
      </w:tr>
      <w:tr>
        <w:trPr>
          <w:cantSplit/>
        </w:trPr>
        <w:tc>
          <w:tcPr>
            <w:tcW w:type="dxa" w:w="113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</w:t>
            </w:r>
          </w:p>
        </w:tc>
        <w:tc>
          <w:tcPr>
            <w:tcW w:type="dxa" w:w="895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أداء مستقل ومسؤول ومتعاون موثق</w:t>
            </w:r>
          </w:p>
        </w:tc>
      </w:tr>
      <w:tr>
        <w:trPr>
          <w:cantSplit/>
        </w:trPr>
        <w:tc>
          <w:tcPr>
            <w:tcW w:type="dxa" w:w="113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4</w:t>
            </w:r>
          </w:p>
        </w:tc>
        <w:tc>
          <w:tcPr>
            <w:tcW w:type="dxa" w:w="895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أداء مستقل مبادر وقيادي موثق ومتسق</w:t>
            </w:r>
          </w:p>
        </w:tc>
      </w:tr>
    </w:tbl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sz w:val="28"/>
          <w:szCs w:val="28"/>
        </w:rPr>
        <w:t>درجة CLO3.2 المئوية = مجموع (درجة المعيار من4 /4 × وزن المعيار)</w:t>
      </w:r>
    </w:p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تسجل درجة مستقلة لـ3.2؛ لا تستعار درجة التحرير أو النزاهة أو الدرجة الإجمالية للمشروع.</w:t>
      </w:r>
    </w:p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عند غياب دليل أحد المعايير تبقى تغطية قياس3.2 ناقصة ولا تستكمل بتقدير مخترع.</w:t>
      </w:r>
    </w:p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المقاييس والأوزان هنا داخل سلم CLO3.2، ولا تضاف إلى مجموع درجات المقرر100%.</w:t>
      </w:r>
    </w:p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لا يعاد ترميز درجات أو قياسات سابقة تلقائيًا؛ تُجمع بيانات المخرج الجديد من الأداة المحددة.</w:t>
      </w:r>
    </w:p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اسم الطالب: ................................  رمز المقرر: 2002888-4  العام: ..........</w:t>
      </w:r>
    </w:p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درجات المعايير الأربعة: .......... / .......... / .......... / ..........   النتيجة: .......... /100</w:t>
      </w:r>
    </w:p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أسماء الأدلة وتواريخها: ........................................................................</w:t>
      </w:r>
    </w:p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اسم المقوّم وتاريخ التقويم: ..................................................................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