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40" w:line="276" w:lineRule="auto"/>
        <w:jc w:val="center"/>
        <w:bidi w:val="1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 w:cs="Arial"/>
          <w:b/>
          <w:color w:val="000000"/>
          <w:sz w:val="44"/>
        </w:rPr>
        <w:t>قائمة المقررات التخصصية المفقودة</w:t>
      </w:r>
    </w:p>
    <w:p>
      <w:pPr>
        <w:spacing w:before="0" w:after="240" w:line="276" w:lineRule="auto"/>
        <w:jc w:val="center"/>
        <w:bidi w:val="1"/>
      </w:pPr>
      <w:r>
        <w:rPr>
          <w:rFonts w:ascii="Arial" w:hAnsi="Arial" w:cs="Arial"/>
          <w:b/>
          <w:color w:val="666666"/>
          <w:sz w:val="24"/>
        </w:rPr>
        <w:t>الحالة المنشورة الحالية حتى 14 سبتمبر 2026</w:t>
      </w:r>
    </w:p>
    <w:p>
      <w:pPr>
        <w:spacing w:before="0" w:after="140" w:line="288" w:lineRule="auto"/>
        <w:jc w:val="both"/>
        <w:bidi w:val="1"/>
      </w:pPr>
      <w:r>
        <w:rPr>
          <w:rFonts w:ascii="Arial" w:hAnsi="Arial" w:cs="Arial"/>
          <w:b w:val="0"/>
          <w:color w:val="000000"/>
          <w:sz w:val="22"/>
        </w:rPr>
        <w:t>يحصر هذا المستند مقررات أقسام الكلية التي لم يتوفر لها توصيف منشور مطابق للرمز والاسم والبرنامج والخطة. يشمل الحصر الرموز 200 والاستثناء التاريخي 101221-2، ويستبعد مقررات الجهات الخارجية والرسالة والاختبار الشامل.</w:t>
      </w:r>
    </w:p>
    <w:p>
      <w:pPr>
        <w:spacing w:before="0" w:after="220" w:line="288" w:lineRule="auto"/>
        <w:jc w:val="both"/>
        <w:bidi w:val="1"/>
      </w:pPr>
      <w:r>
        <w:rPr>
          <w:rFonts w:ascii="Arial" w:hAnsi="Arial" w:cs="Arial"/>
          <w:b w:val="0"/>
          <w:color w:val="000000"/>
          <w:sz w:val="22"/>
        </w:rPr>
        <w:t xml:space="preserve">حالة الحصر: </w:t>
      </w:r>
      <w:r>
        <w:rPr>
          <w:rFonts w:ascii="Arial" w:hAnsi="Arial" w:cs="Arial"/>
          <w:b w:val="0"/>
          <w:color w:val="000000"/>
          <w:sz w:val="22"/>
        </w:rPr>
        <w:t>القائمة أدناه تمثل المنشور فعليًا: 635 موضعًا متاحًا من 756، و121 موضعًا مفقودًا تمثل 100 هوية مقرر. توجد ثمانية توصيفات مرشحة للأنظمة لم تُستورد بعد؛ لذلك بقيت هوياتها في القائمة إلى حين اعتمادها والتحقق منها.</w:t>
      </w:r>
    </w:p>
    <w:p>
      <w:pPr>
        <w:pStyle w:val="Heading1"/>
        <w:spacing w:before="80" w:after="14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30"/>
        </w:rPr>
        <w:t>ملخص التغطية</w:t>
      </w:r>
    </w:p>
    <w:p>
      <w:pPr>
        <w:spacing w:before="0" w:after="160" w:line="276" w:lineRule="auto"/>
        <w:jc w:val="center"/>
        <w:bidi w:val="1"/>
      </w:pPr>
      <w:r>
        <w:rPr>
          <w:rFonts w:ascii="Arial" w:hAnsi="Arial" w:cs="Arial"/>
          <w:b/>
          <w:color w:val="000000"/>
          <w:sz w:val="24"/>
        </w:rPr>
        <w:t>نسبة التغطية الحالية 83.99 بالمئة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520"/>
        <w:gridCol w:w="1512"/>
        <w:gridCol w:w="1800"/>
        <w:gridCol w:w="1512"/>
        <w:gridCol w:w="20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البرنامج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الدرجة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التغطية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النسبة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8"/>
              </w:rPr>
              <w:t>المواضع المفقودة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الأنظمة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بكالوريوس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76/99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76.77%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الشريعة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بكالوريوس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166/194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85.57%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الدراسات القرآنية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دكتوراه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4/4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القراءات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دكتوراه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4/4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الدراسات القرآنية المعاصرة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ماجستير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14/14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القراءات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ماجستير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8/8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الدراسات الإسلامية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بكالوريوس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98/127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77.17%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القراءات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بكالوريوس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90/113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79.65%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القرآن وعلومه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بكالوريوس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106/120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88.33%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أصول الفقه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ماجستير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15/15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الفقه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ماجستير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14/15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93.33%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القانون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ماجستير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21/21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العقيدة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ماجستير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14/14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الفقه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دكتوراه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4/4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أصول الفقه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دكتوراه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1/4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25.00%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8"/>
              </w:rPr>
              <w:t>3</w:t>
            </w:r>
          </w:p>
        </w:tc>
      </w:tr>
    </w:tbl>
    <w:p>
      <w:r>
        <w:br w:type="page"/>
      </w:r>
    </w:p>
    <w:p>
      <w:pPr>
        <w:pStyle w:val="Heading1"/>
        <w:spacing w:before="0" w:after="8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30"/>
        </w:rPr>
        <w:t>المقررات المفقودة دون تكرار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1"/>
        </w:rPr>
        <w:t>عدد الهويات المدرجة 100 هوية، وتمثل 121 موضعًا في الخطط.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648"/>
        <w:gridCol w:w="1368"/>
        <w:gridCol w:w="2232"/>
        <w:gridCol w:w="2952"/>
        <w:gridCol w:w="864"/>
        <w:gridCol w:w="266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م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الرمز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اسم المقرر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البرنامج والخطة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النقص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6"/>
              </w:rPr>
              <w:t>حالة المصدر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2001901-2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دراسات مقاصدية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أصول الفقه</w:t>
              <w:br/>
              <w:t>أصول الفقه: جديدة 1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2001902-3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دراسة تحليلية أصولية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أصول الفقه</w:t>
              <w:br/>
              <w:t>أصول الفقه: جديدة 1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2001903-4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الاجتهاد الاستدلالي والفتوى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أصول الفقه</w:t>
              <w:br/>
              <w:t>أصول الفقه: جديدة 1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2001105-2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المدخل لدراسة الفقه الإسلامي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2001113-2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أصول الفقه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الأنظمة، القرآن وعلومه</w:t>
              <w:br/>
              <w:t>الأنظمة: قديمة 38؛ القرآن وعلومه: جديدة 47؛ القرآن وعلومه: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2001220-3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فقه المعاملات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2001318-3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فقه الجنايات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2001327-3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فقه الأحوال الشخصية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2001328-2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القواعد الفقهية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2001330-2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أصول الفقه (2)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يوجد توصيف مؤسسي لبرنامج القرآن وعلومه فقط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2001401-2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المواريث والوصايا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2003102-3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قانون العمل والتأمينات الاجتماعية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2003103-3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الكتابة المهنية القانونية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2003106-3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تدريبات قانونية ١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2003107-3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تدريبات قانونية ٢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2003108-2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قانون التحكيم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2003114-3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القانون الدستوري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2003204-3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الكاديمية القانونية الكتابة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2003205-3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العقود التجارية الدولية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2003228-3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القانون المالي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2003229-3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تحليل النصوص القانونية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2003255-3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الملكية الفكرية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2003383-3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المحاماة وأخلاقيات المهنة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2003402-2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مادة اختيارية للقسم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20033201-2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القانون الدبلوماسي والقنصلي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20034202-2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القانون الصحي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</w:t>
              <w:br/>
              <w:t>الأنظمة: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2001265-3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(٣)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2001270-2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فقه النوازل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2001301-3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2001302-3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(٢)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2002228-2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القرآن الكريم (٥)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2002229-2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القرآن الكريم (٦)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2002236-2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القرآن الكريم (٨)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2002310-3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التفسير التحليلي (٣)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2003220-2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المدخل لدراسة الأنظمة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الإسلامية، القرآن وعلومه</w:t>
              <w:br/>
              <w:t>الدراسات الإسلامية: قديمة 39؛ القرآن وعلومه: جديدة 47؛ القرآن وعلومه: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2004211-4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العقيدة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2004252-4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الحديث التحليلي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2004256-2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الحديث التحليلي (٢)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2004262-2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الدعوة والحسبة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2004269-4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التخريج ودراسة الأسانيد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2004272-2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العمل الخيري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2004305-4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أحاديث الأحكام (١)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20013101-3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(٤)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20013201-4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(٥)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20041201-2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التجويد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20042111-2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العقيدة (٢)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20043105-2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المقارن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20043108-2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علم المواريث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20043109-2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دراسات في سير السلف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20043110-2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محاسن الإسلام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20043111-2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الأمن الفكري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20043202-2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القواعد الفقهية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20044101-2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أصول فقه (3)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20044206-2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علم المواريث (2)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20044220-4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التدريب التعاوني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الدراسات الإسلامية</w:t>
              <w:br/>
              <w:t>الدراسات الإسلامية: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2001192-2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علوم الحديث (2)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2001193-2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علوم الحديث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2001217-4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أدلة الأحكام الشرعية (2)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2001218-2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قاعة بحث (تطبيقي)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2001219-3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أدلة الأحكام الشرعية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2001231-2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أحاديث الأحكام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2001280-2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أصول الدعوة والحسبة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2001301-2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تدوين السنة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2001332-2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أحاديث الأحكام (2)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2001493-2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تخريج ودراسة الأسانيد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2003243-2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مبادئ القانون الإداري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2003325-1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نظام المرافعات الشرعية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2003328-1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نظام الإجراءات الجزائية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38؛ 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2004301-2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تدوين السنة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2004476-2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الأديان والفرق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20014201-2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التدريبات العملية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20032202-2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المدخل إلى دراسة الأنظمة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الشريعة</w:t>
              <w:br/>
              <w:t>الشريعة: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2003880-2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الأنظمة العدلية في السعودية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</w:t>
              <w:br/>
              <w:t>الفقه: جديدة 1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2001205-2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الحديث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يوجد توصيف مؤسسي لبرنامج القرآن وعلومه فقط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2001209-2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الحديث (2)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يوجد توصيف مؤسسي لبرنامج القرآن وعلومه فقط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2001221-2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47؛ القراءات: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يوجد توصيف مؤسسي لبرنامج القرآن وعلومه فقط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2001273-2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العقيدة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2001320-2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الحديث (3)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يوجد توصيف مؤسسي لبرنامج القرآن وعلومه فقط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2001322-2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(2)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قديمة 38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يوجد توصيف مؤسسي لبرنامج القرآن وعلومه فقط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2002111-3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عرض القراءات السبع (١)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2002112-3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عرض القراءات السبع (٢)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2002113-3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عرض القراءات السبع (٣)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2002114-3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عرض القراءات السبع (٤)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2002238-2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الوقف والابتداء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2002239-2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مصادر ومناهج المؤلفين في القراءات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2002266-6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التدريب التعاوني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2002280-2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تدريبات على الجمع والكيفيات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2002352-2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التفسير التحليلي (2)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89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2002460-2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عرض القراءات الثلاث (١)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2002461-2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عرض القراءات الثلاث (٢)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</w:t>
              <w:br/>
              <w:t>القراءات: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2004102-2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مصطلح الحديث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القراءات، القرآن وعلومه</w:t>
              <w:br/>
              <w:t>القراءات: جديدة 47؛ القرآن وعلومه: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2004205-2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الحديث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القراءات، القرآن وعلومه</w:t>
              <w:br/>
              <w:t>القراءات: جديدة 47؛ القرآن وعلومه: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93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2004209-2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الحديث (2)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القراءات، القرآن وعلومه</w:t>
              <w:br/>
              <w:t>القراءات: جديدة 47؛ القرآن وعلومه: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2004320-2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الحديث (3)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القراءات، القرآن وعلومه</w:t>
              <w:br/>
              <w:t>القراءات: جديدة 47؛ القرآن وعلومه: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2004403-2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الأديان والفرق والمذاهب المعاصرة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القراءات، القرآن وعلومه</w:t>
              <w:br/>
              <w:t>القراءات: جديدة 47؛ القرآن وعلومه: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96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101221-2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(1)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القرآن وعلومه</w:t>
              <w:br/>
              <w:t>القرآن وعلومه: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97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2001160-2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المدخل لدراسة الشريعة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القرآن وعلومه</w:t>
              <w:br/>
              <w:t>القرآن وعلومه: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2001424-2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الفقه (4)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القرآن وعلومه</w:t>
              <w:br/>
              <w:t>القرآن وعلومه: قديمة 39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2002266-5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التدريب التعاوني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القرآن وعلومه</w:t>
              <w:br/>
              <w:t>القرآن وعلومه: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0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20024101-2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قاعة بحث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القرآن وعلومه</w:t>
              <w:br/>
              <w:t>القرآن وعلومه: جديدة 47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59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000000"/>
                <w:sz w:val="16"/>
              </w:rPr>
              <w:t>لا يوجد توصيف تحت الرمز في المستودع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35" w:right="691" w:bottom="83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  <w:bidi w:val="1"/>
    </w:pPr>
    <w:r>
      <w:rPr>
        <w:rFonts w:ascii="Arial" w:hAnsi="Arial" w:cs="Arial"/>
        <w:b w:val="0"/>
        <w:color w:val="666666"/>
        <w:sz w:val="16"/>
      </w:rPr>
      <w:t>قائمة المقررات التخصصية المفقودة  |  نسخة Word 2026-09-14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المقررات التخصصية المفقودة</dc:title>
  <dc:subject>حصر المقررات التي لم يتوفر لها توصيف منشور</dc:subject>
  <dc:creator>python-docx</dc:creator>
  <cp:keywords>توصيفات المقررات، المقررات المفقودة، كلية الشريعة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