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80"/>
        <w:jc w:val="right"/>
      </w:pPr>
      <w:r>
        <w:rPr>
          <w:rFonts w:ascii="Arial" w:hAnsi="Arial" w:cs="Arial"/>
          <w:b/>
          <w:color w:val="C1934C"/>
          <w:sz w:val="20"/>
        </w:rPr>
        <w:t>قالب معتمد للعمل المنظم</w:t>
      </w:r>
    </w:p>
    <w:p>
      <w:pPr>
        <w:bidi w:val="1"/>
        <w:spacing w:before="0" w:after="100"/>
        <w:jc w:val="right"/>
      </w:pPr>
      <w:r>
        <w:rPr>
          <w:rFonts w:ascii="Arial" w:hAnsi="Arial" w:cs="Arial"/>
          <w:b/>
          <w:color w:val="0D463F"/>
          <w:sz w:val="48"/>
        </w:rPr>
        <w:t>تقرير نشاط وقياس أثر</w:t>
      </w:r>
    </w:p>
    <w:p>
      <w:pPr>
        <w:bidi w:val="1"/>
        <w:spacing w:after="280"/>
        <w:jc w:val="right"/>
      </w:pPr>
      <w:r>
        <w:rPr>
          <w:rFonts w:ascii="Arial" w:hAnsi="Arial" w:cs="Arial"/>
          <w:b w:val="0"/>
          <w:color w:val="64766F"/>
          <w:sz w:val="22"/>
        </w:rPr>
        <w:t>توثيق التنفيذ والمشاركة وقياس النتيجة بدل الاكتفاء بالصور.</w:t>
      </w: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FF0E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D463F"/>
                <w:sz w:val="19"/>
              </w:rPr>
              <w:t>طريقة الاستخدام: يُستخدم للأنشطة والورش والشراكات، ويجب إرفاق أداة القياس ونتائجها وتحليل أثر النشاط.</w:t>
            </w:r>
          </w:p>
        </w:tc>
      </w:tr>
    </w:tbl>
    <w:p>
      <w:pPr>
        <w:spacing w:after="40"/>
      </w:pPr>
    </w:p>
    <w:p>
      <w:pPr>
        <w:pStyle w:val="Heading1"/>
        <w:bidi w:val="1"/>
        <w:jc w:val="right"/>
      </w:pPr>
      <w:r>
        <w:rPr>
          <w:rFonts w:ascii="Arial" w:hAnsi="Arial" w:cs="Arial"/>
          <w:b/>
          <w:color w:val="0D463F"/>
          <w:sz w:val="32"/>
        </w:rPr>
        <w:t>1. بطاقة النشاط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الحقل</w:t>
            </w:r>
          </w:p>
        </w:tc>
        <w:tc>
          <w:tcPr>
            <w:tcW w:type="dxa" w:w="666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البيان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اسم النشاط</w:t>
            </w:r>
          </w:p>
        </w:tc>
        <w:tc>
          <w:tcPr>
            <w:tcW w:type="dxa" w:w="66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</w:tr>
      <w:tr>
        <w:tc>
          <w:tcPr>
            <w:tcW w:type="dxa" w:w="27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نوع النشاط</w:t>
            </w:r>
          </w:p>
        </w:tc>
        <w:tc>
          <w:tcPr>
            <w:tcW w:type="dxa" w:w="66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ورشة / مبادرة / شراكة / لقاء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الجهة المنظمة</w:t>
            </w:r>
          </w:p>
        </w:tc>
        <w:tc>
          <w:tcPr>
            <w:tcW w:type="dxa" w:w="66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</w:tr>
      <w:tr>
        <w:tc>
          <w:tcPr>
            <w:tcW w:type="dxa" w:w="27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الفئة المستهدفة</w:t>
            </w:r>
          </w:p>
        </w:tc>
        <w:tc>
          <w:tcPr>
            <w:tcW w:type="dxa" w:w="66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التاريخ والمكان</w:t>
            </w:r>
          </w:p>
        </w:tc>
        <w:tc>
          <w:tcPr>
            <w:tcW w:type="dxa" w:w="66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</w:tr>
      <w:tr>
        <w:tc>
          <w:tcPr>
            <w:tcW w:type="dxa" w:w="27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المسؤول</w:t>
            </w:r>
          </w:p>
        </w:tc>
        <w:tc>
          <w:tcPr>
            <w:tcW w:type="dxa" w:w="66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</w:tr>
    </w:tbl>
    <w:p>
      <w:pPr>
        <w:spacing w:after="20"/>
      </w:pPr>
    </w:p>
    <w:p>
      <w:pPr>
        <w:pStyle w:val="Heading1"/>
        <w:bidi w:val="1"/>
        <w:jc w:val="right"/>
      </w:pPr>
      <w:r>
        <w:rPr>
          <w:rFonts w:ascii="Arial" w:hAnsi="Arial" w:cs="Arial"/>
          <w:b/>
          <w:color w:val="0D463F"/>
          <w:sz w:val="32"/>
        </w:rPr>
        <w:t>2. التخطيط والهدف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العنصر</w:t>
            </w:r>
          </w:p>
        </w:tc>
        <w:tc>
          <w:tcPr>
            <w:tcW w:type="dxa" w:w="676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المحتوى</w:t>
            </w:r>
          </w:p>
        </w:tc>
      </w:tr>
      <w:tr>
        <w:tc>
          <w:tcPr>
            <w:tcW w:type="dxa" w:w="26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المشكلة / الحاجة</w:t>
            </w:r>
          </w:p>
        </w:tc>
        <w:tc>
          <w:tcPr>
            <w:tcW w:type="dxa" w:w="67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البيانات التي تبرر تنفيذ النشاط</w:t>
            </w:r>
          </w:p>
        </w:tc>
      </w:tr>
      <w:tr>
        <w:tc>
          <w:tcPr>
            <w:tcW w:type="dxa" w:w="26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الهدف القابل للقياس</w:t>
            </w:r>
          </w:p>
        </w:tc>
        <w:tc>
          <w:tcPr>
            <w:tcW w:type="dxa" w:w="67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</w:tr>
      <w:tr>
        <w:tc>
          <w:tcPr>
            <w:tcW w:type="dxa" w:w="26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المؤشر والمستهدف</w:t>
            </w:r>
          </w:p>
        </w:tc>
        <w:tc>
          <w:tcPr>
            <w:tcW w:type="dxa" w:w="67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مثال: رضا لا يقل عن 80%</w:t>
            </w:r>
          </w:p>
        </w:tc>
      </w:tr>
      <w:tr>
        <w:tc>
          <w:tcPr>
            <w:tcW w:type="dxa" w:w="26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خطة التنفيذ المختصرة</w:t>
            </w:r>
          </w:p>
        </w:tc>
        <w:tc>
          <w:tcPr>
            <w:tcW w:type="dxa" w:w="67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المراحل والموارد والمسؤوليات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color w:val="0D463F"/>
          <w:sz w:val="32"/>
        </w:rPr>
        <w:t>3. سجل التنفيذ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000"/>
        <w:gridCol w:w="2250"/>
        <w:gridCol w:w="2510"/>
      </w:tblGrid>
      <w:tr>
        <w:trPr>
          <w:tblHeader w:val="true"/>
        </w:trPr>
        <w:tc>
          <w:tcPr>
            <w:tcW w:type="dxa" w:w="16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المرحلة</w:t>
            </w:r>
          </w:p>
        </w:tc>
        <w:tc>
          <w:tcPr>
            <w:tcW w:type="dxa" w:w="30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ما نُفذ فعليًا</w:t>
            </w:r>
          </w:p>
        </w:tc>
        <w:tc>
          <w:tcPr>
            <w:tcW w:type="dxa" w:w="225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الانحراف عن الخطة</w:t>
            </w:r>
          </w:p>
        </w:tc>
        <w:tc>
          <w:tcPr>
            <w:tcW w:type="dxa" w:w="251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المعالجة</w:t>
            </w:r>
          </w:p>
        </w:tc>
      </w:tr>
      <w:tr>
        <w:tc>
          <w:tcPr>
            <w:tcW w:type="dxa" w:w="16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الإعداد</w:t>
            </w:r>
          </w:p>
        </w:tc>
        <w:tc>
          <w:tcPr>
            <w:tcW w:type="dxa" w:w="30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2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إن وجد</w:t>
            </w:r>
          </w:p>
        </w:tc>
        <w:tc>
          <w:tcPr>
            <w:tcW w:type="dxa" w:w="251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</w:tr>
      <w:tr>
        <w:tc>
          <w:tcPr>
            <w:tcW w:type="dxa" w:w="16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التنفيذ</w:t>
            </w:r>
          </w:p>
        </w:tc>
        <w:tc>
          <w:tcPr>
            <w:tcW w:type="dxa" w:w="30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25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إن وجد</w:t>
            </w:r>
          </w:p>
        </w:tc>
        <w:tc>
          <w:tcPr>
            <w:tcW w:type="dxa" w:w="251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</w:tr>
      <w:tr>
        <w:tc>
          <w:tcPr>
            <w:tcW w:type="dxa" w:w="16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المتابعة</w:t>
            </w:r>
          </w:p>
        </w:tc>
        <w:tc>
          <w:tcPr>
            <w:tcW w:type="dxa" w:w="30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2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إن وجد</w:t>
            </w:r>
          </w:p>
        </w:tc>
        <w:tc>
          <w:tcPr>
            <w:tcW w:type="dxa" w:w="251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</w:tr>
    </w:tbl>
    <w:p>
      <w:pPr>
        <w:spacing w:after="20"/>
      </w:pPr>
    </w:p>
    <w:p>
      <w:pPr>
        <w:pStyle w:val="Heading1"/>
        <w:bidi w:val="1"/>
        <w:jc w:val="right"/>
      </w:pPr>
      <w:r>
        <w:rPr>
          <w:rFonts w:ascii="Arial" w:hAnsi="Arial" w:cs="Arial"/>
          <w:b/>
          <w:color w:val="0D463F"/>
          <w:sz w:val="32"/>
        </w:rPr>
        <w:t>4. المستفيدون والمشاركة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500"/>
        <w:gridCol w:w="1750"/>
        <w:gridCol w:w="1500"/>
        <w:gridCol w:w="2110"/>
      </w:tblGrid>
      <w:tr>
        <w:trPr>
          <w:tblHeader w:val="true"/>
        </w:trPr>
        <w:tc>
          <w:tcPr>
            <w:tcW w:type="dxa" w:w="25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الفئة</w:t>
            </w:r>
          </w:p>
        </w:tc>
        <w:tc>
          <w:tcPr>
            <w:tcW w:type="dxa" w:w="15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المستهدف</w:t>
            </w:r>
          </w:p>
        </w:tc>
        <w:tc>
          <w:tcPr>
            <w:tcW w:type="dxa" w:w="175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الحضور الفعلي</w:t>
            </w:r>
          </w:p>
        </w:tc>
        <w:tc>
          <w:tcPr>
            <w:tcW w:type="dxa" w:w="15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نسبة التحقق</w:t>
            </w:r>
          </w:p>
        </w:tc>
        <w:tc>
          <w:tcPr>
            <w:tcW w:type="dxa" w:w="211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مصدر الحصر</w:t>
            </w:r>
          </w:p>
        </w:tc>
      </w:tr>
      <w:tr>
        <w:tc>
          <w:tcPr>
            <w:tcW w:type="dxa" w:w="25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15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...</w:t>
            </w:r>
          </w:p>
        </w:tc>
        <w:tc>
          <w:tcPr>
            <w:tcW w:type="dxa" w:w="17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...</w:t>
            </w:r>
          </w:p>
        </w:tc>
        <w:tc>
          <w:tcPr>
            <w:tcW w:type="dxa" w:w="15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...%</w:t>
            </w:r>
          </w:p>
        </w:tc>
        <w:tc>
          <w:tcPr>
            <w:tcW w:type="dxa" w:w="211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كشف حضور</w:t>
            </w:r>
          </w:p>
        </w:tc>
      </w:tr>
      <w:tr>
        <w:tc>
          <w:tcPr>
            <w:tcW w:type="dxa" w:w="25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15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...</w:t>
            </w:r>
          </w:p>
        </w:tc>
        <w:tc>
          <w:tcPr>
            <w:tcW w:type="dxa" w:w="175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...</w:t>
            </w:r>
          </w:p>
        </w:tc>
        <w:tc>
          <w:tcPr>
            <w:tcW w:type="dxa" w:w="15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...%</w:t>
            </w:r>
          </w:p>
        </w:tc>
        <w:tc>
          <w:tcPr>
            <w:tcW w:type="dxa" w:w="211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كشف حضور</w:t>
            </w:r>
          </w:p>
        </w:tc>
      </w:tr>
      <w:tr>
        <w:tc>
          <w:tcPr>
            <w:tcW w:type="dxa" w:w="25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15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...</w:t>
            </w:r>
          </w:p>
        </w:tc>
        <w:tc>
          <w:tcPr>
            <w:tcW w:type="dxa" w:w="17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...</w:t>
            </w:r>
          </w:p>
        </w:tc>
        <w:tc>
          <w:tcPr>
            <w:tcW w:type="dxa" w:w="15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...%</w:t>
            </w:r>
          </w:p>
        </w:tc>
        <w:tc>
          <w:tcPr>
            <w:tcW w:type="dxa" w:w="211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كشف حضور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color w:val="0D463F"/>
          <w:sz w:val="32"/>
        </w:rPr>
        <w:t>5. قياس الرضا أو الأثر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1250"/>
        <w:gridCol w:w="1800"/>
        <w:gridCol w:w="2010"/>
      </w:tblGrid>
      <w:tr>
        <w:trPr>
          <w:tblHeader w:val="true"/>
        </w:trPr>
        <w:tc>
          <w:tcPr>
            <w:tcW w:type="dxa" w:w="21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المؤشر</w:t>
            </w:r>
          </w:p>
        </w:tc>
        <w:tc>
          <w:tcPr>
            <w:tcW w:type="dxa" w:w="22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أداة القياس</w:t>
            </w:r>
          </w:p>
        </w:tc>
        <w:tc>
          <w:tcPr>
            <w:tcW w:type="dxa" w:w="125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النتيجة</w:t>
            </w:r>
          </w:p>
        </w:tc>
        <w:tc>
          <w:tcPr>
            <w:tcW w:type="dxa" w:w="18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المقارنة / المستهدف</w:t>
            </w:r>
          </w:p>
        </w:tc>
        <w:tc>
          <w:tcPr>
            <w:tcW w:type="dxa" w:w="201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التفسير</w:t>
            </w:r>
          </w:p>
        </w:tc>
      </w:tr>
      <w:tr>
        <w:tc>
          <w:tcPr>
            <w:tcW w:type="dxa" w:w="21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استبانة / اختبار / مقابلة</w:t>
            </w:r>
          </w:p>
        </w:tc>
        <w:tc>
          <w:tcPr>
            <w:tcW w:type="dxa" w:w="12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...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...</w:t>
            </w:r>
          </w:p>
        </w:tc>
        <w:tc>
          <w:tcPr>
            <w:tcW w:type="dxa" w:w="201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ماذا تعني النتيجة؟</w:t>
            </w:r>
          </w:p>
        </w:tc>
      </w:tr>
      <w:tr>
        <w:tc>
          <w:tcPr>
            <w:tcW w:type="dxa" w:w="21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2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استبانة / اختبار / مقابلة</w:t>
            </w:r>
          </w:p>
        </w:tc>
        <w:tc>
          <w:tcPr>
            <w:tcW w:type="dxa" w:w="125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...</w:t>
            </w:r>
          </w:p>
        </w:tc>
        <w:tc>
          <w:tcPr>
            <w:tcW w:type="dxa" w:w="18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...</w:t>
            </w:r>
          </w:p>
        </w:tc>
        <w:tc>
          <w:tcPr>
            <w:tcW w:type="dxa" w:w="201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ماذا تعني النتيجة؟</w:t>
            </w:r>
          </w:p>
        </w:tc>
      </w:tr>
      <w:tr>
        <w:tc>
          <w:tcPr>
            <w:tcW w:type="dxa" w:w="21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استبانة / اختبار / مقابلة</w:t>
            </w:r>
          </w:p>
        </w:tc>
        <w:tc>
          <w:tcPr>
            <w:tcW w:type="dxa" w:w="12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...</w:t>
            </w:r>
          </w:p>
        </w:tc>
        <w:tc>
          <w:tcPr>
            <w:tcW w:type="dxa" w:w="18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...</w:t>
            </w:r>
          </w:p>
        </w:tc>
        <w:tc>
          <w:tcPr>
            <w:tcW w:type="dxa" w:w="201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ماذا تعني النتيجة؟</w:t>
            </w:r>
          </w:p>
        </w:tc>
      </w:tr>
      <w:tr>
        <w:tc>
          <w:tcPr>
            <w:tcW w:type="dxa" w:w="21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2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استبانة / اختبار / مقابلة</w:t>
            </w:r>
          </w:p>
        </w:tc>
        <w:tc>
          <w:tcPr>
            <w:tcW w:type="dxa" w:w="125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...</w:t>
            </w:r>
          </w:p>
        </w:tc>
        <w:tc>
          <w:tcPr>
            <w:tcW w:type="dxa" w:w="18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...</w:t>
            </w:r>
          </w:p>
        </w:tc>
        <w:tc>
          <w:tcPr>
            <w:tcW w:type="dxa" w:w="201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ماذا تعني النتيجة؟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color w:val="0D463F"/>
          <w:sz w:val="32"/>
        </w:rPr>
        <w:t>6. الأدلة والتوثيق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2700"/>
        <w:gridCol w:w="3100"/>
        <w:gridCol w:w="2960"/>
      </w:tblGrid>
      <w:tr>
        <w:trPr>
          <w:tblHeader w:val="true"/>
        </w:trPr>
        <w:tc>
          <w:tcPr>
            <w:tcW w:type="dxa" w:w="6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م</w:t>
            </w:r>
          </w:p>
        </w:tc>
        <w:tc>
          <w:tcPr>
            <w:tcW w:type="dxa" w:w="27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الدليل</w:t>
            </w:r>
          </w:p>
        </w:tc>
        <w:tc>
          <w:tcPr>
            <w:tcW w:type="dxa" w:w="310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الرابط / المرفق</w:t>
            </w:r>
          </w:p>
        </w:tc>
        <w:tc>
          <w:tcPr>
            <w:tcW w:type="dxa" w:w="2960"/>
            <w:shd w:fill="17685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ضابط الجودة</w:t>
            </w:r>
          </w:p>
        </w:tc>
      </w:tr>
      <w:tr>
        <w:tc>
          <w:tcPr>
            <w:tcW w:type="dxa" w:w="6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1</w:t>
            </w:r>
          </w:p>
        </w:tc>
        <w:tc>
          <w:tcPr>
            <w:tcW w:type="dxa" w:w="2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خطة النشاط</w:t>
            </w:r>
          </w:p>
        </w:tc>
        <w:tc>
          <w:tcPr>
            <w:tcW w:type="dxa" w:w="31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9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معتمدة</w:t>
            </w:r>
          </w:p>
        </w:tc>
      </w:tr>
      <w:tr>
        <w:tc>
          <w:tcPr>
            <w:tcW w:type="dxa" w:w="6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2</w:t>
            </w:r>
          </w:p>
        </w:tc>
        <w:tc>
          <w:tcPr>
            <w:tcW w:type="dxa" w:w="27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كشف الحضور</w:t>
            </w:r>
          </w:p>
        </w:tc>
        <w:tc>
          <w:tcPr>
            <w:tcW w:type="dxa" w:w="31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9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يحفظ الخصوصية</w:t>
            </w:r>
          </w:p>
        </w:tc>
      </w:tr>
      <w:tr>
        <w:tc>
          <w:tcPr>
            <w:tcW w:type="dxa" w:w="6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3</w:t>
            </w:r>
          </w:p>
        </w:tc>
        <w:tc>
          <w:tcPr>
            <w:tcW w:type="dxa" w:w="2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أداة القياس ونتائجها</w:t>
            </w:r>
          </w:p>
        </w:tc>
        <w:tc>
          <w:tcPr>
            <w:tcW w:type="dxa" w:w="31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9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قابلة للتحقق</w:t>
            </w:r>
          </w:p>
        </w:tc>
      </w:tr>
      <w:tr>
        <w:tc>
          <w:tcPr>
            <w:tcW w:type="dxa" w:w="6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4</w:t>
            </w:r>
          </w:p>
        </w:tc>
        <w:tc>
          <w:tcPr>
            <w:tcW w:type="dxa" w:w="27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صور مختارة</w:t>
            </w:r>
          </w:p>
        </w:tc>
        <w:tc>
          <w:tcPr>
            <w:tcW w:type="dxa" w:w="31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9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مناسبة للنشر</w:t>
            </w:r>
          </w:p>
        </w:tc>
      </w:tr>
      <w:tr>
        <w:tc>
          <w:tcPr>
            <w:tcW w:type="dxa" w:w="6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5</w:t>
            </w:r>
          </w:p>
        </w:tc>
        <w:tc>
          <w:tcPr>
            <w:tcW w:type="dxa" w:w="2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مراسلات أو شراكات</w:t>
            </w:r>
          </w:p>
        </w:tc>
        <w:tc>
          <w:tcPr>
            <w:tcW w:type="dxa" w:w="31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9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موثقة</w:t>
            </w:r>
          </w:p>
        </w:tc>
      </w:tr>
    </w:tbl>
    <w:p>
      <w:pPr>
        <w:spacing w:after="20"/>
      </w:pPr>
    </w:p>
    <w:p>
      <w:pPr>
        <w:pStyle w:val="Heading1"/>
        <w:bidi w:val="1"/>
        <w:jc w:val="right"/>
      </w:pPr>
      <w:r>
        <w:rPr>
          <w:rFonts w:ascii="Arial" w:hAnsi="Arial" w:cs="Arial"/>
          <w:b/>
          <w:color w:val="0D463F"/>
          <w:sz w:val="32"/>
        </w:rPr>
        <w:t>7. التحسين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300"/>
        <w:gridCol w:w="2500"/>
        <w:gridCol w:w="2260"/>
      </w:tblGrid>
      <w:tr>
        <w:trPr>
          <w:tblHeader w:val="true"/>
        </w:trPr>
        <w:tc>
          <w:tcPr>
            <w:tcW w:type="dxa" w:w="2300"/>
            <w:shd w:fill="C1934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ما نجح؟</w:t>
            </w:r>
          </w:p>
        </w:tc>
        <w:tc>
          <w:tcPr>
            <w:tcW w:type="dxa" w:w="2300"/>
            <w:shd w:fill="C1934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ما يحتاج تحسينًا؟</w:t>
            </w:r>
          </w:p>
        </w:tc>
        <w:tc>
          <w:tcPr>
            <w:tcW w:type="dxa" w:w="2500"/>
            <w:shd w:fill="C1934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الإجراء القادم</w:t>
            </w:r>
          </w:p>
        </w:tc>
        <w:tc>
          <w:tcPr>
            <w:tcW w:type="dxa" w:w="2260"/>
            <w:shd w:fill="C1934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المسؤول والموعد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3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5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64766F"/>
                <w:sz w:val="18"/>
              </w:rPr>
              <w:t>يكتب هنا...</w:t>
            </w:r>
          </w:p>
        </w:tc>
        <w:tc>
          <w:tcPr>
            <w:tcW w:type="dxa" w:w="22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الاسم / التاريخ</w:t>
            </w:r>
          </w:p>
        </w:tc>
      </w:tr>
    </w:tbl>
    <w:p>
      <w:pPr>
        <w:spacing w:after="20"/>
      </w:pPr>
    </w:p>
    <w:p>
      <w:pPr>
        <w:pStyle w:val="Heading1"/>
        <w:bidi w:val="1"/>
        <w:jc w:val="right"/>
      </w:pPr>
      <w:r>
        <w:rPr>
          <w:rFonts w:ascii="Arial" w:hAnsi="Arial" w:cs="Arial"/>
          <w:b/>
          <w:color w:val="0D463F"/>
          <w:sz w:val="32"/>
        </w:rPr>
        <w:t>8. فحص الجودة قبل الرفع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shd w:fill="C1934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تحقق</w:t>
            </w:r>
          </w:p>
        </w:tc>
        <w:tc>
          <w:tcPr>
            <w:tcW w:type="dxa" w:w="8460"/>
            <w:shd w:fill="C1934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معيار القبول</w:t>
            </w:r>
          </w:p>
        </w:tc>
      </w:tr>
      <w:tr>
        <w:tc>
          <w:tcPr>
            <w:tcW w:type="dxa" w:w="9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☐</w:t>
            </w:r>
          </w:p>
        </w:tc>
        <w:tc>
          <w:tcPr>
            <w:tcW w:type="dxa" w:w="84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الهدف والمؤشر والمستهدف موثقة</w:t>
            </w:r>
          </w:p>
        </w:tc>
      </w:tr>
      <w:tr>
        <w:tc>
          <w:tcPr>
            <w:tcW w:type="dxa" w:w="9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☐</w:t>
            </w:r>
          </w:p>
        </w:tc>
        <w:tc>
          <w:tcPr>
            <w:tcW w:type="dxa" w:w="84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عدد المستفيدين مدعوم بكشف أو سجل</w:t>
            </w:r>
          </w:p>
        </w:tc>
      </w:tr>
      <w:tr>
        <w:tc>
          <w:tcPr>
            <w:tcW w:type="dxa" w:w="9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☐</w:t>
            </w:r>
          </w:p>
        </w:tc>
        <w:tc>
          <w:tcPr>
            <w:tcW w:type="dxa" w:w="84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أداة قياس الأثر ونتائجها مرفقة</w:t>
            </w:r>
          </w:p>
        </w:tc>
      </w:tr>
      <w:tr>
        <w:tc>
          <w:tcPr>
            <w:tcW w:type="dxa" w:w="90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☐</w:t>
            </w:r>
          </w:p>
        </w:tc>
        <w:tc>
          <w:tcPr>
            <w:tcW w:type="dxa" w:w="8460"/>
            <w:shd w:fill="F5F8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التحليل يفسر النتيجة ويقترح تحسينًا</w:t>
            </w:r>
          </w:p>
        </w:tc>
      </w:tr>
      <w:tr>
        <w:tc>
          <w:tcPr>
            <w:tcW w:type="dxa" w:w="9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☐</w:t>
            </w:r>
          </w:p>
        </w:tc>
        <w:tc>
          <w:tcPr>
            <w:tcW w:type="dxa" w:w="84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18322E"/>
                <w:sz w:val="18"/>
              </w:rPr>
              <w:t>التوثيق يحفظ الخصوصية ومراجع ومعتمد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right"/>
      <w:tblLayout w:type="fixed"/>
      <w:tblLook w:firstColumn="1" w:firstRow="1" w:lastColumn="0" w:lastRow="0" w:noHBand="0" w:noVBand="1" w:val="04A0"/>
      <w:tblInd w:w="120" w:type="dxa"/>
    </w:tblPr>
    <w:tblGrid>
      <w:gridCol w:w="4680"/>
      <w:gridCol w:w="4680"/>
    </w:tblGrid>
    <w:tr>
      <w:tc>
        <w:tcPr>
          <w:tcW w:type="dxa" w:w="4680"/>
          <w:tcMar>
            <w:top w:w="80" w:type="dxa"/>
            <w:bottom w:w="80" w:type="dxa"/>
            <w:start w:w="120" w:type="dxa"/>
            <w:end w:w="120" w:type="dxa"/>
          </w:tcMar>
          <w:vAlign w:val="center"/>
        </w:tcPr>
        <w:p>
          <w:pPr>
            <w:spacing w:before="0" w:after="0" w:line="276" w:lineRule="auto"/>
            <w:jc w:val="right"/>
            <w:bidi w:val="1"/>
          </w:pPr>
          <w:r>
            <w:rPr>
              <w:rFonts w:ascii="Arial" w:hAnsi="Arial" w:cs="Arial"/>
              <w:b w:val="0"/>
              <w:color w:val="64766F"/>
              <w:sz w:val="16"/>
            </w:rPr>
            <w:t>قالب تشغيلي - الإصدار 1.0</w:t>
          </w:r>
        </w:p>
      </w:tc>
      <w:tc>
        <w:tcPr>
          <w:tcW w:type="dxa" w:w="4680"/>
          <w:tcMar>
            <w:top w:w="80" w:type="dxa"/>
            <w:bottom w:w="80" w:type="dxa"/>
            <w:start w:w="12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Arial" w:hAnsi="Arial" w:cs="Arial"/>
              <w:b w:val="0"/>
              <w:color w:val="64766F"/>
              <w:sz w:val="16"/>
            </w:rPr>
            <w:t xml:space="preserve">صفحة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spacing w:after="0"/>
      <w:jc w:val="right"/>
    </w:pPr>
    <w:r>
      <w:rPr>
        <w:rFonts w:ascii="Arial" w:hAnsi="Arial" w:cs="Arial"/>
        <w:b/>
        <w:color w:val="64766F"/>
        <w:sz w:val="16"/>
      </w:rPr>
      <w:t>بوابة أعمال اللجان  |  كلية الشريعة والأنظمة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color w:val="1832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0D46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768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0D46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