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b/>
          <w:bCs/>
          <w:color w:val="1F3864"/>
          <w:sz w:val="44"/>
          <w:szCs w:val="44"/>
        </w:rPr>
        <w:t xml:space="preserve">주간 정보보호 동향 보고서</w:t>
      </w:r>
    </w:p>
    <w:p>
      <w:pPr>
        <w:spacing w:after="40" w:before="0"/>
      </w:pPr>
      <w:r>
        <w:rPr>
          <w:rFonts w:ascii="Malgun Gothic" w:cs="Malgun Gothic" w:eastAsia="Malgun Gothic" w:hAnsi="Malgun Gothic"/>
          <w:b w:val="false"/>
          <w:bCs w:val="false"/>
          <w:color w:val="595959"/>
          <w:sz w:val="22"/>
          <w:szCs w:val="22"/>
        </w:rPr>
        <w:t xml:space="preserve">2026-10-21 ~ 2026-10-28 (KST) · 침해사고대응팀</w:t>
      </w:r>
    </w:p>
    <w:p>
      <w:pPr>
        <w:spacing w:after="160" w:before="0"/>
      </w:pPr>
      <w:r>
        <w:rPr>
          <w:rFonts w:ascii="Malgun Gothic" w:cs="Malgun Gothic" w:eastAsia="Malgun Gothic" w:hAnsi="Malgun Gothic"/>
          <w:b w:val="false"/>
          <w:bCs w:val="false"/>
          <w:color w:val="7F7F7F"/>
          <w:sz w:val="18"/>
          <w:szCs w:val="18"/>
        </w:rPr>
        <w:t xml:space="preserve">보고 대상: CEO · CIO · CISO · CPO · 정보보호부장 / 작성: 정보보호부 침해사고대응팀 / 보고서 작성일: 2026-10-28</w:t>
      </w:r>
    </w:p>
    <w:p>
      <w:pPr>
        <w:pStyle w:val="Heading1"/>
        <w:keepNext/>
        <w:pBdr>
          <w:bottom w:val="single" w:color="1F3864" w:sz="8" w:space="2"/>
        </w:pBdr>
        <w:spacing w:after="120" w:before="280"/>
      </w:pPr>
      <w:r>
        <w:rPr>
          <w:rFonts w:ascii="Malgun Gothic" w:cs="Malgun Gothic" w:eastAsia="Malgun Gothic" w:hAnsi="Malgun Gothic"/>
          <w:b/>
          <w:bCs/>
          <w:color w:val="1F3864"/>
          <w:sz w:val="30"/>
          <w:szCs w:val="30"/>
        </w:rPr>
        <w:t xml:space="preserve">SECTION 1 — EXECUTIVE SUMMARY</w:t>
      </w:r>
    </w:p>
    <w:p>
      <w:pPr>
        <w:pStyle w:val="Heading2"/>
        <w:keepNext/>
        <w:spacing w:after="100" w:before="220"/>
      </w:pPr>
      <w:r>
        <w:rPr>
          <w:rFonts w:ascii="Malgun Gothic" w:cs="Malgun Gothic" w:eastAsia="Malgun Gothic" w:hAnsi="Malgun Gothic"/>
          <w:b/>
          <w:bCs/>
          <w:color w:val="1F3864"/>
          <w:sz w:val="25"/>
          <w:szCs w:val="25"/>
        </w:rPr>
        <w:t xml:space="preserve">금주 보안 기상도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등급</w:t>
            </w:r>
          </w:p>
        </w:tc>
        <w:tc>
          <w:tcPr>
            <w:tcW w:type="dxa" w:w="131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사유</w:t>
            </w:r>
          </w:p>
        </w:tc>
      </w:tr>
      <w:tr>
        <w:trPr>
          <w:cantSplit/>
        </w:trPr>
        <w:tc>
          <w:tcPr>
            <w:tcW w:type="dxa" w:w="1700"/>
            <w:tcBorders>
              <w:top w:val="single" w:color="BFBFBF" w:sz="4"/>
              <w:left w:val="single" w:color="BFBFBF" w:sz="4"/>
              <w:bottom w:val="single" w:color="BFBFBF" w:sz="4"/>
              <w:right w:val="single" w:color="BFBFBF" w:sz="4"/>
            </w:tcBorders>
            <w:shd w:fill="FBE4E4"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위기</w:t>
            </w:r>
          </w:p>
        </w:tc>
        <w:tc>
          <w:tcPr>
            <w:tcW w:type="dxa" w:w="1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PHP2Shell(PHP 인증 없는 RCE(Remote Code Execution, 원격코드 실행), CVE-2026-109618·109619)이 CISA KEV(Known Exploited Vulnerabilities, 알려진 악용 취약점 목록)에 등재되었고, 국내 금융권은 신한·KB국민·하나·BNK부산은행 등 최소 17개사 연쇄 침해가 보도되었다.</w:t>
            </w:r>
          </w:p>
        </w:tc>
      </w:tr>
      <w:tr>
        <w:trPr>
          <w:cantSplit/>
        </w:trPr>
        <w:tc>
          <w:tcPr>
            <w:tcW w:type="dxa" w:w="17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경계</w:t>
            </w:r>
          </w:p>
        </w:tc>
        <w:tc>
          <w:tcPr>
            <w:tcW w:type="dxa" w:w="1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대신증권 3만8,490명 개인·신용정보 유출, 미래에셋생명 침해사고 인지, 빗썸 비인가 접근이 금주 추가 확인되어 증권·보험·가상자산으로 피해 업권이 확대되었다. Oracle Java 긴급 경보(CVSS 9.1)도 발령되었다.</w:t>
            </w:r>
          </w:p>
        </w:tc>
      </w:tr>
      <w:tr>
        <w:trPr>
          <w:cantSplit/>
        </w:trPr>
        <w:tc>
          <w:tcPr>
            <w:tcW w:type="dxa" w:w="1700"/>
            <w:tcBorders>
              <w:top w:val="single" w:color="BFBFBF" w:sz="4"/>
              <w:left w:val="single" w:color="BFBFBF" w:sz="4"/>
              <w:bottom w:val="single" w:color="BFBFBF" w:sz="4"/>
              <w:right w:val="single" w:color="BFBFBF" w:sz="4"/>
            </w:tcBorders>
            <w:shd w:fill="FFF7D6"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주의</w:t>
            </w:r>
          </w:p>
        </w:tc>
        <w:tc>
          <w:tcPr>
            <w:tcW w:type="dxa" w:w="1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금융당국의 CEO 책임(책무구조도) 및 가상자산업권 보안 제도 개선 추진, 과기정통부 민간 기반시설 긴급 점검 등 규제·감독 강화 기조가 이어진다.</w:t>
            </w:r>
          </w:p>
        </w:tc>
      </w:tr>
    </w:tbl>
    <w:p>
      <w:pPr>
        <w:spacing w:after="60"/>
      </w:pPr>
    </w:p>
    <w:p>
      <w:pPr>
        <w:pStyle w:val="Heading2"/>
        <w:keepNext/>
        <w:spacing w:after="100" w:before="220"/>
      </w:pPr>
      <w:r>
        <w:rPr>
          <w:rFonts w:ascii="Malgun Gothic" w:cs="Malgun Gothic" w:eastAsia="Malgun Gothic" w:hAnsi="Malgun Gothic"/>
          <w:b/>
          <w:bCs/>
          <w:color w:val="1F3864"/>
          <w:sz w:val="25"/>
          <w:szCs w:val="25"/>
        </w:rPr>
        <w:t xml:space="preserve">핵심 위협 요약</w:t>
      </w:r>
    </w:p>
    <w:p>
      <w:pPr>
        <w:spacing w:after="80" w:before="0"/>
      </w:pPr>
      <w:r>
        <w:rPr>
          <w:rFonts w:ascii="Malgun Gothic" w:cs="Malgun Gothic" w:eastAsia="Malgun Gothic" w:hAnsi="Malgun Gothic"/>
          <w:b w:val="false"/>
          <w:bCs w:val="false"/>
          <w:sz w:val="20"/>
          <w:szCs w:val="20"/>
        </w:rPr>
        <w:t xml:space="preserve">글로벌에서는 2026-10-21 PHP 개발팀이 CVSS(Common Vulnerability Scoring System, 공통 취약점 점수 체계) v4.0 9.2점의 인증 없는 RCE 취약점 2건(PHP2Shell)에 대한 긴급 패치를 배포했고, CISA는 2026-10-26 KEV 추가 알림을 게시했다. 취약점 공개 이후 수백만 건의 악용 시도가 보도되었으며, Check Point는 자사가 추적하는 금융서비스 조직의 8%에서 악용 시도가 있었다고 밝혔다. 일본 일부 은행은 예방 차원에서 온라인 서비스 일부를 중단했다.</w:t>
      </w:r>
    </w:p>
    <w:p>
      <w:pPr>
        <w:spacing w:after="80" w:before="0"/>
      </w:pPr>
      <w:r>
        <w:rPr>
          <w:rFonts w:ascii="Malgun Gothic" w:cs="Malgun Gothic" w:eastAsia="Malgun Gothic" w:hAnsi="Malgun Gothic"/>
          <w:b w:val="false"/>
          <w:bCs w:val="false"/>
          <w:sz w:val="20"/>
          <w:szCs w:val="20"/>
        </w:rPr>
        <w:t xml:space="preserve">국내에서는 2026-10-01 신한은행(대출신청 관련 고객정보 25,727건) 사고 보도 이후 침해가 확인된 금융회사가 2026-10-27 기준 최소 17곳으로 집계되었고, 금주 대신증권(3만8,490명), 미래에셋생명(침해사고 인지, 규모 조사 중), 빗썸(임직원 정보 유출 정황)이 추가되었다. 공격 경로로는 대출모집인 조회, 비대면 계좌개설 연계 서버, 모바일 그룹웨어 등 외부와 연결된 업무시스템이 거론된다. 카드사의 침해 사실은 금주 수집 자료에서 확인되지 않았다.</w:t>
      </w:r>
    </w:p>
    <w:p>
      <w:pPr>
        <w:spacing w:after="80" w:before="0"/>
      </w:pPr>
      <w:r>
        <w:rPr>
          <w:rFonts w:ascii="Malgun Gothic" w:cs="Malgun Gothic" w:eastAsia="Malgun Gothic" w:hAnsi="Malgun Gothic"/>
          <w:b w:val="false"/>
          <w:bCs w:val="false"/>
          <w:sz w:val="20"/>
          <w:szCs w:val="20"/>
        </w:rPr>
        <w:t xml:space="preserve">규제·정책 측면에서는 금융위원회가 2026-10-28 빗썸 관련 긴급 점검회의를 열고 전자금융거래법 비적용 가상자산업권의 보안 제도 개선을 추진하기로 했으며, 과기정통부는 2026-10-22 민간 분야 사이버위기 경보를 ‘관심’에서 ‘주의’로 상향했다. 개인정보보호법상 반복·대규모 유출 시 전체 매출 최대 10% 과징금 제도가 2026-09-11부터 시행 중이어서 유출 사고의 재무 리스크 기준이 이전보다 높아졌다.</w:t>
      </w:r>
    </w:p>
    <w:p>
      <w:pPr>
        <w:spacing w:after="80" w:before="0"/>
      </w:pPr>
      <w:r>
        <w:rPr>
          <w:rFonts w:ascii="Malgun Gothic" w:cs="Malgun Gothic" w:eastAsia="Malgun Gothic" w:hAnsi="Malgun Gothic"/>
          <w:b w:val="false"/>
          <w:bCs w:val="false"/>
          <w:sz w:val="20"/>
          <w:szCs w:val="20"/>
        </w:rPr>
        <w:t xml:space="preserve">당사 관점의 가장 긴급한 조치 사항은 PHP 8.2~8.5 계열 패치 적용 여부를 전 대외 웹·API 자산에서 전수 확인하고(PHP 8.1 이하는 공식 패치 부재로 상위 버전 전환 또는 격리), 외부 연계 업무시스템(제휴·모집인·비대면 채널 연계 서버)의 인증·접근통제를 즉시 재점검하는 것이다.</w:t>
      </w:r>
    </w:p>
    <w:p>
      <w:pPr>
        <w:pStyle w:val="Heading2"/>
        <w:keepNext/>
        <w:spacing w:after="100" w:before="220"/>
      </w:pPr>
      <w:r>
        <w:rPr>
          <w:rFonts w:ascii="Malgun Gothic" w:cs="Malgun Gothic" w:eastAsia="Malgun Gothic" w:hAnsi="Malgun Gothic"/>
          <w:b/>
          <w:bCs/>
          <w:color w:val="1F3864"/>
          <w:sz w:val="25"/>
          <w:szCs w:val="25"/>
        </w:rPr>
        <w:t xml:space="preserve">⚡ 긴급조치 Top 3</w:t>
      </w:r>
    </w:p>
    <w:p>
      <w:pPr>
        <w:pStyle w:val="ListParagraph"/>
        <w:numPr>
          <w:ilvl w:val="0"/>
          <w:numId w:val="2"/>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PHP2Shell 패치 및 노출 자산 전수 점검</w:t>
      </w:r>
      <w:r>
        <w:rPr>
          <w:rFonts w:ascii="Malgun Gothic" w:cs="Malgun Gothic" w:eastAsia="Malgun Gothic" w:hAnsi="Malgun Gothic"/>
          <w:b w:val="false"/>
          <w:bCs w:val="false"/>
          <w:sz w:val="20"/>
          <w:szCs w:val="20"/>
        </w:rPr>
        <w:t xml:space="preserve"> — 정보보호부 취약점관리·IT운영(대외 웹/API·제휴 포털) · 8.2.35/8.3.36/8.4.27/8.5.12 이상 적용, 8.1 이하는 전환 또는 WAF(Web Application Firewall, 웹방화벽) 차단·격리</w:t>
      </w:r>
    </w:p>
    <w:p>
      <w:pPr>
        <w:pStyle w:val="ListParagraph"/>
        <w:numPr>
          <w:ilvl w:val="0"/>
          <w:numId w:val="2"/>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외부 연계 업무시스템 접근통제 재점검</w:t>
      </w:r>
      <w:r>
        <w:rPr>
          <w:rFonts w:ascii="Malgun Gothic" w:cs="Malgun Gothic" w:eastAsia="Malgun Gothic" w:hAnsi="Malgun Gothic"/>
          <w:b w:val="false"/>
          <w:bCs w:val="false"/>
          <w:sz w:val="20"/>
          <w:szCs w:val="20"/>
        </w:rPr>
        <w:t xml:space="preserve"> — 제휴사·모집인·가맹점·비대면 채널 연계 서버 · 인증서/MFA(Multi-Factor Authentication, 다중요소 인증) 적용 여부, 공격 IP 차단, 이상 로그인 탐지 룰 강화</w:t>
      </w:r>
    </w:p>
    <w:p>
      <w:pPr>
        <w:pStyle w:val="ListParagraph"/>
        <w:numPr>
          <w:ilvl w:val="0"/>
          <w:numId w:val="2"/>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침해 인지·보고 체계 모의 점검</w:t>
      </w:r>
      <w:r>
        <w:rPr>
          <w:rFonts w:ascii="Malgun Gothic" w:cs="Malgun Gothic" w:eastAsia="Malgun Gothic" w:hAnsi="Malgun Gothic"/>
          <w:b w:val="false"/>
          <w:bCs w:val="false"/>
          <w:sz w:val="20"/>
          <w:szCs w:val="20"/>
        </w:rPr>
        <w:t xml:space="preserve"> — 침해사고대응팀·CISO·CPO · 이상징후 인지 후 당국 보고 시점(KB국민은행 사례 약 80시간 지연 보도) 및 로그 보존 절차 점검</w:t>
      </w:r>
    </w:p>
    <w:p>
      <w:pPr>
        <w:pStyle w:val="Heading1"/>
        <w:keepNext/>
        <w:pBdr>
          <w:bottom w:val="single" w:color="1F3864" w:sz="8" w:space="2"/>
        </w:pBdr>
        <w:spacing w:after="120" w:before="280"/>
      </w:pPr>
      <w:r>
        <w:rPr>
          <w:rFonts w:ascii="Malgun Gothic" w:cs="Malgun Gothic" w:eastAsia="Malgun Gothic" w:hAnsi="Malgun Gothic"/>
          <w:b/>
          <w:bCs/>
          <w:color w:val="1F3864"/>
          <w:sz w:val="30"/>
          <w:szCs w:val="30"/>
        </w:rPr>
        <w:t xml:space="preserve">SECTION 2 — 사건 및 위협 현황 리스트</w:t>
      </w:r>
    </w:p>
    <w:p>
      <w:pPr>
        <w:spacing w:after="80" w:before="0"/>
      </w:pPr>
      <w:r>
        <w:rPr>
          <w:rFonts w:ascii="Malgun Gothic" w:cs="Malgun Gothic" w:eastAsia="Malgun Gothic" w:hAnsi="Malgun Gothic"/>
          <w:b w:val="false"/>
          <w:bCs w:val="false"/>
          <w:color w:val="595959"/>
          <w:sz w:val="18"/>
          <w:szCs w:val="18"/>
        </w:rPr>
        <w:t xml:space="preserve">수집 13건. 심각도 내림차순. 기간(KST 2026-10-21~10-28) 내 보도·공개·공지 기준이며, 사고 발생일이 기간 이전인 건은 기간 내 신규 보도 사항을 기준으로 포함했다.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5000"/>
        <w:gridCol w:w="2700"/>
        <w:gridCol w:w="1700"/>
        <w:gridCol w:w="1000"/>
        <w:gridCol w:w="17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심각도</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위협유형</w:t>
            </w:r>
          </w:p>
        </w:tc>
        <w:tc>
          <w:tcPr>
            <w:tcW w:type="dxa" w:w="5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사건명</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피해 주체</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발생·공개일</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교차검증</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금융권 관련성</w:t>
            </w:r>
          </w:p>
        </w:tc>
      </w:tr>
      <w:tr>
        <w:trPr>
          <w:cantSplit/>
        </w:trPr>
        <w:tc>
          <w:tcPr>
            <w:tcW w:type="dxa" w:w="1400"/>
            <w:tcBorders>
              <w:top w:val="single" w:color="BFBFBF" w:sz="4"/>
              <w:left w:val="single" w:color="BFBFBF" w:sz="4"/>
              <w:bottom w:val="single" w:color="BFBFBF" w:sz="4"/>
              <w:right w:val="single" w:color="BFBFBF" w:sz="4"/>
            </w:tcBorders>
            <w:shd w:fill="FBE4E4"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CRITICAL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취약점 악용</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PHP2Shell — PHP 인증 없는 RCE(CVE-2026-109618/109619), KEV 등재</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PHP 사용 전 세계 웹서버(국내 추정 11만 자산)</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높음</w:t>
            </w:r>
          </w:p>
        </w:tc>
      </w:tr>
      <w:tr>
        <w:trPr>
          <w:cantSplit/>
        </w:trPr>
        <w:tc>
          <w:tcPr>
            <w:tcW w:type="dxa" w:w="1400"/>
            <w:tcBorders>
              <w:top w:val="single" w:color="BFBFBF" w:sz="4"/>
              <w:left w:val="single" w:color="BFBFBF" w:sz="4"/>
              <w:bottom w:val="single" w:color="BFBFBF" w:sz="4"/>
              <w:right w:val="single" w:color="BFBFBF" w:sz="4"/>
            </w:tcBorders>
            <w:shd w:fill="FBE4E4"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CRITICAL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개인정보침해</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국내 금융권 연쇄 침해(신한·KB국민·하나·BNK부산·예가람 등 최소 17곳)</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국내 은행·저축은행·캐피탈 등</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2026-10-27 (집계 보도)</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높음</w:t>
            </w:r>
          </w:p>
        </w:tc>
      </w:tr>
      <w:tr>
        <w:trPr>
          <w:cantSplit/>
        </w:trPr>
        <w:tc>
          <w:tcPr>
            <w:tcW w:type="dxa" w:w="14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HIGH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개인정보침해</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대신증권 고객 3만8,490명 개인·신용정보 유출</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대신증권</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높음</w:t>
            </w:r>
          </w:p>
        </w:tc>
      </w:tr>
      <w:tr>
        <w:trPr>
          <w:cantSplit/>
        </w:trPr>
        <w:tc>
          <w:tcPr>
            <w:tcW w:type="dxa" w:w="14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HIGH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APT·해킹</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미래에셋생명·미래에셋자산운용 침해사고 인지, 금감원 현장점검</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미래에셋생명·자산운용</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2026-10-25~26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높음</w:t>
            </w:r>
          </w:p>
        </w:tc>
      </w:tr>
      <w:tr>
        <w:trPr>
          <w:cantSplit/>
        </w:trPr>
        <w:tc>
          <w:tcPr>
            <w:tcW w:type="dxa" w:w="14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HIGH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APT·해킹</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빗썸 모바일 그룹웨어 비인가 접근, 임직원 정보 유출 정황</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빗썸(가상자산거래소)</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높음</w:t>
            </w:r>
          </w:p>
        </w:tc>
      </w:tr>
      <w:tr>
        <w:trPr>
          <w:cantSplit/>
        </w:trPr>
        <w:tc>
          <w:tcPr>
            <w:tcW w:type="dxa" w:w="14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HIGH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취약점 악용</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Oracle Java SE JSSE 긴급 경보(CVE-2026-91403, CVSS 9.1)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Java SE·GraalVM 사용 조직</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중간</w:t>
            </w:r>
          </w:p>
        </w:tc>
      </w:tr>
      <w:tr>
        <w:trPr>
          <w:cantSplit/>
        </w:trPr>
        <w:tc>
          <w:tcPr>
            <w:tcW w:type="dxa" w:w="14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HIGH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APT·해킹</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CYFIRMA: PHP2Shell 악용 준비 정황, 정부·금융기관 우선 표적 (귀속 미확정)</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정부·금융기관</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2026-10-22 전후</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높음</w:t>
            </w:r>
          </w:p>
        </w:tc>
      </w:tr>
      <w:tr>
        <w:trPr>
          <w:cantSplit/>
        </w:trPr>
        <w:tc>
          <w:tcPr>
            <w:tcW w:type="dxa" w:w="14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HIGH</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APT·해킹</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금융당국 ‘북한 IP 대역 금융권 스캔성 접근’ 유의 공문(2026-10-21) 보도</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국내 금융회사·가상자산거래소</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높음</w:t>
            </w:r>
          </w:p>
        </w:tc>
      </w:tr>
      <w:tr>
        <w:trPr>
          <w:cantSplit/>
        </w:trPr>
        <w:tc>
          <w:tcPr>
            <w:tcW w:type="dxa" w:w="1400"/>
            <w:tcBorders>
              <w:top w:val="single" w:color="BFBFBF" w:sz="4"/>
              <w:left w:val="single" w:color="BFBFBF" w:sz="4"/>
              <w:bottom w:val="single" w:color="BFBFBF" w:sz="4"/>
              <w:right w:val="single" w:color="BFBFBF" w:sz="4"/>
            </w:tcBorders>
            <w:shd w:fill="FFF7D6"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MEDIUM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정책·제도</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금융위·금감원 CEO 책임(책무구조도) 첫 적용 검토 및 가상자산업권 보안 제도 개선</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금융회사·가상자산사업자</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높음</w:t>
            </w:r>
          </w:p>
        </w:tc>
      </w:tr>
      <w:tr>
        <w:trPr>
          <w:cantSplit/>
        </w:trPr>
        <w:tc>
          <w:tcPr>
            <w:tcW w:type="dxa" w:w="1400"/>
            <w:tcBorders>
              <w:top w:val="single" w:color="BFBFBF" w:sz="4"/>
              <w:left w:val="single" w:color="BFBFBF" w:sz="4"/>
              <w:bottom w:val="single" w:color="BFBFBF" w:sz="4"/>
              <w:right w:val="single" w:color="BFBFBF" w:sz="4"/>
            </w:tcBorders>
            <w:shd w:fill="FFF7D6"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MEDIUM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정책·제도</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과기정통부 민간 주요 기반시설 약 172곳 긴급 점검 착수</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민간 주요정보통신기반시설</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중간</w:t>
            </w:r>
          </w:p>
        </w:tc>
      </w:tr>
      <w:tr>
        <w:trPr>
          <w:cantSplit/>
        </w:trPr>
        <w:tc>
          <w:tcPr>
            <w:tcW w:type="dxa" w:w="1400"/>
            <w:tcBorders>
              <w:top w:val="single" w:color="BFBFBF" w:sz="4"/>
              <w:left w:val="single" w:color="BFBFBF" w:sz="4"/>
              <w:bottom w:val="single" w:color="BFBFBF" w:sz="4"/>
              <w:right w:val="single" w:color="BFBFBF" w:sz="4"/>
            </w:tcBorders>
            <w:shd w:fill="FFF7D6"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MEDIUM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취약점 악용</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Adobe Commerce/Magento CVE-2026-48356 및 Google Brotli CVE-2026-111497 KEV 등재 보도</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Adobe Commerce 사용 가맹점·쇼핑몰</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중간</w:t>
            </w:r>
          </w:p>
        </w:tc>
      </w:tr>
      <w:tr>
        <w:trPr>
          <w:cantSplit/>
        </w:trPr>
        <w:tc>
          <w:tcPr>
            <w:tcW w:type="dxa" w:w="1400"/>
            <w:tcBorders>
              <w:top w:val="single" w:color="BFBFBF" w:sz="4"/>
              <w:left w:val="single" w:color="BFBFBF" w:sz="4"/>
              <w:bottom w:val="single" w:color="BFBFBF" w:sz="4"/>
              <w:right w:val="single" w:color="BFBFBF" w:sz="4"/>
            </w:tcBorders>
            <w:shd w:fill="FFF7D6"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MEDIUM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개인정보침해</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Capcom CAPCOM ID 11,774,247건 계정 정보 유출</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Capcom(게임사)</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낮음</w:t>
            </w:r>
          </w:p>
        </w:tc>
      </w:tr>
      <w:tr>
        <w:trPr>
          <w:cantSplit/>
        </w:trPr>
        <w:tc>
          <w:tcPr>
            <w:tcW w:type="dxa" w:w="1400"/>
            <w:tcBorders>
              <w:top w:val="single" w:color="BFBFBF" w:sz="4"/>
              <w:left w:val="single" w:color="BFBFBF" w:sz="4"/>
              <w:bottom w:val="single" w:color="BFBFBF" w:sz="4"/>
              <w:right w:val="single" w:color="BFBFBF" w:sz="4"/>
            </w:tcBorders>
            <w:shd w:fill="FFF7D6"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MEDIUM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APT·해킹</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미국 FEC 전자신고 시스템 해킹 시도로 신고 기능 장애</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미국 연방선거관리위원회</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2026-10-27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낮음</w:t>
            </w:r>
          </w:p>
        </w:tc>
      </w:tr>
    </w:tbl>
    <w:p>
      <w:pPr>
        <w:spacing w:after="60"/>
      </w:pPr>
    </w:p>
    <w:p>
      <w:pPr>
        <w:pStyle w:val="Heading3"/>
        <w:keepNext/>
        <w:spacing w:after="70" w:before="160"/>
      </w:pPr>
      <w:r>
        <w:rPr>
          <w:rFonts w:ascii="Malgun Gothic" w:cs="Malgun Gothic" w:eastAsia="Malgun Gothic" w:hAnsi="Malgun Gothic"/>
          <w:b/>
          <w:bCs/>
          <w:color w:val="2E5597"/>
          <w:sz w:val="22"/>
          <w:szCs w:val="22"/>
        </w:rPr>
        <w:t xml:space="preserve">수집 소스 Tier별 탐색 현황</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Tier</w:t>
            </w:r>
          </w:p>
        </w:tc>
        <w:tc>
          <w:tcPr>
            <w:tcW w:type="dxa" w:w="124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탐색 결과</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Tier 1 공공·감독기관</w:t>
            </w:r>
          </w:p>
        </w:tc>
        <w:tc>
          <w:tcPr>
            <w:tcW w:type="dxa" w:w="1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CISA(KEV 알림), 과기정통부·KISA(PHP 경보·권고), 금융위·금감원(점검회의·공문 관련 보도) 확인. 금융보안원·개인정보보호위원회·경찰청·NIST·ENISA의 기간 내 신규 공식 자료는 본 수집에서 확인되지 않음(해당 기간 특이사항 없음으로 기록).</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Tier 2 보안기업</w:t>
            </w:r>
          </w:p>
        </w:tc>
        <w:tc>
          <w:tcPr>
            <w:tcW w:type="dxa" w:w="1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Palo Alto Unit 42(PHP2Shell 분석), Check Point(금융서비스 악용 시도 비율), CYFIRMA(표적 정황), Oracle 공식 경보 확인. AhnLab ASEC·S2W·Mandiant·CrowdStrike 등은 기간 내 금융권 직결 신규 자료를 확인하지 못함(CrowdStrike ARTEX 보고는 2026-10-07로 기간 외).</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Tier 3 전문언론</w:t>
            </w:r>
          </w:p>
        </w:tc>
        <w:tc>
          <w:tcPr>
            <w:tcW w:type="dxa" w:w="1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바이라인네트워크·보안뉴스·데일리시큐·BleepingComputer·Help Net Security 보도 확인.</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Tier 4 일반언론</w:t>
            </w:r>
          </w:p>
        </w:tc>
        <w:tc>
          <w:tcPr>
            <w:tcW w:type="dxa" w:w="1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YTN·파이낸셜뉴스·뉴스핌·아시아투데이·아주경제·글로벌이코노믹·시사저널 등 확인.</w:t>
            </w:r>
          </w:p>
        </w:tc>
      </w:tr>
    </w:tbl>
    <w:p>
      <w:pPr>
        <w:pStyle w:val="Heading1"/>
        <w:keepNext/>
        <w:pBdr>
          <w:bottom w:val="single" w:color="1F3864" w:sz="8" w:space="2"/>
        </w:pBdr>
        <w:spacing w:after="120" w:before="280"/>
      </w:pPr>
      <w:r>
        <w:rPr>
          <w:rFonts w:ascii="Malgun Gothic" w:cs="Malgun Gothic" w:eastAsia="Malgun Gothic" w:hAnsi="Malgun Gothic"/>
          <w:b/>
          <w:bCs/>
          <w:color w:val="1F3864"/>
          <w:sz w:val="30"/>
          <w:szCs w:val="30"/>
        </w:rPr>
        <w:t xml:space="preserve">SECTION 3 — 위협 유형별 통계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9338"/>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위협유형</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건수</w:t>
            </w:r>
          </w:p>
        </w:tc>
        <w:tc>
          <w:tcPr>
            <w:tcW w:type="dxa" w:w="93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심각도 분포</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취약점 악용</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b w:val="false"/>
                <w:bCs w:val="false"/>
                <w:sz w:val="17"/>
                <w:szCs w:val="17"/>
              </w:rPr>
              <w:t xml:space="preserve">3</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1 / 🟠 1 / 🟡 1</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개인정보침해</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b w:val="false"/>
                <w:bCs w:val="false"/>
                <w:sz w:val="17"/>
                <w:szCs w:val="17"/>
              </w:rPr>
              <w:t xml:space="preserve">3</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1 / 🟠 1 / 🟡 1</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APT·해킹</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b w:val="false"/>
                <w:bCs w:val="false"/>
                <w:sz w:val="17"/>
                <w:szCs w:val="17"/>
              </w:rPr>
              <w:t xml:space="preserve">5</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4 / 🟡 1</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정책·제도</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b w:val="false"/>
                <w:bCs w:val="false"/>
                <w:sz w:val="17"/>
                <w:szCs w:val="17"/>
              </w:rPr>
              <w:t xml:space="preserve">2</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2</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총계</w:t>
            </w:r>
            <w:r>
              <w:rPr>
                <w:rFonts w:ascii="Malgun Gothic" w:cs="Malgun Gothic" w:eastAsia="Malgun Gothic" w:hAnsi="Malgun Gothic"/>
                <w:b w:val="false"/>
                <w:bCs w:val="false"/>
                <w:sz w:val="17"/>
                <w:szCs w:val="17"/>
              </w:rPr>
              <w:t xml:space="preserve"/>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13</w:t>
            </w:r>
            <w:r>
              <w:rPr>
                <w:rFonts w:ascii="Malgun Gothic" w:cs="Malgun Gothic" w:eastAsia="Malgun Gothic" w:hAnsi="Malgun Gothic"/>
                <w:b w:val="false"/>
                <w:bCs w:val="false"/>
                <w:sz w:val="17"/>
                <w:szCs w:val="17"/>
              </w:rPr>
              <w:t xml:space="preserve"/>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2 / 🟠 6 / 🟡 5</w:t>
            </w:r>
          </w:p>
        </w:tc>
      </w:tr>
    </w:tbl>
    <w:p>
      <w:pPr>
        <w:pStyle w:val="Heading1"/>
        <w:keepNext/>
        <w:pBdr>
          <w:bottom w:val="single" w:color="1F3864" w:sz="8" w:space="2"/>
        </w:pBdr>
        <w:spacing w:after="120" w:before="280"/>
      </w:pPr>
      <w:r>
        <w:rPr>
          <w:rFonts w:ascii="Malgun Gothic" w:cs="Malgun Gothic" w:eastAsia="Malgun Gothic" w:hAnsi="Malgun Gothic"/>
          <w:b/>
          <w:bCs/>
          <w:color w:val="1F3864"/>
          <w:sz w:val="30"/>
          <w:szCs w:val="30"/>
        </w:rPr>
        <w:t xml:space="preserve">SECTION 4 — 주요 사건 상세 보고</w:t>
      </w:r>
    </w:p>
    <w:p>
      <w:pPr>
        <w:spacing w:after="80" w:before="0"/>
      </w:pPr>
      <w:r>
        <w:rPr>
          <w:rFonts w:ascii="Malgun Gothic" w:cs="Malgun Gothic" w:eastAsia="Malgun Gothic" w:hAnsi="Malgun Gothic"/>
          <w:b w:val="false"/>
          <w:bCs w:val="false"/>
          <w:color w:val="595959"/>
          <w:sz w:val="18"/>
          <w:szCs w:val="18"/>
        </w:rPr>
        <w:t xml:space="preserve">금융권 영향도·심각도 상위 6건을 심각도 순으로 상세 분석한다.</w:t>
      </w:r>
    </w:p>
    <w:p>
      <w:pPr>
        <w:pBdr>
          <w:top w:val="single" w:color="A6A6A6" w:sz="6" w:space="4"/>
        </w:pBdr>
        <w:spacing w:after="40"/>
      </w:pPr>
      <w:r>
        <w:rPr>
          <w:sz w:val="2"/>
          <w:szCs w:val="2"/>
        </w:rPr>
        <w:t xml:space="preserve"/>
      </w:r>
    </w:p>
    <w:p>
      <w:pPr>
        <w:pStyle w:val="Heading2"/>
        <w:keepNext/>
        <w:spacing w:after="100" w:before="220"/>
      </w:pPr>
      <w:r>
        <w:rPr>
          <w:rFonts w:ascii="Malgun Gothic" w:cs="Malgun Gothic" w:eastAsia="Malgun Gothic" w:hAnsi="Malgun Gothic"/>
          <w:b/>
          <w:bCs/>
          <w:color w:val="1F3864"/>
          <w:sz w:val="25"/>
          <w:szCs w:val="25"/>
        </w:rPr>
        <w:t xml:space="preserve">🔴 [취약점 악용] PHP2Shell(CVE-2026-109618·109619) — 인증 없는 RCE, CISA KEV 등재</w:t>
      </w:r>
    </w:p>
    <w:p>
      <w:pPr>
        <w:pStyle w:val="Heading3"/>
        <w:keepNext/>
        <w:spacing w:after="70" w:before="160"/>
      </w:pPr>
      <w:r>
        <w:rPr>
          <w:rFonts w:ascii="Malgun Gothic" w:cs="Malgun Gothic" w:eastAsia="Malgun Gothic" w:hAnsi="Malgun Gothic"/>
          <w:b/>
          <w:bCs/>
          <w:color w:val="2E5597"/>
          <w:sz w:val="22"/>
          <w:szCs w:val="22"/>
        </w:rPr>
        <w:t xml:space="preserve">사건 개요</w:t>
      </w:r>
    </w:p>
    <w:p>
      <w:pPr>
        <w:spacing w:after="80" w:before="0"/>
      </w:pPr>
      <w:r>
        <w:rPr>
          <w:rFonts w:ascii="Malgun Gothic" w:cs="Malgun Gothic" w:eastAsia="Malgun Gothic" w:hAnsi="Malgun Gothic"/>
          <w:b w:val="false"/>
          <w:bCs w:val="false"/>
          <w:sz w:val="20"/>
          <w:szCs w:val="20"/>
        </w:rPr>
        <w:t xml:space="preserve">PHP 개발팀은 2026-10-21 PHP 코어의 치명적 취약점 2건에 대한 긴급 보안 릴리스를 배포했다. 두 취약점은 OOM(Out-Of-Memory, 메모리 부족) 상황의 longjmp 처리 과정에서 요청 메모리가 초기화되지 않는 결함으로, 인증 없이 원격코드 실행이 가능하며 CVSS v4.0 기준 9.2점이다. 상세 내용은 공개 예정일 이전인 2026-10-20 유출된 것으로 H-ISAC(보건 분야 정보공유분석센터)가 보고했고, 공개 직후 수백만 건의 악용 시도가 관측되었다. 독일·네덜란드·일본 당국은 성공 사례를 확인하지 못했고, 국내에서도 2026-10-22 기준 침해 피해는 확인되지 않았다.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누가: 공격 주체 미특정(조사 중) / PHP 사용 조직 전반</w:t>
      </w:r>
    </w:p>
    <w:p>
      <w:pPr>
        <w:pStyle w:val="ListParagraph"/>
        <w:numPr>
          <w:ilvl w:val="0"/>
          <w:numId w:val="3"/>
        </w:numPr>
        <w:spacing w:after="50"/>
      </w:pPr>
      <w:r>
        <w:rPr>
          <w:rFonts w:ascii="Malgun Gothic" w:cs="Malgun Gothic" w:eastAsia="Malgun Gothic" w:hAnsi="Malgun Gothic"/>
          <w:b w:val="false"/>
          <w:bCs w:val="false"/>
          <w:sz w:val="20"/>
          <w:szCs w:val="20"/>
        </w:rPr>
        <w:t xml:space="preserve">언제: 2026-10-20 상세 유출 → 2026-10-21 패치 → 2026-10-22 국내 경보 상향 → 2026-10-26 CISA KEV 알림</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어디서: 웹 요청을 처리하는 PHP 서버(전 세계, 국내 취약 버전 추정 자산 약 11만 건)</w:t>
      </w:r>
    </w:p>
    <w:p>
      <w:pPr>
        <w:pStyle w:val="ListParagraph"/>
        <w:numPr>
          <w:ilvl w:val="0"/>
          <w:numId w:val="3"/>
        </w:numPr>
        <w:spacing w:after="50"/>
      </w:pPr>
      <w:r>
        <w:rPr>
          <w:rFonts w:ascii="Malgun Gothic" w:cs="Malgun Gothic" w:eastAsia="Malgun Gothic" w:hAnsi="Malgun Gothic"/>
          <w:b w:val="false"/>
          <w:bCs w:val="false"/>
          <w:sz w:val="20"/>
          <w:szCs w:val="20"/>
        </w:rPr>
        <w:t xml:space="preserve">무엇을: 인증 없는 원격코드 실행(서버 제어권 탈취 가능)</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어떻게: OOM 조건 유발을 통한 메모리 미초기화 악용</w:t>
      </w:r>
    </w:p>
    <w:p>
      <w:pPr>
        <w:pStyle w:val="ListParagraph"/>
        <w:numPr>
          <w:ilvl w:val="0"/>
          <w:numId w:val="3"/>
        </w:numPr>
        <w:spacing w:after="50"/>
      </w:pPr>
      <w:r>
        <w:rPr>
          <w:rFonts w:ascii="Malgun Gothic" w:cs="Malgun Gothic" w:eastAsia="Malgun Gothic" w:hAnsi="Malgun Gothic"/>
          <w:b w:val="false"/>
          <w:bCs w:val="false"/>
          <w:sz w:val="20"/>
          <w:szCs w:val="20"/>
        </w:rPr>
        <w:t xml:space="preserve">얼마나: Unit 42 추정 노출 인스턴스 2,260만 건 이상, 악용 시도 수백만 건, 실제 침해 성공 사례 미확인. Check Point 추적 금융서비스 조직의 8%에서 악용 시도</w:t>
      </w:r>
    </w:p>
    <w:p>
      <w:pPr>
        <w:pStyle w:val="Heading3"/>
        <w:keepNext/>
        <w:spacing w:after="70" w:before="160"/>
      </w:pPr>
      <w:r>
        <w:rPr>
          <w:rFonts w:ascii="Malgun Gothic" w:cs="Malgun Gothic" w:eastAsia="Malgun Gothic" w:hAnsi="Malgun Gothic"/>
          <w:b/>
          <w:bCs/>
          <w:color w:val="2E5597"/>
          <w:sz w:val="22"/>
          <w:szCs w:val="22"/>
        </w:rPr>
        <w:t xml:space="preserve">메타데이터</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발생·공개일: 2026-10-21</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T1190 Exploit Public-Facing Application(공개 서비스 악용), 후속 TTP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규모: 조사 중(침해 성공 미확인, 시도 수백만 건 보도)</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CVE: CVE-2026-109618, CVE-2026-109619 (CVSS v4.0 9.2 / Critical)</w:t>
      </w:r>
    </w:p>
    <w:p>
      <w:pPr>
        <w:pStyle w:val="ListParagraph"/>
        <w:numPr>
          <w:ilvl w:val="0"/>
          <w:numId w:val="3"/>
        </w:numPr>
        <w:spacing w:after="50"/>
      </w:pPr>
      <w:r>
        <w:rPr>
          <w:rFonts w:ascii="Malgun Gothic" w:cs="Malgun Gothic" w:eastAsia="Malgun Gothic" w:hAnsi="Malgun Gothic"/>
          <w:b w:val="false"/>
          <w:bCs w:val="false"/>
          <w:sz w:val="20"/>
          <w:szCs w:val="20"/>
        </w:rPr>
        <w:t xml:space="preserve">영향 버전: PHP 8.2.35, 8.3.36, 8.4.27, 8.5.12 미만. PHP 8.1 이하는 공식 보안 업데이트 미제공</w:t>
      </w:r>
    </w:p>
    <w:p>
      <w:pPr>
        <w:pStyle w:val="ListParagraph"/>
        <w:numPr>
          <w:ilvl w:val="0"/>
          <w:numId w:val="3"/>
        </w:numPr>
        <w:spacing w:after="50"/>
      </w:pPr>
      <w:r>
        <w:rPr>
          <w:rFonts w:ascii="Malgun Gothic" w:cs="Malgun Gothic" w:eastAsia="Malgun Gothic" w:hAnsi="Malgun Gothic"/>
          <w:b w:val="false"/>
          <w:bCs w:val="false"/>
          <w:sz w:val="20"/>
          <w:szCs w:val="20"/>
        </w:rPr>
        <w:t xml:space="preserve">CISA KEV 등재 여부: 예(CISA 2026-10-26 알림 기준. 개별 CVE 및 기한은 CISA 원문 재확인 필요)</w:t>
      </w:r>
    </w:p>
    <w:p>
      <w:pPr>
        <w:pStyle w:val="ListParagraph"/>
        <w:numPr>
          <w:ilvl w:val="0"/>
          <w:numId w:val="3"/>
        </w:numPr>
        <w:spacing w:after="50"/>
      </w:pPr>
      <w:r>
        <w:rPr>
          <w:rFonts w:ascii="Malgun Gothic" w:cs="Malgun Gothic" w:eastAsia="Malgun Gothic" w:hAnsi="Malgun Gothic"/>
          <w:b w:val="false"/>
          <w:bCs w:val="false"/>
          <w:sz w:val="20"/>
          <w:szCs w:val="20"/>
        </w:rPr>
        <w:t xml:space="preserve">패치 기한: 확인 중(CISA 연방기관 기한 미확인). 국내는 2026-10-22 12시부로 민간 사이버위기 경보 ‘주의’ 발령</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유출 항목: 해당 없음(취약점 사안)</w:t>
      </w:r>
    </w:p>
    <w:p>
      <w:pPr>
        <w:pStyle w:val="ListParagraph"/>
        <w:numPr>
          <w:ilvl w:val="0"/>
          <w:numId w:val="3"/>
        </w:numPr>
        <w:spacing w:after="50"/>
      </w:pPr>
      <w:r>
        <w:rPr>
          <w:rFonts w:ascii="Malgun Gothic" w:cs="Malgun Gothic" w:eastAsia="Malgun Gothic" w:hAnsi="Malgun Gothic"/>
          <w:b w:val="false"/>
          <w:bCs w:val="false"/>
          <w:sz w:val="20"/>
          <w:szCs w:val="20"/>
        </w:rPr>
        <w:t xml:space="preserve">관련 규제: 전자금융거래법, 신용정보의 이용 및 보호에 관한 법률, 개인정보 보호법 (조문 확인 필요)</w:t>
      </w:r>
    </w:p>
    <w:p>
      <w:pPr>
        <w:pStyle w:val="Heading3"/>
        <w:keepNext/>
        <w:spacing w:after="70" w:before="160"/>
      </w:pPr>
      <w:r>
        <w:rPr>
          <w:rFonts w:ascii="Malgun Gothic" w:cs="Malgun Gothic" w:eastAsia="Malgun Gothic" w:hAnsi="Malgun Gothic"/>
          <w:b/>
          <w:bCs/>
          <w:color w:val="2E5597"/>
          <w:sz w:val="22"/>
          <w:szCs w:val="22"/>
        </w:rPr>
        <w:t xml:space="preserve">출처 및 교차확인</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1: [T1] CISA / CISA Adds Two Known Exploited Vulnerabilities to Catalog / 2026-10-26 / https://www.cisa.gov/news-events/alerts/2026/10/26/cisa-adds-two-known-exploited-vulnerabilities-catalog</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2: [T2] Palo Alto Unit 42 / CVE-2026-109618 and CVE-2026-109619 분석 / 일자 미확인(2026-10) / https://unit42.paloaltonetworks.com/cve-2026-109618-cve-2026-109619/</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3: [T3] 바이라인네트워크 / 과기정통부, ‘PHP2Shell’ 취약점에 사이버위기 경보 ‘주의’ 격상 / 2026-10-22 / https://byline.network/2026/10/22-618/</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4: [T3] American Banker / Banks dodge early damage from PHP2Shell flaws / 일자 미확인 / https://www.americanbanker.com/news/banks-dodge-early-damage-from-php2shell-flaws</w:t>
      </w:r>
    </w:p>
    <w:p>
      <w:pPr>
        <w:pStyle w:val="ListParagraph"/>
        <w:numPr>
          <w:ilvl w:val="0"/>
          <w:numId w:val="3"/>
        </w:numPr>
        <w:spacing w:after="50"/>
      </w:pPr>
      <w:r>
        <w:rPr>
          <w:rFonts w:ascii="Malgun Gothic" w:cs="Malgun Gothic" w:eastAsia="Malgun Gothic" w:hAnsi="Malgun Gothic"/>
          <w:b w:val="false"/>
          <w:bCs w:val="false"/>
          <w:sz w:val="18"/>
          <w:szCs w:val="18"/>
        </w:rPr>
        <w:t xml:space="preserve"/>
      </w:r>
      <w:r>
        <w:rPr>
          <w:rFonts w:ascii="Malgun Gothic" w:cs="Malgun Gothic" w:eastAsia="Malgun Gothic" w:hAnsi="Malgun Gothic"/>
          <w:b/>
          <w:bCs/>
          <w:sz w:val="18"/>
          <w:szCs w:val="18"/>
        </w:rPr>
        <w:t xml:space="preserve">교차확인:</w:t>
      </w:r>
      <w:r>
        <w:rPr>
          <w:rFonts w:ascii="Malgun Gothic" w:cs="Malgun Gothic" w:eastAsia="Malgun Gothic" w:hAnsi="Malgun Gothic"/>
          <w:b w:val="false"/>
          <w:bCs w:val="false"/>
          <w:sz w:val="18"/>
          <w:szCs w:val="18"/>
        </w:rPr>
        <w:t xml:space="preserve"> ✅ 확인 (4개 소스 / 최고 신뢰도: T1)</w:t>
      </w:r>
    </w:p>
    <w:p>
      <w:pPr>
        <w:pStyle w:val="Heading3"/>
        <w:keepNext/>
        <w:spacing w:after="70" w:before="160"/>
      </w:pPr>
      <w:r>
        <w:rPr>
          <w:rFonts w:ascii="Malgun Gothic" w:cs="Malgun Gothic" w:eastAsia="Malgun Gothic" w:hAnsi="Malgun Gothic"/>
          <w:b/>
          <w:bCs/>
          <w:color w:val="2E5597"/>
          <w:sz w:val="22"/>
          <w:szCs w:val="22"/>
        </w:rPr>
        <w:t xml:space="preserve">💳 금융권 시사점</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[리스크]</w:t>
      </w:r>
      <w:r>
        <w:rPr>
          <w:rFonts w:ascii="Malgun Gothic" w:cs="Malgun Gothic" w:eastAsia="Malgun Gothic" w:hAnsi="Malgun Gothic"/>
          <w:b w:val="false"/>
          <w:bCs w:val="false"/>
          <w:sz w:val="20"/>
          <w:szCs w:val="20"/>
        </w:rPr>
        <w:t xml:space="preserve"> 확인된 사실은 PHP2Shell이 KEV에 등재되었고 금융서비스 조직 대상 악용 시도가 관측되었다는 점이다. 대외 웹·API가 취약 버전 PHP로 운영되는 상태에서 침해가 발생하면 개인정보 보호법·신용정보법상 안전조치 의무 위반 및 전자금융거래법상 사고 책임이 문제될 수 있다. 개인정보 보호법상 과징금 상향(전체 매출 최대 10%, 2026-09-11 시행 보도)은 조문 확인이 필요하다.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[영향]</w:t>
      </w:r>
      <w:r>
        <w:rPr>
          <w:rFonts w:ascii="Malgun Gothic" w:cs="Malgun Gothic" w:eastAsia="Malgun Gothic" w:hAnsi="Malgun Gothic"/>
          <w:b w:val="false"/>
          <w:bCs w:val="false"/>
          <w:sz w:val="20"/>
          <w:szCs w:val="20"/>
        </w:rPr>
        <w:t xml:space="preserve"> PHP 8.1 이하 또는 패치 미적용 PHP로 구동되는 고객 채널·제휴 포털·이벤트 페이지가 인터넷에 노출된 경우, 인증 없이 서버 제어권이 탈취되어 해당 서버가 연결된 내부망·DB로 횡적 이동이 이루어질 수 있다. 위 시나리오는 공개 후 수백만 건의 악용 시도가 확인된 사실에 근거한다.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[조치]</w:t>
      </w:r>
      <w:r>
        <w:rPr>
          <w:rFonts w:ascii="Malgun Gothic" w:cs="Malgun Gothic" w:eastAsia="Malgun Gothic" w:hAnsi="Malgun Gothic"/>
          <w:b w:val="false"/>
          <w:bCs w:val="false"/>
          <w:sz w:val="20"/>
          <w:szCs w:val="20"/>
        </w:rPr>
        <w:t xml:space="preserve"> (1) 정보보호부 취약점관리·IT운영: 자산 대장 기준 PHP 사용 서버 전수 식별 후 8.2.35/8.3.36/8.4.27/8.5.12 이상 적용, 8.1 이하는 상위 버전 전환 또는 접근 격리. (2) 보안관제: WAF·IPS(Intrusion Prevention System, 침입방지시스템) 시그니처 적용 및 PHP 프로세스 비정상 자식 프로세스·웹셸 생성 탐지 룰 추가.</w:t>
      </w:r>
    </w:p>
    <w:p>
      <w:pPr>
        <w:pBdr>
          <w:top w:val="single" w:color="A6A6A6" w:sz="6" w:space="4"/>
        </w:pBdr>
        <w:spacing w:after="40"/>
      </w:pPr>
      <w:r>
        <w:rPr>
          <w:sz w:val="2"/>
          <w:szCs w:val="2"/>
        </w:rPr>
        <w:t xml:space="preserve"/>
      </w:r>
    </w:p>
    <w:p>
      <w:pPr>
        <w:pStyle w:val="Heading2"/>
        <w:keepNext/>
        <w:spacing w:after="100" w:before="220"/>
      </w:pPr>
      <w:r>
        <w:rPr>
          <w:rFonts w:ascii="Malgun Gothic" w:cs="Malgun Gothic" w:eastAsia="Malgun Gothic" w:hAnsi="Malgun Gothic"/>
          <w:b/>
          <w:bCs/>
          <w:color w:val="1F3864"/>
          <w:sz w:val="25"/>
          <w:szCs w:val="25"/>
        </w:rPr>
        <w:t xml:space="preserve">🔴 [개인정보침해] 국내 금융권 연쇄 침해 — 외부 연계 업무시스템 표적, 최소 17개사</w:t>
      </w:r>
    </w:p>
    <w:p>
      <w:pPr>
        <w:pStyle w:val="Heading3"/>
        <w:keepNext/>
        <w:spacing w:after="70" w:before="160"/>
      </w:pPr>
      <w:r>
        <w:rPr>
          <w:rFonts w:ascii="Malgun Gothic" w:cs="Malgun Gothic" w:eastAsia="Malgun Gothic" w:hAnsi="Malgun Gothic"/>
          <w:b/>
          <w:bCs/>
          <w:color w:val="2E5597"/>
          <w:sz w:val="22"/>
          <w:szCs w:val="22"/>
        </w:rPr>
        <w:t xml:space="preserve">사건 개요</w:t>
      </w:r>
    </w:p>
    <w:p>
      <w:pPr>
        <w:spacing w:after="80" w:before="0"/>
      </w:pPr>
      <w:r>
        <w:rPr>
          <w:rFonts w:ascii="Malgun Gothic" w:cs="Malgun Gothic" w:eastAsia="Malgun Gothic" w:hAnsi="Malgun Gothic"/>
          <w:b w:val="false"/>
          <w:bCs w:val="false"/>
          <w:sz w:val="20"/>
          <w:szCs w:val="20"/>
        </w:rPr>
        <w:t xml:space="preserve">2026-10-01 신한은행의 대출신청 관련 고객정보 25,727건 유출이 알려진 이후 KB국민은행, 하나은행, BNK부산은행, 예가람저축은행(약 4만 명 추정) 등으로 피해가 확산되어 2026-10-27 기준 침해가 확인된 금융회사가 최소 17곳으로 보도되었다. 금융위원회·금융감독원은 2026-10-14 16개사에서 약 10만 건 수준의 정보유출이 파악되었다고 발표했다. 공격 대상은 대출모집인 조회 시스템 등 외부와 연결된 업무지원 시스템이며, 신한은행은 사전 보안 권고 조치가 미흡했음을 인정했다. 공격 주체와 사고 간 연관성은 당국이 확인 중이다.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누가: 공격 주체 미특정(당국: 동일 세력 여부 확인 필요) / 피해: 신한은행, KB국민은행, 하나은행, BNK부산은행, 예가람저축은행 등</w:t>
      </w:r>
    </w:p>
    <w:p>
      <w:pPr>
        <w:pStyle w:val="ListParagraph"/>
        <w:numPr>
          <w:ilvl w:val="0"/>
          <w:numId w:val="3"/>
        </w:numPr>
        <w:spacing w:after="50"/>
      </w:pPr>
      <w:r>
        <w:rPr>
          <w:rFonts w:ascii="Malgun Gothic" w:cs="Malgun Gothic" w:eastAsia="Malgun Gothic" w:hAnsi="Malgun Gothic"/>
          <w:b w:val="false"/>
          <w:bCs w:val="false"/>
          <w:sz w:val="20"/>
          <w:szCs w:val="20"/>
        </w:rPr>
        <w:t xml:space="preserve">언제: 2026-10-01 최초 보도, 2026-10-27 최소 17곳 집계 보도</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어디서: 대출모집인 조회 시스템 등 외부 연결 업무지원 시스템(국내)</w:t>
      </w:r>
    </w:p>
    <w:p>
      <w:pPr>
        <w:pStyle w:val="ListParagraph"/>
        <w:numPr>
          <w:ilvl w:val="0"/>
          <w:numId w:val="3"/>
        </w:numPr>
        <w:spacing w:after="50"/>
      </w:pPr>
      <w:r>
        <w:rPr>
          <w:rFonts w:ascii="Malgun Gothic" w:cs="Malgun Gothic" w:eastAsia="Malgun Gothic" w:hAnsi="Malgun Gothic"/>
          <w:b w:val="false"/>
          <w:bCs w:val="false"/>
          <w:sz w:val="20"/>
          <w:szCs w:val="20"/>
        </w:rPr>
        <w:t xml:space="preserve">무엇을: 대출 신청 관련 고객정보 등 개인·신용정보</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어떻게: 조사 중. 인증서 불요 서비스 경유 및 자동화(AI 기반 포함) 로그인 시도 가능성이 보도되었으나 확정되지 않음</w:t>
      </w:r>
    </w:p>
    <w:p>
      <w:pPr>
        <w:pStyle w:val="ListParagraph"/>
        <w:numPr>
          <w:ilvl w:val="0"/>
          <w:numId w:val="3"/>
        </w:numPr>
        <w:spacing w:after="50"/>
      </w:pPr>
      <w:r>
        <w:rPr>
          <w:rFonts w:ascii="Malgun Gothic" w:cs="Malgun Gothic" w:eastAsia="Malgun Gothic" w:hAnsi="Malgun Gothic"/>
          <w:b w:val="false"/>
          <w:bCs w:val="false"/>
          <w:sz w:val="20"/>
          <w:szCs w:val="20"/>
        </w:rPr>
        <w:t xml:space="preserve">얼마나: 신한 25,727건, 예가람 약 4만 명(추정), 당국 집계 16개사 약 10만 건(2026-10-14), 최소 17곳(2026-10-27)</w:t>
      </w:r>
    </w:p>
    <w:p>
      <w:pPr>
        <w:pStyle w:val="Heading3"/>
        <w:keepNext/>
        <w:spacing w:after="70" w:before="160"/>
      </w:pPr>
      <w:r>
        <w:rPr>
          <w:rFonts w:ascii="Malgun Gothic" w:cs="Malgun Gothic" w:eastAsia="Malgun Gothic" w:hAnsi="Malgun Gothic"/>
          <w:b/>
          <w:bCs/>
          <w:color w:val="2E5597"/>
          <w:sz w:val="22"/>
          <w:szCs w:val="22"/>
        </w:rPr>
        <w:t xml:space="preserve">메타데이터</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발생·공개일: 2026-10-01 최초 보도 (기간 내 갱신: 2026-10-27)</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조사 중 (참고: T1190 Exploit Public-Facing Application / T1110 Brute Force 계열 가능성이 보도됨, 미확정)</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규모: 최소 17개사, 약 10만 건 이상(당국 2026-10-14 집계 기준), 최종 조사 중</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CVE: 해당 없음(확인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CISA KEV 등재 여부: 해당 없음</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유출 항목: 대출 신청 관련 고객정보(신한), 세부 항목 기관별 상이·일부 미공개</w:t>
      </w:r>
    </w:p>
    <w:p>
      <w:pPr>
        <w:pStyle w:val="ListParagraph"/>
        <w:numPr>
          <w:ilvl w:val="0"/>
          <w:numId w:val="3"/>
        </w:numPr>
        <w:spacing w:after="50"/>
      </w:pPr>
      <w:r>
        <w:rPr>
          <w:rFonts w:ascii="Malgun Gothic" w:cs="Malgun Gothic" w:eastAsia="Malgun Gothic" w:hAnsi="Malgun Gothic"/>
          <w:b w:val="false"/>
          <w:bCs w:val="false"/>
          <w:sz w:val="20"/>
          <w:szCs w:val="20"/>
        </w:rPr>
        <w:t xml:space="preserve">관련 규제: 개인정보 보호법(과징금 상향, 조문 확인 필요), 신용정보법, 전자금융거래법, 금융회사 지배구조법(책무구조도, 조문 확인 필요)</w:t>
      </w:r>
    </w:p>
    <w:p>
      <w:pPr>
        <w:pStyle w:val="ListParagraph"/>
        <w:numPr>
          <w:ilvl w:val="0"/>
          <w:numId w:val="3"/>
        </w:numPr>
        <w:spacing w:after="50"/>
      </w:pPr>
      <w:r>
        <w:rPr>
          <w:rFonts w:ascii="Malgun Gothic" w:cs="Malgun Gothic" w:eastAsia="Malgun Gothic" w:hAnsi="Malgun Gothic"/>
          <w:b w:val="false"/>
          <w:bCs w:val="false"/>
          <w:sz w:val="20"/>
          <w:szCs w:val="20"/>
        </w:rPr>
        <w:t xml:space="preserve">추가 보도(미확정): KB국민은행의 유출 정황 확인에 약 80시간 소요, 내부 로그 삭제 지시 의혹 제기. 일부 2금융권은 금융보안원 공격 IP 정보 전달 후 사고를 인지(웰컴저축은행 약 5일 지연 보도)</w:t>
      </w:r>
    </w:p>
    <w:p>
      <w:pPr>
        <w:pStyle w:val="Heading3"/>
        <w:keepNext/>
        <w:spacing w:after="70" w:before="160"/>
      </w:pPr>
      <w:r>
        <w:rPr>
          <w:rFonts w:ascii="Malgun Gothic" w:cs="Malgun Gothic" w:eastAsia="Malgun Gothic" w:hAnsi="Malgun Gothic"/>
          <w:b/>
          <w:bCs/>
          <w:color w:val="2E5597"/>
          <w:sz w:val="22"/>
          <w:szCs w:val="22"/>
        </w:rPr>
        <w:t xml:space="preserve">출처 및 교차확인</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1: [T4] 글로벌이코노믹 / 한달새 은행·보험 全금융권 유출… “대한민국 금융안보 뚫렸다” / 2026-10-27 / https://www.g-enews.com/article/Finance/2026/10/202610271259507777e30fcb1ba8_1</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2: [T4] 파이낸셜뉴스 / 금융권 해킹 아직 안 끝났다…보험사 뚫리고 은행 추가 유출까지 / 2026-10-27 / https://www.fnnews.com/news/202610271429271846</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3: [T4] YTN / 신한은행 2만 5천 명 개인정보 유출 사고...금융당국 긴급 점검 / 2026-10-01 / https://www.ytn.co.kr/_ln/0102_202610011146368028</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4: [T4] 비즈워치 / 신한·KB 정보유출에 금융당국 긴급회의…“은행·카드 보안 점검후 보고” / 2026-10-02 / https://news.bizwatch.co.kr/article/finance/2026/10/02/0044</w:t>
      </w:r>
    </w:p>
    <w:p>
      <w:pPr>
        <w:pStyle w:val="ListParagraph"/>
        <w:numPr>
          <w:ilvl w:val="0"/>
          <w:numId w:val="3"/>
        </w:numPr>
        <w:spacing w:after="50"/>
      </w:pPr>
      <w:r>
        <w:rPr>
          <w:rFonts w:ascii="Malgun Gothic" w:cs="Malgun Gothic" w:eastAsia="Malgun Gothic" w:hAnsi="Malgun Gothic"/>
          <w:b w:val="false"/>
          <w:bCs w:val="false"/>
          <w:sz w:val="18"/>
          <w:szCs w:val="18"/>
        </w:rPr>
        <w:t xml:space="preserve"/>
      </w:r>
      <w:r>
        <w:rPr>
          <w:rFonts w:ascii="Malgun Gothic" w:cs="Malgun Gothic" w:eastAsia="Malgun Gothic" w:hAnsi="Malgun Gothic"/>
          <w:b/>
          <w:bCs/>
          <w:sz w:val="18"/>
          <w:szCs w:val="18"/>
        </w:rPr>
        <w:t xml:space="preserve">교차확인:</w:t>
      </w:r>
      <w:r>
        <w:rPr>
          <w:rFonts w:ascii="Malgun Gothic" w:cs="Malgun Gothic" w:eastAsia="Malgun Gothic" w:hAnsi="Malgun Gothic"/>
          <w:b w:val="false"/>
          <w:bCs w:val="false"/>
          <w:sz w:val="18"/>
          <w:szCs w:val="18"/>
        </w:rPr>
        <w:t xml:space="preserve"> ✅ 확인 (복수 독립 매체 / 최고 신뢰도: T4. 금융위·금감원 원문 보도자료는 본 수집에서 직접 확인하지 못해 보도 인용)</w:t>
      </w:r>
    </w:p>
    <w:p>
      <w:pPr>
        <w:pStyle w:val="Heading3"/>
        <w:keepNext/>
        <w:spacing w:after="70" w:before="160"/>
      </w:pPr>
      <w:r>
        <w:rPr>
          <w:rFonts w:ascii="Malgun Gothic" w:cs="Malgun Gothic" w:eastAsia="Malgun Gothic" w:hAnsi="Malgun Gothic"/>
          <w:b/>
          <w:bCs/>
          <w:color w:val="2E5597"/>
          <w:sz w:val="22"/>
          <w:szCs w:val="22"/>
        </w:rPr>
        <w:t xml:space="preserve">💳 금융권 시사점</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[리스크]</w:t>
      </w:r>
      <w:r>
        <w:rPr>
          <w:rFonts w:ascii="Malgun Gothic" w:cs="Malgun Gothic" w:eastAsia="Malgun Gothic" w:hAnsi="Malgun Gothic"/>
          <w:b w:val="false"/>
          <w:bCs w:val="false"/>
          <w:sz w:val="20"/>
          <w:szCs w:val="20"/>
        </w:rPr>
        <w:t xml:space="preserve"> 확인된 사실은 외부 연계 업무시스템을 통한 유출이 다수 금융회사에서 반복되었고, 당국이 CEO 책임(책무구조도) 적용 가능성을 언급했다는 점이다. 유사 경로를 보유한 회사는 개인정보 보호법·신용정보법 위반 및 금융회사 지배구조법상 내부통제·책무 이행 책임 리스크에 노출된다. 롯데카드 사례(2026-07-31 영업 일부정지 1.5개월·과징금 50억 원 제재 확정 보도)는 카드사 제재 수준의 참고 선례다.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[영향]</w:t>
      </w:r>
      <w:r>
        <w:rPr>
          <w:rFonts w:ascii="Malgun Gothic" w:cs="Malgun Gothic" w:eastAsia="Malgun Gothic" w:hAnsi="Malgun Gothic"/>
          <w:b w:val="false"/>
          <w:bCs w:val="false"/>
          <w:sz w:val="20"/>
          <w:szCs w:val="20"/>
        </w:rPr>
        <w:t xml:space="preserve"> 당사가 대출모집인·제휴사·비대면 채널 등 외부 연결 업무시스템을 운영하고 그 접근통제가 인증서·MFA 없이 ID/비밀번호에 의존하는 경우, 이번 사례와 동일한 자동화 로그인 시도로 고객 신용정보가 유출될 수 있다. 또한 금융보안원 공격 IP 정보 수신 후에야 인지한 사례가 있어, 자체 탐지가 지연되는 경우 당국 보고 시점이 늦어져 가중 책임이 발생할 수 있다.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[조치]</w:t>
      </w:r>
      <w:r>
        <w:rPr>
          <w:rFonts w:ascii="Malgun Gothic" w:cs="Malgun Gothic" w:eastAsia="Malgun Gothic" w:hAnsi="Malgun Gothic"/>
          <w:b w:val="false"/>
          <w:bCs w:val="false"/>
          <w:sz w:val="20"/>
          <w:szCs w:val="20"/>
        </w:rPr>
        <w:t xml:space="preserve"> (1) 정보보호부·채널IT: 외부 연결 업무시스템 목록화 후 인증서/MFA·IP 허용목록·비정상 로그인 임계치 적용 여부 즉시 점검. (2) 침해사고대응팀: 금융보안원 공유 공격 IP의 방화벽·WAF 차단 및 과거 로그 소급 조회, 이상징후 인지-보고 시간 기준(타임라인) 재정립.</w:t>
      </w:r>
    </w:p>
    <w:p>
      <w:pPr>
        <w:pBdr>
          <w:top w:val="single" w:color="A6A6A6" w:sz="6" w:space="4"/>
        </w:pBdr>
        <w:spacing w:after="40"/>
      </w:pPr>
      <w:r>
        <w:rPr>
          <w:sz w:val="2"/>
          <w:szCs w:val="2"/>
        </w:rPr>
        <w:t xml:space="preserve"/>
      </w:r>
    </w:p>
    <w:p>
      <w:pPr>
        <w:pStyle w:val="Heading2"/>
        <w:keepNext/>
        <w:spacing w:after="100" w:before="220"/>
      </w:pPr>
      <w:r>
        <w:rPr>
          <w:rFonts w:ascii="Malgun Gothic" w:cs="Malgun Gothic" w:eastAsia="Malgun Gothic" w:hAnsi="Malgun Gothic"/>
          <w:b/>
          <w:bCs/>
          <w:color w:val="1F3864"/>
          <w:sz w:val="25"/>
          <w:szCs w:val="25"/>
        </w:rPr>
        <w:t xml:space="preserve">🟠 [개인정보침해] 대신증권 — 비대면 계좌개설 연계 서버 비정상 접근, 3만8,490명 유출</w:t>
      </w:r>
    </w:p>
    <w:p>
      <w:pPr>
        <w:pStyle w:val="Heading3"/>
        <w:keepNext/>
        <w:spacing w:after="70" w:before="160"/>
      </w:pPr>
      <w:r>
        <w:rPr>
          <w:rFonts w:ascii="Malgun Gothic" w:cs="Malgun Gothic" w:eastAsia="Malgun Gothic" w:hAnsi="Malgun Gothic"/>
          <w:b/>
          <w:bCs/>
          <w:color w:val="2E5597"/>
          <w:sz w:val="22"/>
          <w:szCs w:val="22"/>
        </w:rPr>
        <w:t xml:space="preserve">사건 개요</w:t>
      </w:r>
    </w:p>
    <w:p>
      <w:pPr>
        <w:spacing w:after="80" w:before="0"/>
      </w:pPr>
      <w:r>
        <w:rPr>
          <w:rFonts w:ascii="Malgun Gothic" w:cs="Malgun Gothic" w:eastAsia="Malgun Gothic" w:hAnsi="Malgun Gothic"/>
          <w:b w:val="false"/>
          <w:bCs w:val="false"/>
          <w:sz w:val="20"/>
          <w:szCs w:val="20"/>
        </w:rPr>
        <w:t xml:space="preserve">대신증권은 투자일임 비대면 증권계좌 개설 연계 서버에서 비정상 접근을 탐지해 신고했고, 조사 과정에서 고객 3만8,490명의 개인·신용정보 유출이 확인되었다. 금융감독원은 2026-10-28 보도 시점에 현장점검에 착수했다. 유출 항목은 고객명, 이메일, 주소, 통신ID, 은행명, 입·출금 계좌번호, 대신증권 종합계좌번호, 휴대전화번호 등 8개로 보도되었으며 회사는 일부가 암호화되어 있었다고 설명했다. 공격 기법과 최초 침입 시점은 조사 중이다.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누가: 공격 주체 미특정 / 피해: 대신증권 고객</w:t>
      </w:r>
    </w:p>
    <w:p>
      <w:pPr>
        <w:pStyle w:val="ListParagraph"/>
        <w:numPr>
          <w:ilvl w:val="0"/>
          <w:numId w:val="3"/>
        </w:numPr>
        <w:spacing w:after="50"/>
      </w:pPr>
      <w:r>
        <w:rPr>
          <w:rFonts w:ascii="Malgun Gothic" w:cs="Malgun Gothic" w:eastAsia="Malgun Gothic" w:hAnsi="Malgun Gothic"/>
          <w:b w:val="false"/>
          <w:bCs w:val="false"/>
          <w:sz w:val="20"/>
          <w:szCs w:val="20"/>
        </w:rPr>
        <w:t xml:space="preserve">언제: 2026-10-27~28 보도(침입 시점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어디서: 투자일임 비대면 계좌개설 연계 서버(국내)</w:t>
      </w:r>
    </w:p>
    <w:p>
      <w:pPr>
        <w:pStyle w:val="ListParagraph"/>
        <w:numPr>
          <w:ilvl w:val="0"/>
          <w:numId w:val="3"/>
        </w:numPr>
        <w:spacing w:after="50"/>
      </w:pPr>
      <w:r>
        <w:rPr>
          <w:rFonts w:ascii="Malgun Gothic" w:cs="Malgun Gothic" w:eastAsia="Malgun Gothic" w:hAnsi="Malgun Gothic"/>
          <w:b w:val="false"/>
          <w:bCs w:val="false"/>
          <w:sz w:val="20"/>
          <w:szCs w:val="20"/>
        </w:rPr>
        <w:t xml:space="preserve">무엇을: 고객 개인·신용정보 8개 항목</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어떻게: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얼마나: 3만8,490명</w:t>
      </w:r>
    </w:p>
    <w:p>
      <w:pPr>
        <w:pStyle w:val="Heading3"/>
        <w:keepNext/>
        <w:spacing w:after="70" w:before="160"/>
      </w:pPr>
      <w:r>
        <w:rPr>
          <w:rFonts w:ascii="Malgun Gothic" w:cs="Malgun Gothic" w:eastAsia="Malgun Gothic" w:hAnsi="Malgun Gothic"/>
          <w:b/>
          <w:bCs/>
          <w:color w:val="2E5597"/>
          <w:sz w:val="22"/>
          <w:szCs w:val="22"/>
        </w:rPr>
        <w:t xml:space="preserve">메타데이터</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발생·공개일: 2026-10-28 (보도), 발생 시점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규모: 3만8,490명</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CVE: 해당 없음 / CISA KEV 등재 여부: 해당 없음 / 패치 기한: 해당 없음</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유출 항목: 고객명, 이메일, 주소, 통신ID, 은행명, 입·출금 계좌번호, 종합계좌번호, 휴대전화번호(일부 암호화, 회사 설명)</w:t>
      </w:r>
    </w:p>
    <w:p>
      <w:pPr>
        <w:pStyle w:val="ListParagraph"/>
        <w:numPr>
          <w:ilvl w:val="0"/>
          <w:numId w:val="3"/>
        </w:numPr>
        <w:spacing w:after="50"/>
      </w:pPr>
      <w:r>
        <w:rPr>
          <w:rFonts w:ascii="Malgun Gothic" w:cs="Malgun Gothic" w:eastAsia="Malgun Gothic" w:hAnsi="Malgun Gothic"/>
          <w:b w:val="false"/>
          <w:bCs w:val="false"/>
          <w:sz w:val="20"/>
          <w:szCs w:val="20"/>
        </w:rPr>
        <w:t xml:space="preserve">관련 규제: 개인정보 보호법, 신용정보법, 전자금융거래법 (조문 확인 필요)</w:t>
      </w:r>
    </w:p>
    <w:p>
      <w:pPr>
        <w:pStyle w:val="Heading3"/>
        <w:keepNext/>
        <w:spacing w:after="70" w:before="160"/>
      </w:pPr>
      <w:r>
        <w:rPr>
          <w:rFonts w:ascii="Malgun Gothic" w:cs="Malgun Gothic" w:eastAsia="Malgun Gothic" w:hAnsi="Malgun Gothic"/>
          <w:b/>
          <w:bCs/>
          <w:color w:val="2E5597"/>
          <w:sz w:val="22"/>
          <w:szCs w:val="22"/>
        </w:rPr>
        <w:t xml:space="preserve">출처 및 교차확인</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1: [T4] 뉴스핌 / 대신증권 정보 유출에 금감원 현장점검…금융권 조사 확대 / 2026-10-28 / https://www.newspim.com/news/view/20261028001326</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2: [T4] 아시아투데이 / 대신·미래운용 등 증권까지 번진 해킹사고…금감원, 현장점검 나서 / 2026-10-28 / https://www.asiatoday.co.kr/kn/view.php?key=20261028010010092</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3: [T4] 파이낸셜뉴스 / 금융권 겨냥한 AI 해킹… 증권사·가상자산 거래소도 뚫렸다 / 2026-10-28 / https://fnnews.com/news/202610281816137089</w:t>
      </w:r>
    </w:p>
    <w:p>
      <w:pPr>
        <w:pStyle w:val="ListParagraph"/>
        <w:numPr>
          <w:ilvl w:val="0"/>
          <w:numId w:val="3"/>
        </w:numPr>
        <w:spacing w:after="50"/>
      </w:pPr>
      <w:r>
        <w:rPr>
          <w:rFonts w:ascii="Malgun Gothic" w:cs="Malgun Gothic" w:eastAsia="Malgun Gothic" w:hAnsi="Malgun Gothic"/>
          <w:b w:val="false"/>
          <w:bCs w:val="false"/>
          <w:sz w:val="18"/>
          <w:szCs w:val="18"/>
        </w:rPr>
        <w:t xml:space="preserve"/>
      </w:r>
      <w:r>
        <w:rPr>
          <w:rFonts w:ascii="Malgun Gothic" w:cs="Malgun Gothic" w:eastAsia="Malgun Gothic" w:hAnsi="Malgun Gothic"/>
          <w:b/>
          <w:bCs/>
          <w:sz w:val="18"/>
          <w:szCs w:val="18"/>
        </w:rPr>
        <w:t xml:space="preserve">교차확인:</w:t>
      </w:r>
      <w:r>
        <w:rPr>
          <w:rFonts w:ascii="Malgun Gothic" w:cs="Malgun Gothic" w:eastAsia="Malgun Gothic" w:hAnsi="Malgun Gothic"/>
          <w:b w:val="false"/>
          <w:bCs w:val="false"/>
          <w:sz w:val="18"/>
          <w:szCs w:val="18"/>
        </w:rPr>
        <w:t xml:space="preserve"> ✅ 확인 (3개 매체 / 최고 신뢰도: T4. 회사 공시·금감원 원문은 직접 확인하지 못함)</w:t>
      </w:r>
    </w:p>
    <w:p>
      <w:pPr>
        <w:pStyle w:val="Heading3"/>
        <w:keepNext/>
        <w:spacing w:after="70" w:before="160"/>
      </w:pPr>
      <w:r>
        <w:rPr>
          <w:rFonts w:ascii="Malgun Gothic" w:cs="Malgun Gothic" w:eastAsia="Malgun Gothic" w:hAnsi="Malgun Gothic"/>
          <w:b/>
          <w:bCs/>
          <w:color w:val="2E5597"/>
          <w:sz w:val="22"/>
          <w:szCs w:val="22"/>
        </w:rPr>
        <w:t xml:space="preserve">💳 금융권 시사점</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[리스크]</w:t>
      </w:r>
      <w:r>
        <w:rPr>
          <w:rFonts w:ascii="Malgun Gothic" w:cs="Malgun Gothic" w:eastAsia="Malgun Gothic" w:hAnsi="Malgun Gothic"/>
          <w:b w:val="false"/>
          <w:bCs w:val="false"/>
          <w:sz w:val="20"/>
          <w:szCs w:val="20"/>
        </w:rPr>
        <w:t xml:space="preserve"> 계좌번호·연락처 등 신용정보가 결합 유출된 것이 확인되어 신용정보법·개인정보 보호법상 유출 통지·신고 의무와 금융당국 제재 리스크가 발생한다. 비대면 채널 연계 서버가 침해 경로로 지목된 만큼 전자금융거래법상 접근매체·전자적 장치 보호 점검 대상이 될 수 있다(조문 확인 필요).</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[영향]</w:t>
      </w:r>
      <w:r>
        <w:rPr>
          <w:rFonts w:ascii="Malgun Gothic" w:cs="Malgun Gothic" w:eastAsia="Malgun Gothic" w:hAnsi="Malgun Gothic"/>
          <w:b w:val="false"/>
          <w:bCs w:val="false"/>
          <w:sz w:val="20"/>
          <w:szCs w:val="20"/>
        </w:rPr>
        <w:t xml:space="preserve"> 유출된 이름·휴대전화번호·계좌번호가 결합되어 사칭 연락에 사용되는 경우, 금융위가 경고한 보이스피싱·스미싱 피해가 타사 고객에게도 확산될 수 있다. 당사가 비대면 발급·제휴 심사용 연계 서버를 운영하는 경우 동일 유형의 접근 시도 대상이 된다.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[조치]</w:t>
      </w:r>
      <w:r>
        <w:rPr>
          <w:rFonts w:ascii="Malgun Gothic" w:cs="Malgun Gothic" w:eastAsia="Malgun Gothic" w:hAnsi="Malgun Gothic"/>
          <w:b w:val="false"/>
          <w:bCs w:val="false"/>
          <w:sz w:val="20"/>
          <w:szCs w:val="20"/>
        </w:rPr>
        <w:t xml:space="preserve"> (1) 디지털채널IT·정보보호부: 비대면 카드 발급·회원가입 연계 서버의 외부 접점, 서버 간 인증 방식, 접근 로그 보존 상태 점검. (2) 고객보호/CS: 금융권 유출 정보를 이용한 사칭 시도 대응 문구·모니터링 강화.</w:t>
      </w:r>
    </w:p>
    <w:p>
      <w:pPr>
        <w:pBdr>
          <w:top w:val="single" w:color="A6A6A6" w:sz="6" w:space="4"/>
        </w:pBdr>
        <w:spacing w:after="40"/>
      </w:pPr>
      <w:r>
        <w:rPr>
          <w:sz w:val="2"/>
          <w:szCs w:val="2"/>
        </w:rPr>
        <w:t xml:space="preserve"/>
      </w:r>
    </w:p>
    <w:p>
      <w:pPr>
        <w:pStyle w:val="Heading2"/>
        <w:keepNext/>
        <w:spacing w:after="100" w:before="220"/>
      </w:pPr>
      <w:r>
        <w:rPr>
          <w:rFonts w:ascii="Malgun Gothic" w:cs="Malgun Gothic" w:eastAsia="Malgun Gothic" w:hAnsi="Malgun Gothic"/>
          <w:b/>
          <w:bCs/>
          <w:color w:val="1F3864"/>
          <w:sz w:val="25"/>
          <w:szCs w:val="25"/>
        </w:rPr>
        <w:t xml:space="preserve">🟠 [APT·해킹] 빗썸 — 모바일 그룹웨어 비인가 접근, 임직원 정보 유출 정황</w:t>
      </w:r>
    </w:p>
    <w:p>
      <w:pPr>
        <w:pStyle w:val="Heading3"/>
        <w:keepNext/>
        <w:spacing w:after="70" w:before="160"/>
      </w:pPr>
      <w:r>
        <w:rPr>
          <w:rFonts w:ascii="Malgun Gothic" w:cs="Malgun Gothic" w:eastAsia="Malgun Gothic" w:hAnsi="Malgun Gothic"/>
          <w:b/>
          <w:bCs/>
          <w:color w:val="2E5597"/>
          <w:sz w:val="22"/>
          <w:szCs w:val="22"/>
        </w:rPr>
        <w:t xml:space="preserve">사건 개요</w:t>
      </w:r>
    </w:p>
    <w:p>
      <w:pPr>
        <w:spacing w:after="80" w:before="0"/>
      </w:pPr>
      <w:r>
        <w:rPr>
          <w:rFonts w:ascii="Malgun Gothic" w:cs="Malgun Gothic" w:eastAsia="Malgun Gothic" w:hAnsi="Malgun Gothic"/>
          <w:b w:val="false"/>
          <w:bCs w:val="false"/>
          <w:sz w:val="20"/>
          <w:szCs w:val="20"/>
        </w:rPr>
        <w:t xml:space="preserve">빗썸은 2026-10-27 외부 비인가자가 사내 모바일 그룹웨어에 침입했고 자회사·협력업체를 포함한 임직원 정보가 유출된 정황을 확인했다고 밝혔다. 이용자 정보 유출 여부는 확인 중이며, 부정결제나 가상자산 이전에 활용될 수 있는 지갑 주소 등의 유출은 현재까지 확인되지 않았다. 금융위원회는 2026-10-28 빗썸과 긴급 점검회의를 열었다. 공격 기법은 조사 중이다.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누가: 공격 주체 미특정 / 피해: 빗썸 및 자회사·협력업체 임직원</w:t>
      </w:r>
    </w:p>
    <w:p>
      <w:pPr>
        <w:pStyle w:val="ListParagraph"/>
        <w:numPr>
          <w:ilvl w:val="0"/>
          <w:numId w:val="3"/>
        </w:numPr>
        <w:spacing w:after="50"/>
      </w:pPr>
      <w:r>
        <w:rPr>
          <w:rFonts w:ascii="Malgun Gothic" w:cs="Malgun Gothic" w:eastAsia="Malgun Gothic" w:hAnsi="Malgun Gothic"/>
          <w:b w:val="false"/>
          <w:bCs w:val="false"/>
          <w:sz w:val="20"/>
          <w:szCs w:val="20"/>
        </w:rPr>
        <w:t xml:space="preserve">언제: 2026-10-27 확인 공지</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어디서: 사내 모바일 그룹웨어(국내)</w:t>
      </w:r>
    </w:p>
    <w:p>
      <w:pPr>
        <w:pStyle w:val="ListParagraph"/>
        <w:numPr>
          <w:ilvl w:val="0"/>
          <w:numId w:val="3"/>
        </w:numPr>
        <w:spacing w:after="50"/>
      </w:pPr>
      <w:r>
        <w:rPr>
          <w:rFonts w:ascii="Malgun Gothic" w:cs="Malgun Gothic" w:eastAsia="Malgun Gothic" w:hAnsi="Malgun Gothic"/>
          <w:b w:val="false"/>
          <w:bCs w:val="false"/>
          <w:sz w:val="20"/>
          <w:szCs w:val="20"/>
        </w:rPr>
        <w:t xml:space="preserve">무엇을: 임직원 개인정보(이용자 정보는 확인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어떻게: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얼마나: 미공개</w:t>
      </w:r>
    </w:p>
    <w:p>
      <w:pPr>
        <w:pStyle w:val="Heading3"/>
        <w:keepNext/>
        <w:spacing w:after="70" w:before="160"/>
      </w:pPr>
      <w:r>
        <w:rPr>
          <w:rFonts w:ascii="Malgun Gothic" w:cs="Malgun Gothic" w:eastAsia="Malgun Gothic" w:hAnsi="Malgun Gothic"/>
          <w:b/>
          <w:bCs/>
          <w:color w:val="2E5597"/>
          <w:sz w:val="22"/>
          <w:szCs w:val="22"/>
        </w:rPr>
        <w:t xml:space="preserve">메타데이터</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발생·공개일: 2026-10-27</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규모: 미공개(조사 중)</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유출 항목: 임직원 정보(세부 항목 미공개), 이용자 정보 확인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관련 규제: 개인정보 보호법, 특정 금융거래정보의 보고 및 이용에 관한 법률 (조문 확인 필요). 금융위는 전자금융거래법 비적용 가상자산업권 보안 제도 개선 추진 예정</w:t>
      </w:r>
    </w:p>
    <w:p>
      <w:pPr>
        <w:pStyle w:val="Heading3"/>
        <w:keepNext/>
        <w:spacing w:after="70" w:before="160"/>
      </w:pPr>
      <w:r>
        <w:rPr>
          <w:rFonts w:ascii="Malgun Gothic" w:cs="Malgun Gothic" w:eastAsia="Malgun Gothic" w:hAnsi="Malgun Gothic"/>
          <w:b/>
          <w:bCs/>
          <w:color w:val="2E5597"/>
          <w:sz w:val="22"/>
          <w:szCs w:val="22"/>
        </w:rPr>
        <w:t xml:space="preserve">출처 및 교차확인</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1: [T4] 아주경제 / 금융당국, 빗썸과 해킹 점검회의…금융사급 보안 강화 / 2026-10-28 / https://www.ajunews.com/view/20261028173340390</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2: [T4] 시대일보 / 빗썸 해킹에 당국 긴급점검…이용자 정보 유출 여부 조사 / 2026-10-28 / https://www.sidae.com/article/2026102815342688726</w:t>
      </w:r>
    </w:p>
    <w:p>
      <w:pPr>
        <w:pStyle w:val="ListParagraph"/>
        <w:numPr>
          <w:ilvl w:val="0"/>
          <w:numId w:val="3"/>
        </w:numPr>
        <w:spacing w:after="50"/>
      </w:pPr>
      <w:r>
        <w:rPr>
          <w:rFonts w:ascii="Malgun Gothic" w:cs="Malgun Gothic" w:eastAsia="Malgun Gothic" w:hAnsi="Malgun Gothic"/>
          <w:b w:val="false"/>
          <w:bCs w:val="false"/>
          <w:sz w:val="18"/>
          <w:szCs w:val="18"/>
        </w:rPr>
        <w:t xml:space="preserve"/>
      </w:r>
      <w:r>
        <w:rPr>
          <w:rFonts w:ascii="Malgun Gothic" w:cs="Malgun Gothic" w:eastAsia="Malgun Gothic" w:hAnsi="Malgun Gothic"/>
          <w:b/>
          <w:bCs/>
          <w:sz w:val="18"/>
          <w:szCs w:val="18"/>
        </w:rPr>
        <w:t xml:space="preserve">교차확인:</w:t>
      </w:r>
      <w:r>
        <w:rPr>
          <w:rFonts w:ascii="Malgun Gothic" w:cs="Malgun Gothic" w:eastAsia="Malgun Gothic" w:hAnsi="Malgun Gothic"/>
          <w:b w:val="false"/>
          <w:bCs w:val="false"/>
          <w:sz w:val="18"/>
          <w:szCs w:val="18"/>
        </w:rPr>
        <w:t xml:space="preserve"> ✅ 확인 (2개 매체 / 최고 신뢰도: T4)</w:t>
      </w:r>
    </w:p>
    <w:p>
      <w:pPr>
        <w:pStyle w:val="Heading3"/>
        <w:keepNext/>
        <w:spacing w:after="70" w:before="160"/>
      </w:pPr>
      <w:r>
        <w:rPr>
          <w:rFonts w:ascii="Malgun Gothic" w:cs="Malgun Gothic" w:eastAsia="Malgun Gothic" w:hAnsi="Malgun Gothic"/>
          <w:b/>
          <w:bCs/>
          <w:color w:val="2E5597"/>
          <w:sz w:val="22"/>
          <w:szCs w:val="22"/>
        </w:rPr>
        <w:t xml:space="preserve">💳 금융권 시사점</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[리스크]</w:t>
      </w:r>
      <w:r>
        <w:rPr>
          <w:rFonts w:ascii="Malgun Gothic" w:cs="Malgun Gothic" w:eastAsia="Malgun Gothic" w:hAnsi="Malgun Gothic"/>
          <w:b w:val="false"/>
          <w:bCs w:val="false"/>
          <w:sz w:val="20"/>
          <w:szCs w:val="20"/>
        </w:rPr>
        <w:t xml:space="preserve"> 직원용 모바일 업무시스템이 침해 경로로 확인된 것은 금융회사 내부망·그룹웨어도 표적이라는 사실을 보여준다. 임직원 정보는 개인정보 보호법 적용 대상이며, 당국이 가상자산업권까지 금융사급 보안 기준을 적용하겠다고 밝혀 규제 상향이 전 업권에 파급될 수 있다.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[영향]</w:t>
      </w:r>
      <w:r>
        <w:rPr>
          <w:rFonts w:ascii="Malgun Gothic" w:cs="Malgun Gothic" w:eastAsia="Malgun Gothic" w:hAnsi="Malgun Gothic"/>
          <w:b w:val="false"/>
          <w:bCs w:val="false"/>
          <w:sz w:val="20"/>
          <w:szCs w:val="20"/>
        </w:rPr>
        <w:t xml:space="preserve"> 유출된 임직원 정보(이름·연락처·소속)가 사칭 메신저·스피어피싱에 사용되는 경우, 당사 제휴·협력업체 담당자를 대상으로 한 사회공학 공격 위험이 높아진다. 당사가 빗썸 등과 제휴(제휴카드, 가상계좌 등)를 맺고 있다면 해당 연락 채널의 진위 확인이 필요하다.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[조치]</w:t>
      </w:r>
      <w:r>
        <w:rPr>
          <w:rFonts w:ascii="Malgun Gothic" w:cs="Malgun Gothic" w:eastAsia="Malgun Gothic" w:hAnsi="Malgun Gothic"/>
          <w:b w:val="false"/>
          <w:bCs w:val="false"/>
          <w:sz w:val="20"/>
          <w:szCs w:val="20"/>
        </w:rPr>
        <w:t xml:space="preserve"> (1) 정보보호부: 임직원 모바일 그룹웨어·MDM(Mobile Device Management, 모바일 단말관리) 접근 로그 및 MFA 적용 점검. (2) 제휴관리부서: 가상자산사업자 등 제휴사 담당자 연락 시 사전 등록 채널 외 요청 차단 안내.</w:t>
      </w:r>
    </w:p>
    <w:p>
      <w:pPr>
        <w:pBdr>
          <w:top w:val="single" w:color="A6A6A6" w:sz="6" w:space="4"/>
        </w:pBdr>
        <w:spacing w:after="40"/>
      </w:pPr>
      <w:r>
        <w:rPr>
          <w:sz w:val="2"/>
          <w:szCs w:val="2"/>
        </w:rPr>
        <w:t xml:space="preserve"/>
      </w:r>
    </w:p>
    <w:p>
      <w:pPr>
        <w:pStyle w:val="Heading2"/>
        <w:keepNext/>
        <w:spacing w:after="100" w:before="220"/>
      </w:pPr>
      <w:r>
        <w:rPr>
          <w:rFonts w:ascii="Malgun Gothic" w:cs="Malgun Gothic" w:eastAsia="Malgun Gothic" w:hAnsi="Malgun Gothic"/>
          <w:b/>
          <w:bCs/>
          <w:color w:val="1F3864"/>
          <w:sz w:val="25"/>
          <w:szCs w:val="25"/>
        </w:rPr>
        <w:t xml:space="preserve">🟠 [APT·해킹] 미래에셋생명·미래에셋자산운용 — 침해사고 인지, 금감원 현장점검</w:t>
      </w:r>
    </w:p>
    <w:p>
      <w:pPr>
        <w:pStyle w:val="Heading3"/>
        <w:keepNext/>
        <w:spacing w:after="70" w:before="160"/>
      </w:pPr>
      <w:r>
        <w:rPr>
          <w:rFonts w:ascii="Malgun Gothic" w:cs="Malgun Gothic" w:eastAsia="Malgun Gothic" w:hAnsi="Malgun Gothic"/>
          <w:b/>
          <w:bCs/>
          <w:color w:val="2E5597"/>
          <w:sz w:val="22"/>
          <w:szCs w:val="22"/>
        </w:rPr>
        <w:t xml:space="preserve">사건 개요</w:t>
      </w:r>
    </w:p>
    <w:p>
      <w:pPr>
        <w:spacing w:after="80" w:before="0"/>
      </w:pPr>
      <w:r>
        <w:rPr>
          <w:rFonts w:ascii="Malgun Gothic" w:cs="Malgun Gothic" w:eastAsia="Malgun Gothic" w:hAnsi="Malgun Gothic"/>
          <w:b w:val="false"/>
          <w:bCs w:val="false"/>
          <w:sz w:val="20"/>
          <w:szCs w:val="20"/>
        </w:rPr>
        <w:t xml:space="preserve">미래에셋생명은 2026-10-25(일부 보도는 10-26) 일부 시스템에서 이상징후를 발견하고 사이버 침해사고를 인지한 것으로 보도되었다. 금융감독원은 IT 검사 및 보험 검사 인력을 파견해 현장점검에 착수했다. 미래에셋자산운용은 침해 대상 시스템이 개인고객 대상 서비스가 아니어서 고객정보 유출과 무관하다고 밝혔다. 유출 항목과 규모는 조사 중이며 공격 기법은 미공개이다.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누가: 공격 주체 미특정 / 피해: 미래에셋생명, 미래에셋자산운용</w:t>
      </w:r>
    </w:p>
    <w:p>
      <w:pPr>
        <w:pStyle w:val="ListParagraph"/>
        <w:numPr>
          <w:ilvl w:val="0"/>
          <w:numId w:val="3"/>
        </w:numPr>
        <w:spacing w:after="50"/>
      </w:pPr>
      <w:r>
        <w:rPr>
          <w:rFonts w:ascii="Malgun Gothic" w:cs="Malgun Gothic" w:eastAsia="Malgun Gothic" w:hAnsi="Malgun Gothic"/>
          <w:b w:val="false"/>
          <w:bCs w:val="false"/>
          <w:sz w:val="20"/>
          <w:szCs w:val="20"/>
        </w:rPr>
        <w:t xml:space="preserve">언제: 2026-10-25~26 인지(보도 간 일자 상이)</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어디서: 일부 내부 시스템(국내)</w:t>
      </w:r>
    </w:p>
    <w:p>
      <w:pPr>
        <w:pStyle w:val="ListParagraph"/>
        <w:numPr>
          <w:ilvl w:val="0"/>
          <w:numId w:val="3"/>
        </w:numPr>
        <w:spacing w:after="50"/>
      </w:pPr>
      <w:r>
        <w:rPr>
          <w:rFonts w:ascii="Malgun Gothic" w:cs="Malgun Gothic" w:eastAsia="Malgun Gothic" w:hAnsi="Malgun Gothic"/>
          <w:b w:val="false"/>
          <w:bCs w:val="false"/>
          <w:sz w:val="20"/>
          <w:szCs w:val="20"/>
        </w:rPr>
        <w:t xml:space="preserve">무엇을: 조사 중(고객정보 유출 여부 미확정)</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어떻게: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얼마나: 미공개</w:t>
      </w:r>
    </w:p>
    <w:p>
      <w:pPr>
        <w:pStyle w:val="Heading3"/>
        <w:keepNext/>
        <w:spacing w:after="70" w:before="160"/>
      </w:pPr>
      <w:r>
        <w:rPr>
          <w:rFonts w:ascii="Malgun Gothic" w:cs="Malgun Gothic" w:eastAsia="Malgun Gothic" w:hAnsi="Malgun Gothic"/>
          <w:b/>
          <w:bCs/>
          <w:color w:val="2E5597"/>
          <w:sz w:val="22"/>
          <w:szCs w:val="22"/>
        </w:rPr>
        <w:t xml:space="preserve">메타데이터</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발생·공개일: 2026-10-26 전후(보도 간 상이)</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규모: 조사 중</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유출 항목: 미공개</w:t>
      </w:r>
    </w:p>
    <w:p>
      <w:pPr>
        <w:pStyle w:val="ListParagraph"/>
        <w:numPr>
          <w:ilvl w:val="0"/>
          <w:numId w:val="3"/>
        </w:numPr>
        <w:spacing w:after="50"/>
      </w:pPr>
      <w:r>
        <w:rPr>
          <w:rFonts w:ascii="Malgun Gothic" w:cs="Malgun Gothic" w:eastAsia="Malgun Gothic" w:hAnsi="Malgun Gothic"/>
          <w:b w:val="false"/>
          <w:bCs w:val="false"/>
          <w:sz w:val="20"/>
          <w:szCs w:val="20"/>
        </w:rPr>
        <w:t xml:space="preserve">관련 규제: 개인정보 보호법, 신용정보법 (조문 확인 필요)</w:t>
      </w:r>
    </w:p>
    <w:p>
      <w:pPr>
        <w:pStyle w:val="Heading3"/>
        <w:keepNext/>
        <w:spacing w:after="70" w:before="160"/>
      </w:pPr>
      <w:r>
        <w:rPr>
          <w:rFonts w:ascii="Malgun Gothic" w:cs="Malgun Gothic" w:eastAsia="Malgun Gothic" w:hAnsi="Malgun Gothic"/>
          <w:b/>
          <w:bCs/>
          <w:color w:val="2E5597"/>
          <w:sz w:val="22"/>
          <w:szCs w:val="22"/>
        </w:rPr>
        <w:t xml:space="preserve">출처 및 교차확인</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1: [T4] 아시아투데이 / 대신·미래운용 등 증권까지 번진 해킹사고…금감원, 현장점검 나서 / 2026-10-28 / https://www.asiatoday.co.kr/kn/view.php?key=20261028010010092</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2: [T4] 파이낸셜뉴스 / 금융권 해킹 아직 안 끝났다…보험사 뚫리고 은행 추가 유출까지 / 2026-10-27 / https://www.fnnews.com/news/202610271429271846</w:t>
      </w:r>
    </w:p>
    <w:p>
      <w:pPr>
        <w:pStyle w:val="ListParagraph"/>
        <w:numPr>
          <w:ilvl w:val="0"/>
          <w:numId w:val="3"/>
        </w:numPr>
        <w:spacing w:after="50"/>
      </w:pPr>
      <w:r>
        <w:rPr>
          <w:rFonts w:ascii="Malgun Gothic" w:cs="Malgun Gothic" w:eastAsia="Malgun Gothic" w:hAnsi="Malgun Gothic"/>
          <w:b w:val="false"/>
          <w:bCs w:val="false"/>
          <w:sz w:val="18"/>
          <w:szCs w:val="18"/>
        </w:rPr>
        <w:t xml:space="preserve"/>
      </w:r>
      <w:r>
        <w:rPr>
          <w:rFonts w:ascii="Malgun Gothic" w:cs="Malgun Gothic" w:eastAsia="Malgun Gothic" w:hAnsi="Malgun Gothic"/>
          <w:b/>
          <w:bCs/>
          <w:sz w:val="18"/>
          <w:szCs w:val="18"/>
        </w:rPr>
        <w:t xml:space="preserve">교차확인:</w:t>
      </w:r>
      <w:r>
        <w:rPr>
          <w:rFonts w:ascii="Malgun Gothic" w:cs="Malgun Gothic" w:eastAsia="Malgun Gothic" w:hAnsi="Malgun Gothic"/>
          <w:b w:val="false"/>
          <w:bCs w:val="false"/>
          <w:sz w:val="18"/>
          <w:szCs w:val="18"/>
        </w:rPr>
        <w:t xml:space="preserve"> ✅ 확인 (2개 매체 / 최고 신뢰도: T4. 인지일 보도 상이, 회사 공시 직접 확인 못함)</w:t>
      </w:r>
    </w:p>
    <w:p>
      <w:pPr>
        <w:pStyle w:val="Heading3"/>
        <w:keepNext/>
        <w:spacing w:after="70" w:before="160"/>
      </w:pPr>
      <w:r>
        <w:rPr>
          <w:rFonts w:ascii="Malgun Gothic" w:cs="Malgun Gothic" w:eastAsia="Malgun Gothic" w:hAnsi="Malgun Gothic"/>
          <w:b/>
          <w:bCs/>
          <w:color w:val="2E5597"/>
          <w:sz w:val="22"/>
          <w:szCs w:val="22"/>
        </w:rPr>
        <w:t xml:space="preserve">💳 금융권 시사점</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[리스크]</w:t>
      </w:r>
      <w:r>
        <w:rPr>
          <w:rFonts w:ascii="Malgun Gothic" w:cs="Malgun Gothic" w:eastAsia="Malgun Gothic" w:hAnsi="Malgun Gothic"/>
          <w:b w:val="false"/>
          <w:bCs w:val="false"/>
          <w:sz w:val="20"/>
          <w:szCs w:val="20"/>
        </w:rPr>
        <w:t xml:space="preserve"> 보험·자산운용으로 피해가 확대되어 금융지주·계열 관계에서 계열사 간 시스템·인증 연계 점검이 필요하다. 건강정보 등 민감정보가 처리되는 시스템이 포함될 경우 개인정보 보호법상 민감정보 안전조치 의무가 쟁점이 될 수 있다(조문 확인 필요).</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[영향]</w:t>
      </w:r>
      <w:r>
        <w:rPr>
          <w:rFonts w:ascii="Malgun Gothic" w:cs="Malgun Gothic" w:eastAsia="Malgun Gothic" w:hAnsi="Malgun Gothic"/>
          <w:b w:val="false"/>
          <w:bCs w:val="false"/>
          <w:sz w:val="20"/>
          <w:szCs w:val="20"/>
        </w:rPr>
        <w:t xml:space="preserve"> 당사 계열·제휴 보험사와 고객정보를 연계하는 시스템이 있는 경우, 상대사 침해가 연계 구간을 통해 당사로 전이될 수 있다. 이 시나리오는 업권을 넘어 침해가 확산되고 있다는 보도 사실에 근거한다.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[조치]</w:t>
      </w:r>
      <w:r>
        <w:rPr>
          <w:rFonts w:ascii="Malgun Gothic" w:cs="Malgun Gothic" w:eastAsia="Malgun Gothic" w:hAnsi="Malgun Gothic"/>
          <w:b w:val="false"/>
          <w:bCs w:val="false"/>
          <w:sz w:val="20"/>
          <w:szCs w:val="20"/>
        </w:rPr>
        <w:t xml:space="preserve"> (1) 제휴·계열사 연계 구간(API, 파일 전송) 목록화 및 인증키 교체 필요성 검토 — 정보보호부·제휴관리. (2) 제휴사 침해 발생 시 연계 차단 기준·연락 체계 사전 확인 — 침해사고대응팀.</w:t>
      </w:r>
    </w:p>
    <w:p>
      <w:pPr>
        <w:pBdr>
          <w:top w:val="single" w:color="A6A6A6" w:sz="6" w:space="4"/>
        </w:pBdr>
        <w:spacing w:after="40"/>
      </w:pPr>
      <w:r>
        <w:rPr>
          <w:sz w:val="2"/>
          <w:szCs w:val="2"/>
        </w:rPr>
        <w:t xml:space="preserve"/>
      </w:r>
    </w:p>
    <w:p>
      <w:pPr>
        <w:pStyle w:val="Heading2"/>
        <w:keepNext/>
        <w:spacing w:after="100" w:before="220"/>
      </w:pPr>
      <w:r>
        <w:rPr>
          <w:rFonts w:ascii="Malgun Gothic" w:cs="Malgun Gothic" w:eastAsia="Malgun Gothic" w:hAnsi="Malgun Gothic"/>
          <w:b/>
          <w:bCs/>
          <w:color w:val="1F3864"/>
          <w:sz w:val="25"/>
          <w:szCs w:val="25"/>
        </w:rPr>
        <w:t xml:space="preserve">🟠 [취약점 악용] Oracle Java SE CVE-2026-91403 — JSSE(TLS) 긴급 경보, eMudhra 중간 CA 불신</w:t>
      </w:r>
    </w:p>
    <w:p>
      <w:pPr>
        <w:pStyle w:val="Heading3"/>
        <w:keepNext/>
        <w:spacing w:after="70" w:before="160"/>
      </w:pPr>
      <w:r>
        <w:rPr>
          <w:rFonts w:ascii="Malgun Gothic" w:cs="Malgun Gothic" w:eastAsia="Malgun Gothic" w:hAnsi="Malgun Gothic"/>
          <w:b/>
          <w:bCs/>
          <w:color w:val="2E5597"/>
          <w:sz w:val="22"/>
          <w:szCs w:val="22"/>
        </w:rPr>
        <w:t xml:space="preserve">사건 개요</w:t>
      </w:r>
    </w:p>
    <w:p>
      <w:pPr>
        <w:spacing w:after="80" w:before="0"/>
      </w:pPr>
      <w:r>
        <w:rPr>
          <w:rFonts w:ascii="Malgun Gothic" w:cs="Malgun Gothic" w:eastAsia="Malgun Gothic" w:hAnsi="Malgun Gothic"/>
          <w:b w:val="false"/>
          <w:bCs w:val="false"/>
          <w:sz w:val="20"/>
          <w:szCs w:val="20"/>
        </w:rPr>
        <w:t xml:space="preserve">Oracle은 2026-10-21 정기 CPU(Critical Patch Update, 중요 패치 업데이트) 이후 비정기 긴급 보안 경보를 발령했다. Java SE의 JSSE(Java Secure Socket Extension, 자바 TLS 구현) 구성요소 결함으로 CVSS v3.1 9.1이며, 인증 없이 네트워크로 악용 가능하다. 패치는 eMudhra 관련 중간 CA(Certificate Authority, 인증기관) 인증서를 신뢰 목록에서 제외하는 방식이다. 공개 악용 사례는 확인되지 않았다.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누가: Oracle(경보 발령) / 공격 주체 없음(악용 미확인)</w:t>
      </w:r>
    </w:p>
    <w:p>
      <w:pPr>
        <w:pStyle w:val="ListParagraph"/>
        <w:numPr>
          <w:ilvl w:val="0"/>
          <w:numId w:val="3"/>
        </w:numPr>
        <w:spacing w:after="50"/>
      </w:pPr>
      <w:r>
        <w:rPr>
          <w:rFonts w:ascii="Malgun Gothic" w:cs="Malgun Gothic" w:eastAsia="Malgun Gothic" w:hAnsi="Malgun Gothic"/>
          <w:b w:val="false"/>
          <w:bCs w:val="false"/>
          <w:sz w:val="20"/>
          <w:szCs w:val="20"/>
        </w:rPr>
        <w:t xml:space="preserve">언제: 2026-10-21</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어디서: Java SE, GraalVM for JDK/Enterprise</w:t>
      </w:r>
    </w:p>
    <w:p>
      <w:pPr>
        <w:pStyle w:val="ListParagraph"/>
        <w:numPr>
          <w:ilvl w:val="0"/>
          <w:numId w:val="3"/>
        </w:numPr>
        <w:spacing w:after="50"/>
      </w:pPr>
      <w:r>
        <w:rPr>
          <w:rFonts w:ascii="Malgun Gothic" w:cs="Malgun Gothic" w:eastAsia="Malgun Gothic" w:hAnsi="Malgun Gothic"/>
          <w:b w:val="false"/>
          <w:bCs w:val="false"/>
          <w:sz w:val="20"/>
          <w:szCs w:val="20"/>
        </w:rPr>
        <w:t xml:space="preserve">무엇을: TLS 인증서 신뢰 체계(약한 키가 노출된 중간 CA 인증서)</w:t>
      </w:r>
    </w:p>
    <w:p>
      <w:pPr>
        <w:pStyle w:val="ListParagraph"/>
        <w:numPr>
          <w:ilvl w:val="0"/>
          <w:numId w:val="3"/>
        </w:numPr>
        <w:spacing w:after="50"/>
      </w:pPr>
      <w:r>
        <w:rPr>
          <w:rFonts w:ascii="Malgun Gothic" w:cs="Malgun Gothic" w:eastAsia="Malgun Gothic" w:hAnsi="Malgun Gothic"/>
          <w:b w:val="false"/>
          <w:bCs w:val="false"/>
          <w:sz w:val="20"/>
          <w:szCs w:val="20"/>
        </w:rPr>
        <w:t xml:space="preserve">어떻게: 조사 중(악용 방식 미공개)</w:t>
      </w:r>
    </w:p>
    <w:p>
      <w:pPr>
        <w:pStyle w:val="ListParagraph"/>
        <w:numPr>
          <w:ilvl w:val="0"/>
          <w:numId w:val="3"/>
        </w:numPr>
        <w:spacing w:after="50"/>
      </w:pPr>
      <w:r>
        <w:rPr>
          <w:rFonts w:ascii="Malgun Gothic" w:cs="Malgun Gothic" w:eastAsia="Malgun Gothic" w:hAnsi="Malgun Gothic"/>
          <w:b w:val="false"/>
          <w:bCs w:val="false"/>
          <w:sz w:val="20"/>
          <w:szCs w:val="20"/>
        </w:rPr>
        <w:t xml:space="preserve">얼마나: 모든 주요 JDK 계열 영향(2차 출처 기준, Oracle 원문으로 버전 확인 필요)</w:t>
      </w:r>
    </w:p>
    <w:p>
      <w:pPr>
        <w:pStyle w:val="Heading3"/>
        <w:keepNext/>
        <w:spacing w:after="70" w:before="160"/>
      </w:pPr>
      <w:r>
        <w:rPr>
          <w:rFonts w:ascii="Malgun Gothic" w:cs="Malgun Gothic" w:eastAsia="Malgun Gothic" w:hAnsi="Malgun Gothic"/>
          <w:b/>
          <w:bCs/>
          <w:color w:val="2E5597"/>
          <w:sz w:val="22"/>
          <w:szCs w:val="22"/>
        </w:rPr>
        <w:t xml:space="preserve">메타데이터</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[필수]</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발생·공개일: 2026-10-21</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규모: 해당 없음(악용 미확인)</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[조건부]</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CVE: CVE-2026-91403 (CVSS 9.1 / Critical)</w:t>
      </w:r>
    </w:p>
    <w:p>
      <w:pPr>
        <w:pStyle w:val="ListParagraph"/>
        <w:numPr>
          <w:ilvl w:val="0"/>
          <w:numId w:val="3"/>
        </w:numPr>
        <w:spacing w:after="50"/>
      </w:pPr>
      <w:r>
        <w:rPr>
          <w:rFonts w:ascii="Malgun Gothic" w:cs="Malgun Gothic" w:eastAsia="Malgun Gothic" w:hAnsi="Malgun Gothic"/>
          <w:b w:val="false"/>
          <w:bCs w:val="false"/>
          <w:sz w:val="20"/>
          <w:szCs w:val="20"/>
        </w:rPr>
        <w:t xml:space="preserve">영향 버전: Java SE 8u511, 11.0.33, 17.0.21, 21.0.13, 25.0.5, 27.0.1 등(2차 출처 기준, 원문 확인 필요). 지원 종료 버전은 미검증</w:t>
      </w:r>
    </w:p>
    <w:p>
      <w:pPr>
        <w:pStyle w:val="ListParagraph"/>
        <w:numPr>
          <w:ilvl w:val="0"/>
          <w:numId w:val="3"/>
        </w:numPr>
        <w:spacing w:after="50"/>
      </w:pPr>
      <w:r>
        <w:rPr>
          <w:rFonts w:ascii="Malgun Gothic" w:cs="Malgun Gothic" w:eastAsia="Malgun Gothic" w:hAnsi="Malgun Gothic"/>
          <w:b w:val="false"/>
          <w:bCs w:val="false"/>
          <w:sz w:val="20"/>
          <w:szCs w:val="20"/>
        </w:rPr>
        <w:t xml:space="preserve">CISA KEV 등재 여부: 아니오(등재 확인되지 않음)</w:t>
      </w:r>
    </w:p>
    <w:p>
      <w:pPr>
        <w:pStyle w:val="ListParagraph"/>
        <w:numPr>
          <w:ilvl w:val="0"/>
          <w:numId w:val="3"/>
        </w:numPr>
        <w:spacing w:after="50"/>
      </w:pPr>
      <w:r>
        <w:rPr>
          <w:rFonts w:ascii="Malgun Gothic" w:cs="Malgun Gothic" w:eastAsia="Malgun Gothic" w:hAnsi="Malgun Gothic"/>
          <w:b w:val="false"/>
          <w:bCs w:val="false"/>
          <w:sz w:val="20"/>
          <w:szCs w:val="20"/>
        </w:rPr>
        <w:t xml:space="preserve">패치 기한: 해당 없음(벤더 기한 미지정)</w:t>
      </w:r>
    </w:p>
    <w:p>
      <w:pPr>
        <w:pStyle w:val="ListParagraph"/>
        <w:numPr>
          <w:ilvl w:val="0"/>
          <w:numId w:val="3"/>
        </w:numPr>
        <w:spacing w:after="50"/>
      </w:pPr>
      <w:r>
        <w:rPr>
          <w:rFonts w:ascii="Malgun Gothic" w:cs="Malgun Gothic" w:eastAsia="Malgun Gothic" w:hAnsi="Malgun Gothic"/>
          <w:b w:val="false"/>
          <w:bCs w:val="false"/>
          <w:sz w:val="20"/>
          <w:szCs w:val="20"/>
        </w:rPr>
        <w:t xml:space="preserve">관련 규제: 전자금융감독규정상 취약점 점검·조치 의무 (조문 확인 필요)</w:t>
      </w:r>
    </w:p>
    <w:p>
      <w:pPr>
        <w:pStyle w:val="Heading3"/>
        <w:keepNext/>
        <w:spacing w:after="70" w:before="160"/>
      </w:pPr>
      <w:r>
        <w:rPr>
          <w:rFonts w:ascii="Malgun Gothic" w:cs="Malgun Gothic" w:eastAsia="Malgun Gothic" w:hAnsi="Malgun Gothic"/>
          <w:b/>
          <w:bCs/>
          <w:color w:val="2E5597"/>
          <w:sz w:val="22"/>
          <w:szCs w:val="22"/>
        </w:rPr>
        <w:t xml:space="preserve">출처 및 교차확인</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1: [벤더 공식, Tier 비해당] Oracle / Oracle Security Alert Advisory - CVE-2026-91403 / 2026-10-21 / https://www.oracle.com/jp/security-alerts/alert-CVE-2026-91403.html</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2: [T3] 보안뉴스 / 오라클 치명적 수준 취약점 긴급 패치... “신뢰 깨진 인증서가 백엔드 노린다” / 일자 미확인(2026-10) / https://www.boannews.com/news/articleView.html?idxno=146703</w:t>
      </w:r>
    </w:p>
    <w:p>
      <w:pPr>
        <w:pStyle w:val="ListParagraph"/>
        <w:numPr>
          <w:ilvl w:val="0"/>
          <w:numId w:val="3"/>
        </w:numPr>
        <w:spacing w:after="50"/>
      </w:pPr>
      <w:r>
        <w:rPr>
          <w:rFonts w:ascii="Malgun Gothic" w:cs="Malgun Gothic" w:eastAsia="Malgun Gothic" w:hAnsi="Malgun Gothic"/>
          <w:b w:val="false"/>
          <w:bCs w:val="false"/>
          <w:sz w:val="17"/>
          <w:szCs w:val="17"/>
        </w:rPr>
        <w:t xml:space="preserve">출처 3: [T3] SecurityOnline / Oracle Java Security Alert (eMudhra, CVE-2026-91403) / 일자 미확인 / https://securityonline.info/oracle-java-security-alert-emudhra-cve-2026-91403/</w:t>
      </w:r>
    </w:p>
    <w:p>
      <w:pPr>
        <w:pStyle w:val="ListParagraph"/>
        <w:numPr>
          <w:ilvl w:val="0"/>
          <w:numId w:val="3"/>
        </w:numPr>
        <w:spacing w:after="50"/>
      </w:pPr>
      <w:r>
        <w:rPr>
          <w:rFonts w:ascii="Malgun Gothic" w:cs="Malgun Gothic" w:eastAsia="Malgun Gothic" w:hAnsi="Malgun Gothic"/>
          <w:b w:val="false"/>
          <w:bCs w:val="false"/>
          <w:sz w:val="18"/>
          <w:szCs w:val="18"/>
        </w:rPr>
        <w:t xml:space="preserve"/>
      </w:r>
      <w:r>
        <w:rPr>
          <w:rFonts w:ascii="Malgun Gothic" w:cs="Malgun Gothic" w:eastAsia="Malgun Gothic" w:hAnsi="Malgun Gothic"/>
          <w:b/>
          <w:bCs/>
          <w:sz w:val="18"/>
          <w:szCs w:val="18"/>
        </w:rPr>
        <w:t xml:space="preserve">교차확인:</w:t>
      </w:r>
      <w:r>
        <w:rPr>
          <w:rFonts w:ascii="Malgun Gothic" w:cs="Malgun Gothic" w:eastAsia="Malgun Gothic" w:hAnsi="Malgun Gothic"/>
          <w:b w:val="false"/>
          <w:bCs w:val="false"/>
          <w:sz w:val="18"/>
          <w:szCs w:val="18"/>
        </w:rPr>
        <w:t xml:space="preserve"> ✅ 확인 (벤더 공식 + 보도 2건 / 최고 신뢰도: 벤더 공식)</w:t>
      </w:r>
    </w:p>
    <w:p>
      <w:pPr>
        <w:pStyle w:val="Heading3"/>
        <w:keepNext/>
        <w:spacing w:after="70" w:before="160"/>
      </w:pPr>
      <w:r>
        <w:rPr>
          <w:rFonts w:ascii="Malgun Gothic" w:cs="Malgun Gothic" w:eastAsia="Malgun Gothic" w:hAnsi="Malgun Gothic"/>
          <w:b/>
          <w:bCs/>
          <w:color w:val="2E5597"/>
          <w:sz w:val="22"/>
          <w:szCs w:val="22"/>
        </w:rPr>
        <w:t xml:space="preserve">💳 금융권 시사점</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[리스크]</w:t>
      </w:r>
      <w:r>
        <w:rPr>
          <w:rFonts w:ascii="Malgun Gothic" w:cs="Malgun Gothic" w:eastAsia="Malgun Gothic" w:hAnsi="Malgun Gothic"/>
          <w:b w:val="false"/>
          <w:bCs w:val="false"/>
          <w:sz w:val="20"/>
          <w:szCs w:val="20"/>
        </w:rPr>
        <w:t xml:space="preserve"> CVSS 9.1이나 악용·패치 기한 정보가 없어 심각도는 HIGH로 분류했다. Java 기반 승인·인증·간편결제 연동 시스템이 다수인 카드사는 TLS 신뢰 체계 결함 시 중간자 공격 노출 가능성이 있어 전자금융거래법상 안전성 확보 의무 점검 대상이 된다(조문 확인 필요).</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[영향]</w:t>
      </w:r>
      <w:r>
        <w:rPr>
          <w:rFonts w:ascii="Malgun Gothic" w:cs="Malgun Gothic" w:eastAsia="Malgun Gothic" w:hAnsi="Malgun Gothic"/>
          <w:b w:val="false"/>
          <w:bCs w:val="false"/>
          <w:sz w:val="20"/>
          <w:szCs w:val="20"/>
        </w:rPr>
        <w:t xml:space="preserve"> 당사 승인·인증·제휴 연동 시스템이 영향 버전 Java로 운영되고 해당 인증서를 신뢰하는 구성인 경우, 외부 TLS 연결의 무결성이 훼손될 수 있다. 악용 사례는 확인되지 않았으므로 영향은 패치 미적용 기간에 한정되는 조건부 위험이다.</w:t>
      </w:r>
    </w:p>
    <w:p>
      <w:pPr>
        <w:pStyle w:val="ListParagraph"/>
        <w:numPr>
          <w:ilvl w:val="0"/>
          <w:numId w:val="3"/>
        </w:numPr>
        <w:spacing w:after="5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[조치]</w:t>
      </w:r>
      <w:r>
        <w:rPr>
          <w:rFonts w:ascii="Malgun Gothic" w:cs="Malgun Gothic" w:eastAsia="Malgun Gothic" w:hAnsi="Malgun Gothic"/>
          <w:b w:val="false"/>
          <w:bCs w:val="false"/>
          <w:sz w:val="20"/>
          <w:szCs w:val="20"/>
        </w:rPr>
        <w:t xml:space="preserve"> (1) IT인프라/공통플랫폼: JDK 버전 인벤토리 작성 후 패치 또는 blocked.certs 갱신 적용 계획 수립(원문 확인 후). (2) 정보보호부: 핵심 연동 구간(PG, 제휴, 인증) 우선순위화 및 CRL(인증서 폐기목록) 점검 활성화 검토.</w:t>
      </w:r>
    </w:p>
    <w:p>
      <w:pPr>
        <w:pStyle w:val="Heading1"/>
        <w:keepNext/>
        <w:pBdr>
          <w:bottom w:val="single" w:color="1F3864" w:sz="8" w:space="2"/>
        </w:pBdr>
        <w:spacing w:after="120" w:before="280"/>
      </w:pPr>
      <w:r>
        <w:rPr>
          <w:rFonts w:ascii="Malgun Gothic" w:cs="Malgun Gothic" w:eastAsia="Malgun Gothic" w:hAnsi="Malgun Gothic"/>
          <w:b/>
          <w:bCs/>
          <w:color w:val="1F3864"/>
          <w:sz w:val="30"/>
          <w:szCs w:val="30"/>
        </w:rPr>
        <w:t xml:space="preserve">SECTION 5 — 즉시 조치 권고</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00"/>
        <w:gridCol w:w="6000"/>
        <w:gridCol w:w="3300"/>
        <w:gridCol w:w="1300"/>
        <w:gridCol w:w="2938"/>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우선순위</w:t>
            </w:r>
          </w:p>
        </w:tc>
        <w:tc>
          <w:tcPr>
            <w:tcW w:type="dxa" w:w="6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조치 항목</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담당 부서/시스템</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완료 기한</w:t>
            </w:r>
          </w:p>
        </w:tc>
        <w:tc>
          <w:tcPr>
            <w:tcW w:type="dxa" w:w="29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근거 사건</w:t>
            </w:r>
          </w:p>
        </w:tc>
      </w:tr>
      <w:tr>
        <w:trPr>
          <w:cantSplit/>
        </w:trPr>
        <w:tc>
          <w:tcPr>
            <w:tcW w:type="dxa" w:w="1300"/>
            <w:tcBorders>
              <w:top w:val="single" w:color="BFBFBF" w:sz="4"/>
              <w:left w:val="single" w:color="BFBFBF" w:sz="4"/>
              <w:bottom w:val="single" w:color="BFBFBF" w:sz="4"/>
              <w:right w:val="single" w:color="BFBFBF" w:sz="4"/>
            </w:tcBorders>
            <w:shd w:fill="FBE4E4"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1순위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PHP 사용 대외 자산 전수 식별 및 패치(8.2.35/8.3.36/8.4.27/8.5.12 이상), 8.1 이하 격리 또는 상위 전환</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정보보호부 취약점관리, IT운영, 대외 웹/API</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즉시</w:t>
            </w:r>
            <w:r>
              <w:rPr>
                <w:rFonts w:ascii="Malgun Gothic" w:cs="Malgun Gothic" w:eastAsia="Malgun Gothic" w:hAnsi="Malgun Gothic"/>
                <w:b w:val="false"/>
                <w:bCs w:val="false"/>
                <w:sz w:val="17"/>
                <w:szCs w:val="17"/>
              </w:rPr>
              <w:t xml:space="preserve"/>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PHP2Shell</w:t>
            </w:r>
          </w:p>
        </w:tc>
      </w:tr>
      <w:tr>
        <w:trPr>
          <w:cantSplit/>
        </w:trPr>
        <w:tc>
          <w:tcPr>
            <w:tcW w:type="dxa" w:w="1300"/>
            <w:tcBorders>
              <w:top w:val="single" w:color="BFBFBF" w:sz="4"/>
              <w:left w:val="single" w:color="BFBFBF" w:sz="4"/>
              <w:bottom w:val="single" w:color="BFBFBF" w:sz="4"/>
              <w:right w:val="single" w:color="BFBFBF" w:sz="4"/>
            </w:tcBorders>
            <w:shd w:fill="FBE4E4"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1순위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WAF/IPS PHP2Shell 시그니처 적용, 웹셸·비정상 프로세스 탐지 룰 추가 및 최근 로그 소급 조회</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보안관제, 침해사고대응팀</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즉시</w:t>
            </w:r>
            <w:r>
              <w:rPr>
                <w:rFonts w:ascii="Malgun Gothic" w:cs="Malgun Gothic" w:eastAsia="Malgun Gothic" w:hAnsi="Malgun Gothic"/>
                <w:b w:val="false"/>
                <w:bCs w:val="false"/>
                <w:sz w:val="17"/>
                <w:szCs w:val="17"/>
              </w:rPr>
              <w:t xml:space="preserve"/>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PHP2Shell</w:t>
            </w:r>
          </w:p>
        </w:tc>
      </w:tr>
      <w:tr>
        <w:trPr>
          <w:cantSplit/>
        </w:trPr>
        <w:tc>
          <w:tcPr>
            <w:tcW w:type="dxa" w:w="13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2순위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외부 연결 업무시스템(모집인·제휴·비대면 연계) 접근통제(MFA/인증서/IP 허용목록) 점검 및 금융보안원 공유 공격 IP 차단</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정보보호부, 디지털채널IT, 제휴관리</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금주 내</w:t>
            </w:r>
            <w:r>
              <w:rPr>
                <w:rFonts w:ascii="Malgun Gothic" w:cs="Malgun Gothic" w:eastAsia="Malgun Gothic" w:hAnsi="Malgun Gothic"/>
                <w:b w:val="false"/>
                <w:bCs w:val="false"/>
                <w:sz w:val="17"/>
                <w:szCs w:val="17"/>
              </w:rPr>
              <w:t xml:space="preserve"/>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금융권 연쇄 침해, 대신증권</w:t>
            </w:r>
          </w:p>
        </w:tc>
      </w:tr>
      <w:tr>
        <w:trPr>
          <w:cantSplit/>
        </w:trPr>
        <w:tc>
          <w:tcPr>
            <w:tcW w:type="dxa" w:w="13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2순위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Java 버전 인벤토리 및 CVE-2026-91403 패치/인증서 차단 목록 적용 계획 수립(Oracle 원문 확인)</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IT인프라, 공통플랫폼</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금주 내</w:t>
            </w:r>
            <w:r>
              <w:rPr>
                <w:rFonts w:ascii="Malgun Gothic" w:cs="Malgun Gothic" w:eastAsia="Malgun Gothic" w:hAnsi="Malgun Gothic"/>
                <w:b w:val="false"/>
                <w:bCs w:val="false"/>
                <w:sz w:val="17"/>
                <w:szCs w:val="17"/>
              </w:rPr>
              <w:t xml:space="preserve"/>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Oracle Java</w:t>
            </w:r>
          </w:p>
        </w:tc>
      </w:tr>
      <w:tr>
        <w:trPr>
          <w:cantSplit/>
        </w:trPr>
        <w:tc>
          <w:tcPr>
            <w:tcW w:type="dxa" w:w="1300"/>
            <w:tcBorders>
              <w:top w:val="single" w:color="BFBFBF" w:sz="4"/>
              <w:left w:val="single" w:color="BFBFBF" w:sz="4"/>
              <w:bottom w:val="single" w:color="BFBFBF" w:sz="4"/>
              <w:right w:val="single" w:color="BFBFBF" w:sz="4"/>
            </w:tcBorders>
            <w:shd w:fill="FDEBD9"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2순위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이상징후 인지-내부 보고-당국 보고 타임라인 및 로그 보존 절차 모의훈련</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침해사고대응팀, CISO·CPO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금주 내</w:t>
            </w:r>
            <w:r>
              <w:rPr>
                <w:rFonts w:ascii="Malgun Gothic" w:cs="Malgun Gothic" w:eastAsia="Malgun Gothic" w:hAnsi="Malgun Gothic"/>
                <w:b w:val="false"/>
                <w:bCs w:val="false"/>
                <w:sz w:val="17"/>
                <w:szCs w:val="17"/>
              </w:rPr>
              <w:t xml:space="preserve"/>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금융권 연쇄 침해</w:t>
            </w:r>
          </w:p>
        </w:tc>
      </w:tr>
      <w:tr>
        <w:trPr>
          <w:cantSplit/>
        </w:trPr>
        <w:tc>
          <w:tcPr>
            <w:tcW w:type="dxa" w:w="1300"/>
            <w:tcBorders>
              <w:top w:val="single" w:color="BFBFBF" w:sz="4"/>
              <w:left w:val="single" w:color="BFBFBF" w:sz="4"/>
              <w:bottom w:val="single" w:color="BFBFBF" w:sz="4"/>
              <w:right w:val="single" w:color="BFBFBF" w:sz="4"/>
            </w:tcBorders>
            <w:shd w:fill="FFF7D6"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3순위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제휴·계열사·가상자산사업자 연계 구간 목록화, 사칭 연락 대응 안내 및 연계 차단 기준 수립</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제휴관리, 정보보호부</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이달 내</w:t>
            </w:r>
            <w:r>
              <w:rPr>
                <w:rFonts w:ascii="Malgun Gothic" w:cs="Malgun Gothic" w:eastAsia="Malgun Gothic" w:hAnsi="Malgun Gothic"/>
                <w:b w:val="false"/>
                <w:bCs w:val="false"/>
                <w:sz w:val="17"/>
                <w:szCs w:val="17"/>
              </w:rPr>
              <w:t xml:space="preserve"/>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빗썸, 미래에셋</w:t>
            </w:r>
          </w:p>
        </w:tc>
      </w:tr>
      <w:tr>
        <w:trPr>
          <w:cantSplit/>
        </w:trPr>
        <w:tc>
          <w:tcPr>
            <w:tcW w:type="dxa" w:w="1300"/>
            <w:tcBorders>
              <w:top w:val="single" w:color="BFBFBF" w:sz="4"/>
              <w:left w:val="single" w:color="BFBFBF" w:sz="4"/>
              <w:bottom w:val="single" w:color="BFBFBF" w:sz="4"/>
              <w:right w:val="single" w:color="BFBFBF" w:sz="4"/>
            </w:tcBorders>
            <w:shd w:fill="FFF7D6" w:color="auto" w:val="clear"/>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3순위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책무구조도상 정보보호·전자금융 책무 배분 및 내부통제기준 정합성 점검</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준법감시, 정보보호부, 경영관리</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
            </w:r>
            <w:r>
              <w:rPr>
                <w:rFonts w:ascii="Malgun Gothic" w:cs="Malgun Gothic" w:eastAsia="Malgun Gothic" w:hAnsi="Malgun Gothic"/>
                <w:b/>
                <w:bCs/>
                <w:sz w:val="17"/>
                <w:szCs w:val="17"/>
              </w:rPr>
              <w:t xml:space="preserve">이달 내</w:t>
            </w:r>
            <w:r>
              <w:rPr>
                <w:rFonts w:ascii="Malgun Gothic" w:cs="Malgun Gothic" w:eastAsia="Malgun Gothic" w:hAnsi="Malgun Gothic"/>
                <w:b w:val="false"/>
                <w:bCs w:val="false"/>
                <w:sz w:val="17"/>
                <w:szCs w:val="17"/>
              </w:rPr>
              <w:t xml:space="preserve"/>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정책·제도(CEO 책임)</w:t>
            </w:r>
          </w:p>
        </w:tc>
      </w:tr>
    </w:tbl>
    <w:p>
      <w:pPr>
        <w:pStyle w:val="Heading1"/>
        <w:keepNext/>
        <w:pBdr>
          <w:bottom w:val="single" w:color="1F3864" w:sz="8" w:space="2"/>
        </w:pBdr>
        <w:spacing w:after="120" w:before="280"/>
      </w:pPr>
      <w:r>
        <w:rPr>
          <w:rFonts w:ascii="Malgun Gothic" w:cs="Malgun Gothic" w:eastAsia="Malgun Gothic" w:hAnsi="Malgun Gothic"/>
          <w:b/>
          <w:bCs/>
          <w:color w:val="1F3864"/>
          <w:sz w:val="30"/>
          <w:szCs w:val="30"/>
        </w:rPr>
        <w:t xml:space="preserve">SECTION 6 — 사고 개별 분석 리포트</w:t>
      </w:r>
    </w:p>
    <w:p>
      <w:pPr>
        <w:spacing w:after="80" w:before="0"/>
      </w:pPr>
      <w:r>
        <w:rPr>
          <w:rFonts w:ascii="Malgun Gothic" w:cs="Malgun Gothic" w:eastAsia="Malgun Gothic" w:hAnsi="Malgun Gothic"/>
          <w:b w:val="false"/>
          <w:bCs w:val="false"/>
          <w:color w:val="595959"/>
          <w:sz w:val="18"/>
          <w:szCs w:val="18"/>
        </w:rPr>
        <w:t xml:space="preserve">경영진 의사결정이 필요한 3건: ① 금융권 연쇄 침해 ② PHP2Shell ③ 대신증권</w:t>
      </w:r>
    </w:p>
    <w:p>
      <w:pPr>
        <w:pBdr>
          <w:top w:val="single" w:color="A6A6A6" w:sz="6" w:space="4"/>
        </w:pBdr>
        <w:spacing w:after="40"/>
      </w:pPr>
      <w:r>
        <w:rPr>
          <w:sz w:val="2"/>
          <w:szCs w:val="2"/>
        </w:rPr>
        <w:t xml:space="preserve"/>
      </w:r>
    </w:p>
    <w:p>
      <w:pPr>
        <w:pStyle w:val="Heading2"/>
        <w:keepNext/>
        <w:spacing w:after="100" w:before="200"/>
      </w:pPr>
      <w:r>
        <w:rPr>
          <w:rFonts w:ascii="Malgun Gothic" w:cs="Malgun Gothic" w:eastAsia="Malgun Gothic" w:hAnsi="Malgun Gothic"/>
          <w:b/>
          <w:bCs/>
          <w:color w:val="1F3864"/>
          <w:sz w:val="28"/>
          <w:szCs w:val="28"/>
        </w:rPr>
        <w:t xml:space="preserve">[보고] 국내 금융권 연쇄 침해 사고 분석 및 대응 리포트</w:t>
      </w:r>
    </w:p>
    <w:p>
      <w:pPr>
        <w:pStyle w:val="Heading3"/>
        <w:keepNext/>
        <w:spacing w:after="70" w:before="160"/>
      </w:pPr>
      <w:r>
        <w:rPr>
          <w:rFonts w:ascii="Malgun Gothic" w:cs="Malgun Gothic" w:eastAsia="Malgun Gothic" w:hAnsi="Malgun Gothic"/>
          <w:b/>
          <w:bCs/>
          <w:color w:val="2E5597"/>
          <w:sz w:val="22"/>
          <w:szCs w:val="22"/>
        </w:rPr>
        <w:t xml:space="preserve">1. 사고 개요 및 규모</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발견 시점: 2026-10-01 최초 보도 (금융당국·금융보안원 공유 및 개별 금융사 신고)</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유출·피해 규모: 최소 17개사(2026-10-27 보도), 당국 집계 16개사 약 10만 건(2026-10-14), 신한 25,727건·예가람 약 4만 명(추정)</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항목: 대출 신청 관련 고객정보 등(기관별 상이, 일부 미공개)</w:t>
      </w:r>
    </w:p>
    <w:p>
      <w:pPr>
        <w:pStyle w:val="Heading3"/>
        <w:keepNext/>
        <w:spacing w:after="70" w:before="160"/>
      </w:pPr>
      <w:r>
        <w:rPr>
          <w:rFonts w:ascii="Malgun Gothic" w:cs="Malgun Gothic" w:eastAsia="Malgun Gothic" w:hAnsi="Malgun Gothic"/>
          <w:b/>
          <w:bCs/>
          <w:color w:val="2E5597"/>
          <w:sz w:val="22"/>
          <w:szCs w:val="22"/>
        </w:rPr>
        <w:t xml:space="preserve">2. 사고 원인 및 경위</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조사 중 (T1190 Exploit Public-Facing Application / T1110 Brute Force 가능성이 보도되었으나 미확정)</w:t>
      </w:r>
    </w:p>
    <w:p>
      <w:pPr>
        <w:pStyle w:val="ListParagraph"/>
        <w:numPr>
          <w:ilvl w:val="0"/>
          <w:numId w:val="3"/>
        </w:numPr>
        <w:spacing w:after="50"/>
      </w:pPr>
      <w:r>
        <w:rPr>
          <w:rFonts w:ascii="Malgun Gothic" w:cs="Malgun Gothic" w:eastAsia="Malgun Gothic" w:hAnsi="Malgun Gothic"/>
          <w:b w:val="false"/>
          <w:bCs w:val="false"/>
          <w:sz w:val="20"/>
          <w:szCs w:val="20"/>
        </w:rPr>
        <w:t xml:space="preserve">기술적 원인: 외부와 연결된 업무지원 시스템(대출모집인 조회 등) 표적. 신한은행 서비스는 인증서가 요구되지 않아 상대적으로 취약했다는 보도</w:t>
      </w:r>
    </w:p>
    <w:p>
      <w:pPr>
        <w:pStyle w:val="ListParagraph"/>
        <w:numPr>
          <w:ilvl w:val="0"/>
          <w:numId w:val="3"/>
        </w:numPr>
        <w:spacing w:after="50"/>
      </w:pPr>
      <w:r>
        <w:rPr>
          <w:rFonts w:ascii="Malgun Gothic" w:cs="Malgun Gothic" w:eastAsia="Malgun Gothic" w:hAnsi="Malgun Gothic"/>
          <w:b w:val="false"/>
          <w:bCs w:val="false"/>
          <w:sz w:val="20"/>
          <w:szCs w:val="20"/>
        </w:rPr>
        <w:t xml:space="preserve">관리적 원인: 신한은행의 사전 보안 권고 조치 미흡 인정, KB국민은행 인지·보고 지연(약 80시간) 및 로그 삭제 지시 의혹 보도(미확정), 일부 2금융권의 사후 인지</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발견 배경: 금융위 긴급 상황대응 회의(2026-10-02), 전 금융권 점검회의(2026-10-04), 금감원 12개 항목 점검 지시 및 공격 IP 공유</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 추정 시점: 조사 중 (웰컴저축은행 침해 2026-09-27 발생, 2026-10-02 인지 보도)</w:t>
      </w:r>
    </w:p>
    <w:p>
      <w:pPr>
        <w:pStyle w:val="Heading3"/>
        <w:keepNext/>
        <w:spacing w:after="70" w:before="160"/>
      </w:pPr>
      <w:r>
        <w:rPr>
          <w:rFonts w:ascii="Malgun Gothic" w:cs="Malgun Gothic" w:eastAsia="Malgun Gothic" w:hAnsi="Malgun Gothic"/>
          <w:b/>
          <w:bCs/>
          <w:color w:val="2E5597"/>
          <w:sz w:val="22"/>
          <w:szCs w:val="22"/>
        </w:rPr>
        <w:t xml:space="preserve">3. 현재 대응 상황</w:t>
      </w:r>
    </w:p>
    <w:p>
      <w:pPr>
        <w:pStyle w:val="ListParagraph"/>
        <w:numPr>
          <w:ilvl w:val="0"/>
          <w:numId w:val="3"/>
        </w:numPr>
        <w:spacing w:after="50"/>
      </w:pPr>
      <w:r>
        <w:rPr>
          <w:rFonts w:ascii="Malgun Gothic" w:cs="Malgun Gothic" w:eastAsia="Malgun Gothic" w:hAnsi="Malgun Gothic"/>
          <w:b w:val="false"/>
          <w:bCs w:val="false"/>
          <w:sz w:val="20"/>
          <w:szCs w:val="20"/>
        </w:rPr>
        <w:t xml:space="preserve">즉시 대응: 금융위 긴급회의, 금감원 현장점검, 약 500개사 12개 항목 자체점검(공격 IP 28~33개 공유)</w:t>
      </w:r>
    </w:p>
    <w:p>
      <w:pPr>
        <w:pStyle w:val="ListParagraph"/>
        <w:numPr>
          <w:ilvl w:val="0"/>
          <w:numId w:val="3"/>
        </w:numPr>
        <w:spacing w:after="50"/>
      </w:pPr>
      <w:r>
        <w:rPr>
          <w:rFonts w:ascii="Malgun Gothic" w:cs="Malgun Gothic" w:eastAsia="Malgun Gothic" w:hAnsi="Malgun Gothic"/>
          <w:b w:val="false"/>
          <w:bCs w:val="false"/>
          <w:sz w:val="20"/>
          <w:szCs w:val="20"/>
        </w:rPr>
        <w:t xml:space="preserve">보안 강화: 소비자경보 ‘주의’ 발령 및 1개월 2차 피해 특별 대응기간 운영, 정부 민간 기반시설 점검 확대</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유관기관 신고: 금융감독원·금융보안원 접수 및 점검. 개인정보보호위원회 조사 여부는 금주 자료에서 미확인(조사 중)</w:t>
      </w:r>
    </w:p>
    <w:p>
      <w:pPr>
        <w:pStyle w:val="Heading3"/>
        <w:keepNext/>
        <w:spacing w:after="70" w:before="160"/>
      </w:pPr>
      <w:r>
        <w:rPr>
          <w:rFonts w:ascii="Malgun Gothic" w:cs="Malgun Gothic" w:eastAsia="Malgun Gothic" w:hAnsi="Malgun Gothic"/>
          <w:b/>
          <w:bCs/>
          <w:color w:val="2E5597"/>
          <w:sz w:val="22"/>
          <w:szCs w:val="22"/>
        </w:rPr>
        <w:t xml:space="preserve">4. 경영진 제언</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비즈니스 리스크</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법적·규제: 개인정보 보호법·신용정보법·전자금융거래법 및 금융회사 지배구조법상 책무구조도 적용 논의 (조문·제재 수준은 공식 확인 필요)</w:t>
      </w:r>
    </w:p>
    <w:p>
      <w:pPr>
        <w:pStyle w:val="ListParagraph"/>
        <w:numPr>
          <w:ilvl w:val="0"/>
          <w:numId w:val="3"/>
        </w:numPr>
        <w:spacing w:after="50"/>
      </w:pPr>
      <w:r>
        <w:rPr>
          <w:rFonts w:ascii="Malgun Gothic" w:cs="Malgun Gothic" w:eastAsia="Malgun Gothic" w:hAnsi="Malgun Gothic"/>
          <w:b w:val="false"/>
          <w:bCs w:val="false"/>
          <w:sz w:val="20"/>
          <w:szCs w:val="20"/>
        </w:rPr>
        <w:t xml:space="preserve">평판·고객: 연쇄 사고로 업권 전반 신뢰 저하, 보이스피싱 2차 피해 우려로 민원·이탈 압력 증가</w:t>
      </w:r>
    </w:p>
    <w:p>
      <w:pPr>
        <w:pStyle w:val="ListParagraph"/>
        <w:numPr>
          <w:ilvl w:val="0"/>
          <w:numId w:val="3"/>
        </w:numPr>
        <w:spacing w:after="50"/>
      </w:pPr>
      <w:r>
        <w:rPr>
          <w:rFonts w:ascii="Malgun Gothic" w:cs="Malgun Gothic" w:eastAsia="Malgun Gothic" w:hAnsi="Malgun Gothic"/>
          <w:b w:val="false"/>
          <w:bCs w:val="false"/>
          <w:sz w:val="20"/>
          <w:szCs w:val="20"/>
        </w:rPr>
        <w:t xml:space="preserve">재무·운영: 신한은행 전액 보상 방침 선례, 롯데카드 제재(영업 일부정지 1.5개월·과징금 50억 원 보도) 수준의 재무 영향 가능성</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대응 전략</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즉시 (24시간 이내): 외부 연결 시스템 접속 로그 소급 조회 및 공유 공격 IP 차단 — 침해사고대응팀, 보안관제</w:t>
      </w:r>
    </w:p>
    <w:p>
      <w:pPr>
        <w:pStyle w:val="ListParagraph"/>
        <w:numPr>
          <w:ilvl w:val="0"/>
          <w:numId w:val="3"/>
        </w:numPr>
        <w:spacing w:after="50"/>
      </w:pPr>
      <w:r>
        <w:rPr>
          <w:rFonts w:ascii="Malgun Gothic" w:cs="Malgun Gothic" w:eastAsia="Malgun Gothic" w:hAnsi="Malgun Gothic"/>
          <w:b w:val="false"/>
          <w:bCs w:val="false"/>
          <w:sz w:val="20"/>
          <w:szCs w:val="20"/>
        </w:rPr>
        <w:t xml:space="preserve">단기 (1~2주 이내): 외부 연계 시스템 MFA/인증서 전면 적용, 인지-보고 프로세스 개정 — 정보보호부, 디지털채널IT</w:t>
      </w:r>
    </w:p>
    <w:p>
      <w:pPr>
        <w:pStyle w:val="ListParagraph"/>
        <w:numPr>
          <w:ilvl w:val="0"/>
          <w:numId w:val="3"/>
        </w:numPr>
        <w:spacing w:after="50"/>
      </w:pPr>
      <w:r>
        <w:rPr>
          <w:rFonts w:ascii="Malgun Gothic" w:cs="Malgun Gothic" w:eastAsia="Malgun Gothic" w:hAnsi="Malgun Gothic"/>
          <w:b w:val="false"/>
          <w:bCs w:val="false"/>
          <w:sz w:val="20"/>
          <w:szCs w:val="20"/>
        </w:rPr>
        <w:t xml:space="preserve">중장기 (1분기 이내): 제로트러스트 기반 외부 접점 재설계, 책무구조도 내 정보보호 책무 정비, 이상행위 탐지(UEBA 등) 고도화 예산·전담 인력 확보 — CISO, 경영관리</w:t>
      </w:r>
    </w:p>
    <w:p>
      <w:pPr>
        <w:pStyle w:val="Heading3"/>
        <w:keepNext/>
        <w:spacing w:after="70" w:before="160"/>
      </w:pPr>
      <w:r>
        <w:rPr>
          <w:rFonts w:ascii="Malgun Gothic" w:cs="Malgun Gothic" w:eastAsia="Malgun Gothic" w:hAnsi="Malgun Gothic"/>
          <w:b/>
          <w:bCs/>
          <w:color w:val="2E5597"/>
          <w:sz w:val="22"/>
          <w:szCs w:val="22"/>
        </w:rPr>
        <w:t xml:space="preserve">5. 관련 출처</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글로벌이코노믹 / 한달새 은행·보험 全금융권 유출 / 2026-10-27 / https://www.g-enews.com/article/Finance/2026/10/202610271259507777e30fcb1ba8_1</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파이낸셜뉴스 / 금융권 해킹 아직 안 끝났다 / 2026-10-27 / https://www.fnnews.com/news/202610271429271846</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법률방송뉴스 / 해킹 뚫린 금융권 CEO, ‘책무구조도 1호 제재’ 나올까 / 2026-10-27 / https://www.lawtv.kr/news/articleView.html?idxno=61259</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YTN / 어제 은행·카드사 보안점검 결과 제출 / 2026-10-07 / https://www.ytn.co.kr/_ln/0102_202610070940437524</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YTN / 신한은행 2만 5천 명 개인정보 유출 사고 / 2026-10-01 / https://www.ytn.co.kr/_ln/0102_202610011146368028</w:t>
      </w:r>
    </w:p>
    <w:p>
      <w:pPr>
        <w:pBdr>
          <w:top w:val="single" w:color="A6A6A6" w:sz="6" w:space="4"/>
        </w:pBdr>
        <w:spacing w:after="40"/>
      </w:pPr>
      <w:r>
        <w:rPr>
          <w:sz w:val="2"/>
          <w:szCs w:val="2"/>
        </w:rPr>
        <w:t xml:space="preserve"/>
      </w:r>
    </w:p>
    <w:p>
      <w:pPr>
        <w:pStyle w:val="Heading2"/>
        <w:keepNext/>
        <w:spacing w:after="100" w:before="200"/>
      </w:pPr>
      <w:r>
        <w:rPr>
          <w:rFonts w:ascii="Malgun Gothic" w:cs="Malgun Gothic" w:eastAsia="Malgun Gothic" w:hAnsi="Malgun Gothic"/>
          <w:b/>
          <w:bCs/>
          <w:color w:val="1F3864"/>
          <w:sz w:val="28"/>
          <w:szCs w:val="28"/>
        </w:rPr>
        <w:t xml:space="preserve">[보고] PHP2Shell(CVE-2026-109618·109619) 취약점 분석 및 대응 리포트</w:t>
      </w:r>
    </w:p>
    <w:p>
      <w:pPr>
        <w:pStyle w:val="Heading3"/>
        <w:keepNext/>
        <w:spacing w:after="70" w:before="160"/>
      </w:pPr>
      <w:r>
        <w:rPr>
          <w:rFonts w:ascii="Malgun Gothic" w:cs="Malgun Gothic" w:eastAsia="Malgun Gothic" w:hAnsi="Malgun Gothic"/>
          <w:b/>
          <w:bCs/>
          <w:color w:val="2E5597"/>
          <w:sz w:val="22"/>
          <w:szCs w:val="22"/>
        </w:rPr>
        <w:t xml:space="preserve">1. 사고 개요 및 규모</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발견 시점: 2026-10-20 상세 유출(H-ISAC 보고), 2026-10-21 PHP 개발팀 긴급 패치</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유출·피해 규모: 침해 성공 미확인. 악용 시도 수백만 건, Check Point 추적 금융서비스 조직의 8% 시도, Unit 42 노출 인스턴스 2,260만 건 이상 추정</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항목: 해당 없음(취약점 사안, 서버 제어권 탈취 가능)</w:t>
      </w:r>
    </w:p>
    <w:p>
      <w:pPr>
        <w:pStyle w:val="Heading3"/>
        <w:keepNext/>
        <w:spacing w:after="70" w:before="160"/>
      </w:pPr>
      <w:r>
        <w:rPr>
          <w:rFonts w:ascii="Malgun Gothic" w:cs="Malgun Gothic" w:eastAsia="Malgun Gothic" w:hAnsi="Malgun Gothic"/>
          <w:b/>
          <w:bCs/>
          <w:color w:val="2E5597"/>
          <w:sz w:val="22"/>
          <w:szCs w:val="22"/>
        </w:rPr>
        <w:t xml:space="preserve">2. 사고 원인 및 경위</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T1190 Exploit Public-Facing Application</w:t>
      </w:r>
    </w:p>
    <w:p>
      <w:pPr>
        <w:pStyle w:val="ListParagraph"/>
        <w:numPr>
          <w:ilvl w:val="0"/>
          <w:numId w:val="3"/>
        </w:numPr>
        <w:spacing w:after="50"/>
      </w:pPr>
      <w:r>
        <w:rPr>
          <w:rFonts w:ascii="Malgun Gothic" w:cs="Malgun Gothic" w:eastAsia="Malgun Gothic" w:hAnsi="Malgun Gothic"/>
          <w:b w:val="false"/>
          <w:bCs w:val="false"/>
          <w:sz w:val="20"/>
          <w:szCs w:val="20"/>
        </w:rPr>
        <w:t xml:space="preserve">기술적 원인: OOM 상황에서 longjmp 처리 시 요청 메모리 미초기화. 관리적 원인: 구버전(8.1 이하) 공식 패치 부재로 장기 미전환 자산 존재</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발견 배경: 공개 예정 전 상세 유출 → 긴급 릴리스, KISA 보호나라 권고(2026-10-21), 과기정통부 경보 상향(2026-10-22), CISA KEV 알림(2026-10-26)</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 추정 시점: 2026-10-20~21 (H-ISAC·PHP 릴리스 근거)</w:t>
      </w:r>
    </w:p>
    <w:p>
      <w:pPr>
        <w:pStyle w:val="Heading3"/>
        <w:keepNext/>
        <w:spacing w:after="70" w:before="160"/>
      </w:pPr>
      <w:r>
        <w:rPr>
          <w:rFonts w:ascii="Malgun Gothic" w:cs="Malgun Gothic" w:eastAsia="Malgun Gothic" w:hAnsi="Malgun Gothic"/>
          <w:b/>
          <w:bCs/>
          <w:color w:val="2E5597"/>
          <w:sz w:val="22"/>
          <w:szCs w:val="22"/>
        </w:rPr>
        <w:t xml:space="preserve">3. 현재 대응 상황</w:t>
      </w:r>
    </w:p>
    <w:p>
      <w:pPr>
        <w:pStyle w:val="ListParagraph"/>
        <w:numPr>
          <w:ilvl w:val="0"/>
          <w:numId w:val="3"/>
        </w:numPr>
        <w:spacing w:after="50"/>
      </w:pPr>
      <w:r>
        <w:rPr>
          <w:rFonts w:ascii="Malgun Gothic" w:cs="Malgun Gothic" w:eastAsia="Malgun Gothic" w:hAnsi="Malgun Gothic"/>
          <w:b w:val="false"/>
          <w:bCs w:val="false"/>
          <w:sz w:val="20"/>
          <w:szCs w:val="20"/>
        </w:rPr>
        <w:t xml:space="preserve">즉시 대응: 카페24·NHN커머스(고도몰)·네이버클라우드 등 국내 사업자 패치 적용 보도, 일본 일부 은행 온라인 서비스 일부 사전 중단</w:t>
      </w:r>
    </w:p>
    <w:p>
      <w:pPr>
        <w:pStyle w:val="ListParagraph"/>
        <w:numPr>
          <w:ilvl w:val="0"/>
          <w:numId w:val="3"/>
        </w:numPr>
        <w:spacing w:after="50"/>
      </w:pPr>
      <w:r>
        <w:rPr>
          <w:rFonts w:ascii="Malgun Gothic" w:cs="Malgun Gothic" w:eastAsia="Malgun Gothic" w:hAnsi="Malgun Gothic"/>
          <w:b w:val="false"/>
          <w:bCs w:val="false"/>
          <w:sz w:val="20"/>
          <w:szCs w:val="20"/>
        </w:rPr>
        <w:t xml:space="preserve">보안 강화: 8.2.35/8.3.36/8.4.27/8.5.12 이상 적용, 웹사이트 일시 중단 검토 권고 보도</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유관기관 신고: 국내 피해 신고는 2026-10-22 기준 확인되지 않음. CYFIRMA는 정부·금융기관 우선 표적 준비 정황을 보고(귀속 미확정, 보도 간 상이하여 본 보고서는 귀속하지 않음)</w:t>
      </w:r>
    </w:p>
    <w:p>
      <w:pPr>
        <w:pStyle w:val="Heading3"/>
        <w:keepNext/>
        <w:spacing w:after="70" w:before="160"/>
      </w:pPr>
      <w:r>
        <w:rPr>
          <w:rFonts w:ascii="Malgun Gothic" w:cs="Malgun Gothic" w:eastAsia="Malgun Gothic" w:hAnsi="Malgun Gothic"/>
          <w:b/>
          <w:bCs/>
          <w:color w:val="2E5597"/>
          <w:sz w:val="22"/>
          <w:szCs w:val="22"/>
        </w:rPr>
        <w:t xml:space="preserve">4. 경영진 제언</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비즈니스 리스크</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법적·규제: 침해 시 개인정보 보호법·신용정보법 안전조치 의무 및 전자금융거래법 책임 (조문 확인 필요)</w:t>
      </w:r>
    </w:p>
    <w:p>
      <w:pPr>
        <w:pStyle w:val="ListParagraph"/>
        <w:numPr>
          <w:ilvl w:val="0"/>
          <w:numId w:val="3"/>
        </w:numPr>
        <w:spacing w:after="50"/>
      </w:pPr>
      <w:r>
        <w:rPr>
          <w:rFonts w:ascii="Malgun Gothic" w:cs="Malgun Gothic" w:eastAsia="Malgun Gothic" w:hAnsi="Malgun Gothic"/>
          <w:b w:val="false"/>
          <w:bCs w:val="false"/>
          <w:sz w:val="20"/>
          <w:szCs w:val="20"/>
        </w:rPr>
        <w:t xml:space="preserve">평판·고객: 고객 채널·이벤트 페이지 침해 시 피싱 거점화 및 신뢰 훼손</w:t>
      </w:r>
    </w:p>
    <w:p>
      <w:pPr>
        <w:pStyle w:val="ListParagraph"/>
        <w:numPr>
          <w:ilvl w:val="0"/>
          <w:numId w:val="3"/>
        </w:numPr>
        <w:spacing w:after="50"/>
      </w:pPr>
      <w:r>
        <w:rPr>
          <w:rFonts w:ascii="Malgun Gothic" w:cs="Malgun Gothic" w:eastAsia="Malgun Gothic" w:hAnsi="Malgun Gothic"/>
          <w:b w:val="false"/>
          <w:bCs w:val="false"/>
          <w:sz w:val="20"/>
          <w:szCs w:val="20"/>
        </w:rPr>
        <w:t xml:space="preserve">재무·운영: 긴급 패치 비용, 서비스 일시 중단 비용, 제휴사 PHP 자산 리스크</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대응 전략</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즉시 (24시간 이내): PHP 자산 전수 식별·패치, WAF 차단, 웹셸 헌팅 — 정보보호부, IT운영, 보안관제</w:t>
      </w:r>
    </w:p>
    <w:p>
      <w:pPr>
        <w:pStyle w:val="ListParagraph"/>
        <w:numPr>
          <w:ilvl w:val="0"/>
          <w:numId w:val="3"/>
        </w:numPr>
        <w:spacing w:after="50"/>
      </w:pPr>
      <w:r>
        <w:rPr>
          <w:rFonts w:ascii="Malgun Gothic" w:cs="Malgun Gothic" w:eastAsia="Malgun Gothic" w:hAnsi="Malgun Gothic"/>
          <w:b w:val="false"/>
          <w:bCs w:val="false"/>
          <w:sz w:val="20"/>
          <w:szCs w:val="20"/>
        </w:rPr>
        <w:t xml:space="preserve">단기 (1~2주 이내): 제휴사·외주 운영 웹의 PHP 버전 확인 요청 및 SBOM(Software Bill of Materials, 소프트웨어 자재명세서) 점검 — 제휴관리, 정보보호부</w:t>
      </w:r>
    </w:p>
    <w:p>
      <w:pPr>
        <w:pStyle w:val="ListParagraph"/>
        <w:numPr>
          <w:ilvl w:val="0"/>
          <w:numId w:val="3"/>
        </w:numPr>
        <w:spacing w:after="50"/>
      </w:pPr>
      <w:r>
        <w:rPr>
          <w:rFonts w:ascii="Malgun Gothic" w:cs="Malgun Gothic" w:eastAsia="Malgun Gothic" w:hAnsi="Malgun Gothic"/>
          <w:b w:val="false"/>
          <w:bCs w:val="false"/>
          <w:sz w:val="20"/>
          <w:szCs w:val="20"/>
        </w:rPr>
        <w:t xml:space="preserve">중장기 (1분기 이내): 지원 종료(EOL) 런타임 제거 로드맵 및 자산 관리 자동화 예산 확보 — CIO, CISO</w:t>
      </w:r>
    </w:p>
    <w:p>
      <w:pPr>
        <w:pStyle w:val="Heading3"/>
        <w:keepNext/>
        <w:spacing w:after="70" w:before="160"/>
      </w:pPr>
      <w:r>
        <w:rPr>
          <w:rFonts w:ascii="Malgun Gothic" w:cs="Malgun Gothic" w:eastAsia="Malgun Gothic" w:hAnsi="Malgun Gothic"/>
          <w:b/>
          <w:bCs/>
          <w:color w:val="2E5597"/>
          <w:sz w:val="22"/>
          <w:szCs w:val="22"/>
        </w:rPr>
        <w:t xml:space="preserve">5. 관련 출처</w:t>
      </w:r>
    </w:p>
    <w:p>
      <w:pPr>
        <w:pStyle w:val="ListParagraph"/>
        <w:numPr>
          <w:ilvl w:val="0"/>
          <w:numId w:val="3"/>
        </w:numPr>
        <w:spacing w:after="50"/>
      </w:pPr>
      <w:r>
        <w:rPr>
          <w:rFonts w:ascii="Malgun Gothic" w:cs="Malgun Gothic" w:eastAsia="Malgun Gothic" w:hAnsi="Malgun Gothic"/>
          <w:b w:val="false"/>
          <w:bCs w:val="false"/>
          <w:sz w:val="17"/>
          <w:szCs w:val="17"/>
        </w:rPr>
        <w:t xml:space="preserve">[T1] CISA / CISA Adds Two Known Exploited Vulnerabilities to Catalog / 2026-10-26 / https://www.cisa.gov/news-events/alerts/2026/10/26/cisa-adds-two-known-exploited-vulnerabilities-catalog</w:t>
      </w:r>
    </w:p>
    <w:p>
      <w:pPr>
        <w:pStyle w:val="ListParagraph"/>
        <w:numPr>
          <w:ilvl w:val="0"/>
          <w:numId w:val="3"/>
        </w:numPr>
        <w:spacing w:after="50"/>
      </w:pPr>
      <w:r>
        <w:rPr>
          <w:rFonts w:ascii="Malgun Gothic" w:cs="Malgun Gothic" w:eastAsia="Malgun Gothic" w:hAnsi="Malgun Gothic"/>
          <w:b w:val="false"/>
          <w:bCs w:val="false"/>
          <w:sz w:val="17"/>
          <w:szCs w:val="17"/>
        </w:rPr>
        <w:t xml:space="preserve">[T2] Palo Alto Unit 42 / CVE-2026-109618 and CVE-2026-109619 / 일자 미확인 / https://unit42.paloaltonetworks.com/cve-2026-109618-cve-2026-109619/</w:t>
      </w:r>
    </w:p>
    <w:p>
      <w:pPr>
        <w:pStyle w:val="ListParagraph"/>
        <w:numPr>
          <w:ilvl w:val="0"/>
          <w:numId w:val="3"/>
        </w:numPr>
        <w:spacing w:after="50"/>
      </w:pPr>
      <w:r>
        <w:rPr>
          <w:rFonts w:ascii="Malgun Gothic" w:cs="Malgun Gothic" w:eastAsia="Malgun Gothic" w:hAnsi="Malgun Gothic"/>
          <w:b w:val="false"/>
          <w:bCs w:val="false"/>
          <w:sz w:val="17"/>
          <w:szCs w:val="17"/>
        </w:rPr>
        <w:t xml:space="preserve">[T3] 바이라인네트워크 / 과기정통부, ‘PHP2Shell’ 취약점에 사이버위기 경보 ‘주의’ 격상 / 2026-10-22 / https://byline.network/2026/10/22-618/</w:t>
      </w:r>
    </w:p>
    <w:p>
      <w:pPr>
        <w:pStyle w:val="ListParagraph"/>
        <w:numPr>
          <w:ilvl w:val="0"/>
          <w:numId w:val="3"/>
        </w:numPr>
        <w:spacing w:after="50"/>
      </w:pPr>
      <w:r>
        <w:rPr>
          <w:rFonts w:ascii="Malgun Gothic" w:cs="Malgun Gothic" w:eastAsia="Malgun Gothic" w:hAnsi="Malgun Gothic"/>
          <w:b w:val="false"/>
          <w:bCs w:val="false"/>
          <w:sz w:val="17"/>
          <w:szCs w:val="17"/>
        </w:rPr>
        <w:t xml:space="preserve">[T3] 한국사이버보안협회 보도(koreancenter) / 패치 전부터 공격 시도 관측…실제 침해 피해는 아직 확인 안 돼 / 일자 미확인 / https://www.koreancenter.or.kr/news/articleView.html?idxno=1428448</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YTN / 웹사이트 프로그래밍 언어 ‘PHP’ 보안 취약점 발견 / 2026-10-22 / https://www.ytn.co.kr/_ln/0102_202610222054113748</w:t>
      </w:r>
    </w:p>
    <w:p>
      <w:pPr>
        <w:pBdr>
          <w:top w:val="single" w:color="A6A6A6" w:sz="6" w:space="4"/>
        </w:pBdr>
        <w:spacing w:after="40"/>
      </w:pPr>
      <w:r>
        <w:rPr>
          <w:sz w:val="2"/>
          <w:szCs w:val="2"/>
        </w:rPr>
        <w:t xml:space="preserve"/>
      </w:r>
    </w:p>
    <w:p>
      <w:pPr>
        <w:pStyle w:val="Heading2"/>
        <w:keepNext/>
        <w:spacing w:after="100" w:before="200"/>
      </w:pPr>
      <w:r>
        <w:rPr>
          <w:rFonts w:ascii="Malgun Gothic" w:cs="Malgun Gothic" w:eastAsia="Malgun Gothic" w:hAnsi="Malgun Gothic"/>
          <w:b/>
          <w:bCs/>
          <w:color w:val="1F3864"/>
          <w:sz w:val="28"/>
          <w:szCs w:val="28"/>
        </w:rPr>
        <w:t xml:space="preserve">[보고] 대신증권 비대면 계좌개설 연계 서버 유출 사고 분석 및 대응 리포트</w:t>
      </w:r>
    </w:p>
    <w:p>
      <w:pPr>
        <w:pStyle w:val="Heading3"/>
        <w:keepNext/>
        <w:spacing w:after="70" w:before="160"/>
      </w:pPr>
      <w:r>
        <w:rPr>
          <w:rFonts w:ascii="Malgun Gothic" w:cs="Malgun Gothic" w:eastAsia="Malgun Gothic" w:hAnsi="Malgun Gothic"/>
          <w:b/>
          <w:bCs/>
          <w:color w:val="2E5597"/>
          <w:sz w:val="22"/>
          <w:szCs w:val="22"/>
        </w:rPr>
        <w:t xml:space="preserve">1. 사고 개요 및 규모</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발견 시점: 조사 중 (회사가 연계 서버 비정상 접근을 탐지해 신고, 2026-10-28 금감원 현장점검 착수 보도)</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유출·피해 규모: 3만8,490명 (전체 고객 대비 비중 미공개, 영향 범위: 투자일임 비대면 계좌개설 연계)</w:t>
      </w:r>
    </w:p>
    <w:p>
      <w:pPr>
        <w:pStyle w:val="ListParagraph"/>
        <w:numPr>
          <w:ilvl w:val="0"/>
          <w:numId w:val="3"/>
        </w:numPr>
        <w:spacing w:after="50"/>
      </w:pPr>
      <w:r>
        <w:rPr>
          <w:rFonts w:ascii="Malgun Gothic" w:cs="Malgun Gothic" w:eastAsia="Malgun Gothic" w:hAnsi="Malgun Gothic"/>
          <w:b w:val="false"/>
          <w:bCs w:val="false"/>
          <w:sz w:val="20"/>
          <w:szCs w:val="20"/>
        </w:rPr>
        <w:t xml:space="preserve">피해 항목: 고객명, 이메일, 주소, 통신ID, 은행명, 입·출금 계좌번호, 종합계좌번호, 휴대전화번호(일부 암호화, 회사 설명)</w:t>
      </w:r>
    </w:p>
    <w:p>
      <w:pPr>
        <w:pStyle w:val="Heading3"/>
        <w:keepNext/>
        <w:spacing w:after="70" w:before="160"/>
      </w:pPr>
      <w:r>
        <w:rPr>
          <w:rFonts w:ascii="Malgun Gothic" w:cs="Malgun Gothic" w:eastAsia="Malgun Gothic" w:hAnsi="Malgun Gothic"/>
          <w:b/>
          <w:bCs/>
          <w:color w:val="2E5597"/>
          <w:sz w:val="22"/>
          <w:szCs w:val="22"/>
        </w:rPr>
        <w:t xml:space="preserve">2. 사고 원인 및 경위</w:t>
      </w:r>
    </w:p>
    <w:p>
      <w:pPr>
        <w:pStyle w:val="ListParagraph"/>
        <w:numPr>
          <w:ilvl w:val="0"/>
          <w:numId w:val="3"/>
        </w:numPr>
        <w:spacing w:after="50"/>
      </w:pPr>
      <w:r>
        <w:rPr>
          <w:rFonts w:ascii="Malgun Gothic" w:cs="Malgun Gothic" w:eastAsia="Malgun Gothic" w:hAnsi="Malgun Gothic"/>
          <w:b w:val="false"/>
          <w:bCs w:val="false"/>
          <w:sz w:val="20"/>
          <w:szCs w:val="20"/>
        </w:rPr>
        <w:t xml:space="preserve">공격 유형: 조사 중</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발견 배경: 회사 자체 탐지 후 신고, 조사 과정에서 유출 규모 확인(보도)</w:t>
      </w:r>
    </w:p>
    <w:p>
      <w:pPr>
        <w:pStyle w:val="ListParagraph"/>
        <w:numPr>
          <w:ilvl w:val="0"/>
          <w:numId w:val="3"/>
        </w:numPr>
        <w:spacing w:after="50"/>
      </w:pPr>
      <w:r>
        <w:rPr>
          <w:rFonts w:ascii="Malgun Gothic" w:cs="Malgun Gothic" w:eastAsia="Malgun Gothic" w:hAnsi="Malgun Gothic"/>
          <w:b w:val="false"/>
          <w:bCs w:val="false"/>
          <w:sz w:val="20"/>
          <w:szCs w:val="20"/>
        </w:rPr>
        <w:t xml:space="preserve">발생 추정 시점: 조사 중 (보도 내 근거 없음)</w:t>
      </w:r>
    </w:p>
    <w:p>
      <w:pPr>
        <w:pStyle w:val="Heading3"/>
        <w:keepNext/>
        <w:spacing w:after="70" w:before="160"/>
      </w:pPr>
      <w:r>
        <w:rPr>
          <w:rFonts w:ascii="Malgun Gothic" w:cs="Malgun Gothic" w:eastAsia="Malgun Gothic" w:hAnsi="Malgun Gothic"/>
          <w:b/>
          <w:bCs/>
          <w:color w:val="2E5597"/>
          <w:sz w:val="22"/>
          <w:szCs w:val="22"/>
        </w:rPr>
        <w:t xml:space="preserve">3. 현재 대응 상황</w:t>
      </w:r>
    </w:p>
    <w:p>
      <w:pPr>
        <w:pStyle w:val="ListParagraph"/>
        <w:numPr>
          <w:ilvl w:val="0"/>
          <w:numId w:val="3"/>
        </w:numPr>
        <w:spacing w:after="50"/>
      </w:pPr>
      <w:r>
        <w:rPr>
          <w:rFonts w:ascii="Malgun Gothic" w:cs="Malgun Gothic" w:eastAsia="Malgun Gothic" w:hAnsi="Malgun Gothic"/>
          <w:b w:val="false"/>
          <w:bCs w:val="false"/>
          <w:sz w:val="20"/>
          <w:szCs w:val="20"/>
        </w:rPr>
        <w:t xml:space="preserve">즉시 대응: 연계 서버 대상 조사 및 금감원 현장점검 진행</w:t>
      </w:r>
    </w:p>
    <w:p>
      <w:pPr>
        <w:pStyle w:val="ListParagraph"/>
        <w:numPr>
          <w:ilvl w:val="0"/>
          <w:numId w:val="3"/>
        </w:numPr>
        <w:spacing w:after="50"/>
      </w:pPr>
      <w:r>
        <w:rPr>
          <w:rFonts w:ascii="Malgun Gothic" w:cs="Malgun Gothic" w:eastAsia="Malgun Gothic" w:hAnsi="Malgun Gothic"/>
          <w:b w:val="false"/>
          <w:bCs w:val="false"/>
          <w:sz w:val="20"/>
          <w:szCs w:val="20"/>
        </w:rPr>
        <w:t xml:space="preserve">보안 강화: 세부 조치 미공개</w:t>
      </w:r>
    </w:p>
    <w:p>
      <w:pPr>
        <w:pStyle w:val="ListParagraph"/>
        <w:numPr>
          <w:ilvl w:val="0"/>
          <w:numId w:val="3"/>
        </w:numPr>
        <w:spacing w:after="50"/>
      </w:pPr>
      <w:r>
        <w:rPr>
          <w:rFonts w:ascii="Malgun Gothic" w:cs="Malgun Gothic" w:eastAsia="Malgun Gothic" w:hAnsi="Malgun Gothic"/>
          <w:b w:val="false"/>
          <w:bCs w:val="false"/>
          <w:sz w:val="20"/>
          <w:szCs w:val="20"/>
        </w:rPr>
        <w:t xml:space="preserve">유관기관 신고: 금융당국 신고 완료(보도), 개인정보보호위원회·KISA 신고 여부 미확인</w:t>
      </w:r>
    </w:p>
    <w:p>
      <w:pPr>
        <w:pStyle w:val="Heading3"/>
        <w:keepNext/>
        <w:spacing w:after="70" w:before="160"/>
      </w:pPr>
      <w:r>
        <w:rPr>
          <w:rFonts w:ascii="Malgun Gothic" w:cs="Malgun Gothic" w:eastAsia="Malgun Gothic" w:hAnsi="Malgun Gothic"/>
          <w:b/>
          <w:bCs/>
          <w:color w:val="2E5597"/>
          <w:sz w:val="22"/>
          <w:szCs w:val="22"/>
        </w:rPr>
        <w:t xml:space="preserve">4. 경영진 제언</w:t>
      </w:r>
    </w:p>
    <w:p>
      <w:pPr>
        <w:spacing w:after="30" w:before="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비즈니스 리스크</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법적·규제: 개인정보 보호법·신용정보법·전자금융거래법 (조문·제재 수준 공식 확인 필요). 유사 구조 보유 시 당국 점검 대상</w:t>
      </w:r>
    </w:p>
    <w:p>
      <w:pPr>
        <w:pStyle w:val="ListParagraph"/>
        <w:numPr>
          <w:ilvl w:val="0"/>
          <w:numId w:val="3"/>
        </w:numPr>
        <w:spacing w:after="50"/>
      </w:pPr>
      <w:r>
        <w:rPr>
          <w:rFonts w:ascii="Malgun Gothic" w:cs="Malgun Gothic" w:eastAsia="Malgun Gothic" w:hAnsi="Malgun Gothic"/>
          <w:b w:val="false"/>
          <w:bCs w:val="false"/>
          <w:sz w:val="20"/>
          <w:szCs w:val="20"/>
        </w:rPr>
        <w:t xml:space="preserve">평판·고객: 계좌번호·연락처 결합 유출로 사칭 금융사기 불안 증대</w:t>
      </w:r>
    </w:p>
    <w:p>
      <w:pPr>
        <w:pStyle w:val="ListParagraph"/>
        <w:numPr>
          <w:ilvl w:val="0"/>
          <w:numId w:val="3"/>
        </w:numPr>
        <w:spacing w:after="50"/>
      </w:pPr>
      <w:r>
        <w:rPr>
          <w:rFonts w:ascii="Malgun Gothic" w:cs="Malgun Gothic" w:eastAsia="Malgun Gothic" w:hAnsi="Malgun Gothic"/>
          <w:b w:val="false"/>
          <w:bCs w:val="false"/>
          <w:sz w:val="20"/>
          <w:szCs w:val="20"/>
        </w:rPr>
        <w:t xml:space="preserve">재무·운영: 보상·고객 대응 비용, 비대면 채널 임시 제한 시 영업 손실</w:t>
      </w:r>
    </w:p>
    <w:p>
      <w:pPr>
        <w:spacing w:after="30" w:before="40"/>
      </w:pPr>
      <w:r>
        <w:rPr>
          <w:rFonts w:ascii="Malgun Gothic" w:cs="Malgun Gothic" w:eastAsia="Malgun Gothic" w:hAnsi="Malgun Gothic"/>
          <w:b w:val="false"/>
          <w:bCs w:val="false"/>
          <w:sz w:val="20"/>
          <w:szCs w:val="20"/>
        </w:rPr>
        <w:t xml:space="preserve"/>
      </w:r>
      <w:r>
        <w:rPr>
          <w:rFonts w:ascii="Malgun Gothic" w:cs="Malgun Gothic" w:eastAsia="Malgun Gothic" w:hAnsi="Malgun Gothic"/>
          <w:b/>
          <w:bCs/>
          <w:sz w:val="20"/>
          <w:szCs w:val="20"/>
        </w:rPr>
        <w:t xml:space="preserve">대응 전략</w:t>
      </w:r>
      <w:r>
        <w:rPr>
          <w:rFonts w:ascii="Malgun Gothic" w:cs="Malgun Gothic" w:eastAsia="Malgun Gothic" w:hAnsi="Malgun Gothic"/>
          <w:b w:val="false"/>
          <w:bCs w:val="false"/>
          <w:sz w:val="20"/>
          <w:szCs w:val="20"/>
        </w:rPr>
        <w:t xml:space="preserve"/>
      </w:r>
    </w:p>
    <w:p>
      <w:pPr>
        <w:pStyle w:val="ListParagraph"/>
        <w:numPr>
          <w:ilvl w:val="0"/>
          <w:numId w:val="3"/>
        </w:numPr>
        <w:spacing w:after="50"/>
      </w:pPr>
      <w:r>
        <w:rPr>
          <w:rFonts w:ascii="Malgun Gothic" w:cs="Malgun Gothic" w:eastAsia="Malgun Gothic" w:hAnsi="Malgun Gothic"/>
          <w:b w:val="false"/>
          <w:bCs w:val="false"/>
          <w:sz w:val="20"/>
          <w:szCs w:val="20"/>
        </w:rPr>
        <w:t xml:space="preserve">즉시 (24시간 이내): 비대면 발급·제휴 연계 서버의 외부 접점·로그 점검 — 디지털채널IT, 보안관제</w:t>
      </w:r>
    </w:p>
    <w:p>
      <w:pPr>
        <w:pStyle w:val="ListParagraph"/>
        <w:numPr>
          <w:ilvl w:val="0"/>
          <w:numId w:val="3"/>
        </w:numPr>
        <w:spacing w:after="50"/>
      </w:pPr>
      <w:r>
        <w:rPr>
          <w:rFonts w:ascii="Malgun Gothic" w:cs="Malgun Gothic" w:eastAsia="Malgun Gothic" w:hAnsi="Malgun Gothic"/>
          <w:b w:val="false"/>
          <w:bCs w:val="false"/>
          <w:sz w:val="20"/>
          <w:szCs w:val="20"/>
        </w:rPr>
        <w:t xml:space="preserve">단기 (1~2주 이내): 연계 서버 간 상호인증, 최소 권한, 개인정보 필드 암호화 범위 재검토 — 정보보호부, CPO</w:t>
      </w:r>
    </w:p>
    <w:p>
      <w:pPr>
        <w:pStyle w:val="ListParagraph"/>
        <w:numPr>
          <w:ilvl w:val="0"/>
          <w:numId w:val="3"/>
        </w:numPr>
        <w:spacing w:after="50"/>
      </w:pPr>
      <w:r>
        <w:rPr>
          <w:rFonts w:ascii="Malgun Gothic" w:cs="Malgun Gothic" w:eastAsia="Malgun Gothic" w:hAnsi="Malgun Gothic"/>
          <w:b w:val="false"/>
          <w:bCs w:val="false"/>
          <w:sz w:val="20"/>
          <w:szCs w:val="20"/>
        </w:rPr>
        <w:t xml:space="preserve">중장기 (1분기 이내): 비대면 채널 제로트러스트 아키텍처 전환, 연계 구간 이상행위 탐지 도입 예산 확보 — CIO, CISO</w:t>
      </w:r>
    </w:p>
    <w:p>
      <w:pPr>
        <w:pStyle w:val="Heading3"/>
        <w:keepNext/>
        <w:spacing w:after="70" w:before="160"/>
      </w:pPr>
      <w:r>
        <w:rPr>
          <w:rFonts w:ascii="Malgun Gothic" w:cs="Malgun Gothic" w:eastAsia="Malgun Gothic" w:hAnsi="Malgun Gothic"/>
          <w:b/>
          <w:bCs/>
          <w:color w:val="2E5597"/>
          <w:sz w:val="22"/>
          <w:szCs w:val="22"/>
        </w:rPr>
        <w:t xml:space="preserve">5. 관련 출처</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뉴스핌 / 대신증권 정보 유출에 금감원 현장점검…금융권 조사 확대 / 2026-10-28 / https://www.newspim.com/news/view/20261028001326</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아시아투데이 / 대신·미래운용 등 증권까지 번진 해킹사고…금감원, 현장점검 나서 / 2026-10-28 / https://www.asiatoday.co.kr/kn/view.php?key=20261028010010092</w:t>
      </w:r>
    </w:p>
    <w:p>
      <w:pPr>
        <w:pStyle w:val="ListParagraph"/>
        <w:numPr>
          <w:ilvl w:val="0"/>
          <w:numId w:val="3"/>
        </w:numPr>
        <w:spacing w:after="50"/>
      </w:pPr>
      <w:r>
        <w:rPr>
          <w:rFonts w:ascii="Malgun Gothic" w:cs="Malgun Gothic" w:eastAsia="Malgun Gothic" w:hAnsi="Malgun Gothic"/>
          <w:b w:val="false"/>
          <w:bCs w:val="false"/>
          <w:sz w:val="17"/>
          <w:szCs w:val="17"/>
        </w:rPr>
        <w:t xml:space="preserve">[T4] 파이낸셜뉴스 / 금융권 겨냥한 AI 해킹… 증권사·가상자산 거래소도 뚫렸다 / 2026-10-28 / https://fnnews.com/news/202610281816137089</w:t>
      </w:r>
    </w:p>
    <w:p>
      <w:pPr>
        <w:pStyle w:val="Heading1"/>
        <w:keepNext/>
        <w:pBdr>
          <w:bottom w:val="single" w:color="1F3864" w:sz="8" w:space="2"/>
        </w:pBdr>
        <w:spacing w:after="120" w:before="280"/>
      </w:pPr>
      <w:r>
        <w:rPr>
          <w:rFonts w:ascii="Malgun Gothic" w:cs="Malgun Gothic" w:eastAsia="Malgun Gothic" w:hAnsi="Malgun Gothic"/>
          <w:b/>
          <w:bCs/>
          <w:color w:val="1F3864"/>
          <w:sz w:val="30"/>
          <w:szCs w:val="30"/>
        </w:rPr>
        <w:t xml:space="preserve">부록 — SECTION 2 잔여 항목 출처 (상세 분석 제외 7건)</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18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사건</w:t>
            </w:r>
          </w:p>
        </w:tc>
        <w:tc>
          <w:tcPr>
            <w:tcW w:type="dxa" w:w="118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pPr>
            <w:r>
              <w:rPr>
                <w:rFonts w:ascii="Malgun Gothic" w:cs="Malgun Gothic" w:eastAsia="Malgun Gothic" w:hAnsi="Malgun Gothic"/>
                <w:b/>
                <w:bCs/>
                <w:color w:val="FFFFFF"/>
                <w:sz w:val="17"/>
                <w:szCs w:val="17"/>
              </w:rPr>
              <w:t xml:space="preserve">출처 (Tier / 매체 / 제목 / 일자 / URL)</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CYFIRMA 표적 정황 ⚠️</w:t>
            </w:r>
          </w:p>
        </w:tc>
        <w:tc>
          <w:tcPr>
            <w:tcW w:type="dxa" w:w="1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[T2] CYFIRMA(보도 인용) / 단일 벤더 보고, 보도 간 귀속 내용 상이(한국어 사용 조직 vs Lazarus 연계 주장, 후자는 근거 부족 지적) / 2026-10-22 전후 / https://www.koreancenter.or.kr/news/articleView.html?idxno=1429105</w:t>
            </w:r>
          </w:p>
          <w:p>
            <w:pPr>
              <w:spacing w:after="20"/>
            </w:pPr>
            <w:r>
              <w:rPr>
                <w:rFonts w:ascii="Malgun Gothic" w:cs="Malgun Gothic" w:eastAsia="Malgun Gothic" w:hAnsi="Malgun Gothic"/>
                <w:b w:val="false"/>
                <w:bCs w:val="false"/>
                <w:sz w:val="17"/>
                <w:szCs w:val="17"/>
              </w:rPr>
              <w:t xml:space="preserve">[T3] KMJ / PHP 치명적 취약점 긴급 패치, 한국어 해커조직도 노려 / 일자 미확인 / https://www.kmjournal.net/news/articleView.html?idxno=13954</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북한 IP 스캔 공문 ⚠️</w:t>
            </w:r>
          </w:p>
        </w:tc>
        <w:tc>
          <w:tcPr>
            <w:tcW w:type="dxa" w:w="1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[T4] 아주경제 / 금융당국, 빗썸과 해킹 점검회의…금융사급 보안 강화 / 2026-10-28 / https://www.ajunews.com/view/20261028173340390 (2026-10-21 FIRST 공문 발송, 실제 침해 연계 사례 미확인, 사고 간 연관성 미확인)</w:t>
            </w:r>
          </w:p>
          <w:p>
            <w:pPr>
              <w:spacing w:after="20"/>
            </w:pPr>
            <w:r>
              <w:rPr>
                <w:rFonts w:ascii="Malgun Gothic" w:cs="Malgun Gothic" w:eastAsia="Malgun Gothic" w:hAnsi="Malgun Gothic"/>
                <w:b w:val="false"/>
                <w:bCs w:val="false"/>
                <w:sz w:val="17"/>
                <w:szCs w:val="17"/>
              </w:rPr>
              <w:t xml:space="preserve">[T4] 세계일보 / 금융권 해킹 도미노… 北 IP 440만건 포착 / 2026-10-28 / https://www.segye.com/newsView/20261028517076 (본문 직접 확인 못함)</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CEO 책임·가상자산 제도개선 ✅</w:t>
            </w:r>
          </w:p>
        </w:tc>
        <w:tc>
          <w:tcPr>
            <w:tcW w:type="dxa" w:w="1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[T4] 법률방송뉴스 / 해킹 뚫린 금융권 CEO, ‘책무구조도 1호 제재’ 나올까 / 2026-10-27 / https://www.lawtv.kr/news/articleView.html?idxno=61259</w:t>
            </w:r>
          </w:p>
          <w:p>
            <w:pPr>
              <w:spacing w:after="20"/>
            </w:pPr>
            <w:r>
              <w:rPr>
                <w:rFonts w:ascii="Malgun Gothic" w:cs="Malgun Gothic" w:eastAsia="Malgun Gothic" w:hAnsi="Malgun Gothic"/>
                <w:b w:val="false"/>
                <w:bCs w:val="false"/>
                <w:sz w:val="17"/>
                <w:szCs w:val="17"/>
              </w:rPr>
              <w:t xml:space="preserve">[T4] 아주경제 / 금융당국, 빗썸과 해킹 점검회의 / 2026-10-28 / https://www.ajunews.com/view/20261028173340390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민간 기반시설 172곳 점검 ⚠️</w:t>
            </w:r>
          </w:p>
        </w:tc>
        <w:tc>
          <w:tcPr>
            <w:tcW w:type="dxa" w:w="1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[T4] 이투데이 / 잇따른 해킹과 PHP 취약점에… 정부, 민간 주요 기반시설 170여곳 긴급 점검 / 2026-10-28 / https://www.etoday.co.kr/news/view/2640953 (네이트 전재 동일 내용 — 독립 소스 불인정)</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Adobe/Brotli KEV ⚠️</w:t>
            </w:r>
          </w:p>
        </w:tc>
        <w:tc>
          <w:tcPr>
            <w:tcW w:type="dxa" w:w="1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[T3] Cybersecurity ASEAN / Exploited in October: The Vulnerabilities CISA Says Attackers Are Using Now / 2026-10 / https://cybersecurityasean.com/daily-news/cisa-known-exploited-vulnerabilities-october-2026 (CVE-2026-48356 KEV 등재는 타 소스에서 미확인·상충, Adobe 공지 https://helpx.adobe.com/security/products/magento/apsb26-73.html 확인 필요)</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Capcom ✅</w:t>
            </w:r>
          </w:p>
        </w:tc>
        <w:tc>
          <w:tcPr>
            <w:tcW w:type="dxa" w:w="1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[T3] Help Net Security / Capcom ID data breach 11 million records exposed / 2026-10-23 / https://www.helpnetsecurity.com/2026/10/23/capcom-id-data-breach-11-million-records-exposed/</w:t>
            </w:r>
          </w:p>
          <w:p>
            <w:pPr>
              <w:spacing w:after="20"/>
            </w:pPr>
            <w:r>
              <w:rPr>
                <w:rFonts w:ascii="Malgun Gothic" w:cs="Malgun Gothic" w:eastAsia="Malgun Gothic" w:hAnsi="Malgun Gothic"/>
                <w:b w:val="false"/>
                <w:bCs w:val="false"/>
                <w:sz w:val="17"/>
                <w:szCs w:val="17"/>
              </w:rPr>
              <w:t xml:space="preserve">[T3] BleepingComputer / Capcom confirms data breach affecting 11.7 million accounts / 2026-10-22 / https://bleepingcomputer.com/news/security/capcom-confirms-data-breach-affecting-117-million-accounts (카드정보 미포함, 196개 계정 비밀번호 무단 변경)</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미국 FEC ⚠️</w:t>
            </w:r>
          </w:p>
        </w:tc>
        <w:tc>
          <w:tcPr>
            <w:tcW w:type="dxa" w:w="1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b w:val="false"/>
                <w:bCs w:val="false"/>
                <w:sz w:val="17"/>
                <w:szCs w:val="17"/>
              </w:rPr>
              <w:t xml:space="preserve">[T4] U.S. News(Reuters) / Hackers Target US FEC System, Disrupting Campaign Finance Disclosures Days Before Midterms / 2026-10-27 / https://usnews.com/news/top-news/articles/2026-10-27/hacker-trying-to-breach-us-federal-election-commission-system-email-shows (타 매체는 Reuters 전재 — 단일 소스)</w:t>
            </w:r>
          </w:p>
        </w:tc>
      </w:tr>
    </w:tbl>
    <w:p>
      <w:pPr>
        <w:pStyle w:val="Heading1"/>
        <w:keepNext/>
        <w:pBdr>
          <w:bottom w:val="single" w:color="1F3864" w:sz="8" w:space="2"/>
        </w:pBdr>
        <w:spacing w:after="120" w:before="280"/>
      </w:pPr>
      <w:r>
        <w:rPr>
          <w:rFonts w:ascii="Malgun Gothic" w:cs="Malgun Gothic" w:eastAsia="Malgun Gothic" w:hAnsi="Malgun Gothic"/>
          <w:b/>
          <w:bCs/>
          <w:color w:val="1F3864"/>
          <w:sz w:val="30"/>
          <w:szCs w:val="30"/>
        </w:rPr>
        <w:t xml:space="preserve">자체검증 결과</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FFF8E5" w:sz="4"/>
              <w:left w:val="single" w:color="BF8F00" w:sz="36"/>
              <w:bottom w:val="single" w:color="FFF8E5" w:sz="4"/>
              <w:right w:val="single" w:color="FFF8E5" w:sz="4"/>
            </w:tcBorders>
            <w:shd w:fill="FFF8E5" w:color="auto" w:val="clear"/>
            <w:tcMar>
              <w:top w:type="dxa" w:w="100"/>
              <w:left w:type="dxa" w:w="180"/>
              <w:bottom w:type="dxa" w:w="100"/>
              <w:right w:type="dxa" w:w="160"/>
            </w:tcMar>
          </w:tcPr>
          <w:p>
            <w:pPr>
              <w:spacing w:after="60"/>
            </w:pPr>
            <w:r>
              <w:rPr>
                <w:rFonts w:ascii="Malgun Gothic" w:cs="Malgun Gothic" w:eastAsia="Malgun Gothic" w:hAnsi="Malgun Gothic"/>
                <w:b/>
                <w:bCs/>
                <w:color w:val="BF8F00"/>
                <w:sz w:val="21"/>
                <w:szCs w:val="21"/>
              </w:rPr>
              <w:t xml:space="preserve">[자체검증 결과]</w:t>
            </w:r>
          </w:p>
          <w:p>
            <w:pPr>
              <w:spacing w:after="50"/>
            </w:pPr>
            <w:r>
              <w:rPr>
                <w:rFonts w:ascii="Malgun Gothic" w:cs="Malgun Gothic" w:eastAsia="Malgun Gothic" w:hAnsi="Malgun Gothic"/>
                <w:b w:val="false"/>
                <w:bCs w:val="false"/>
                <w:sz w:val="19"/>
                <w:szCs w:val="19"/>
              </w:rPr>
              <w:t xml:space="preserve">① 논리적 비약 여부: </w:t>
            </w:r>
            <w:r>
              <w:rPr>
                <w:rFonts w:ascii="Malgun Gothic" w:cs="Malgun Gothic" w:eastAsia="Malgun Gothic" w:hAnsi="Malgun Gothic"/>
                <w:b/>
                <w:bCs/>
                <w:sz w:val="19"/>
                <w:szCs w:val="19"/>
              </w:rPr>
              <w:t xml:space="preserve">없음.</w:t>
            </w:r>
            <w:r>
              <w:rPr>
                <w:rFonts w:ascii="Malgun Gothic" w:cs="Malgun Gothic" w:eastAsia="Malgun Gothic" w:hAnsi="Malgun Gothic"/>
                <w:b w:val="false"/>
                <w:bCs w:val="false"/>
                <w:sz w:val="19"/>
                <w:szCs w:val="19"/>
              </w:rPr>
              <w:t xml:space="preserve"> 단, 연쇄 침해 건의 공격 수법(자동화 로그인 등)은 보도상 ‘가능성’이므로 ‘확정되지 않음’으로 표기했고, 금융권 시사점의 [영향]은 조건부 시나리오로만 서술했다.</w:t>
            </w:r>
          </w:p>
          <w:p>
            <w:pPr>
              <w:spacing w:after="50"/>
            </w:pPr>
            <w:r>
              <w:rPr>
                <w:rFonts w:ascii="Malgun Gothic" w:cs="Malgun Gothic" w:eastAsia="Malgun Gothic" w:hAnsi="Malgun Gothic"/>
                <w:b w:val="false"/>
                <w:bCs w:val="false"/>
                <w:sz w:val="19"/>
                <w:szCs w:val="19"/>
              </w:rPr>
              <w:t xml:space="preserve">② 추측성 표현 여부: </w:t>
            </w:r>
            <w:r>
              <w:rPr>
                <w:rFonts w:ascii="Malgun Gothic" w:cs="Malgun Gothic" w:eastAsia="Malgun Gothic" w:hAnsi="Malgun Gothic"/>
                <w:b/>
                <w:bCs/>
                <w:sz w:val="19"/>
                <w:szCs w:val="19"/>
              </w:rPr>
              <w:t xml:space="preserve">없음.</w:t>
            </w:r>
            <w:r>
              <w:rPr>
                <w:rFonts w:ascii="Malgun Gothic" w:cs="Malgun Gothic" w:eastAsia="Malgun Gothic" w:hAnsi="Malgun Gothic"/>
                <w:b w:val="false"/>
                <w:bCs w:val="false"/>
                <w:sz w:val="19"/>
                <w:szCs w:val="19"/>
              </w:rPr>
              <w:t xml:space="preserve"> CYFIRMA 건은 귀속이 보도 간 상이하여 본 보고서에서 귀속하지 않았다. KB국민은행 ‘로그 삭제 지시’는 의혹 보도임을 명시했다.</w:t>
            </w:r>
          </w:p>
          <w:p>
            <w:pPr>
              <w:spacing w:after="50"/>
            </w:pPr>
            <w:r>
              <w:rPr>
                <w:rFonts w:ascii="Malgun Gothic" w:cs="Malgun Gothic" w:eastAsia="Malgun Gothic" w:hAnsi="Malgun Gothic"/>
                <w:b w:val="false"/>
                <w:bCs w:val="false"/>
                <w:sz w:val="19"/>
                <w:szCs w:val="19"/>
              </w:rPr>
              <w:t xml:space="preserve">③ 실무 적용 가능성: </w:t>
            </w:r>
            <w:r>
              <w:rPr>
                <w:rFonts w:ascii="Malgun Gothic" w:cs="Malgun Gothic" w:eastAsia="Malgun Gothic" w:hAnsi="Malgun Gothic"/>
                <w:b/>
                <w:bCs/>
                <w:sz w:val="19"/>
                <w:szCs w:val="19"/>
              </w:rPr>
              <w:t xml:space="preserve">적합.</w:t>
            </w:r>
            <w:r>
              <w:rPr>
                <w:rFonts w:ascii="Malgun Gothic" w:cs="Malgun Gothic" w:eastAsia="Malgun Gothic" w:hAnsi="Malgun Gothic"/>
                <w:b w:val="false"/>
                <w:bCs w:val="false"/>
                <w:sz w:val="19"/>
                <w:szCs w:val="19"/>
              </w:rPr>
              <w:t xml:space="preserve"> 단, 금융위·금감원·회사 공시 원문과 일부 CVE 세부(CISA 기한, Oracle 영향 버전)는 직접 접속이 제한되어 보도·2차 자료로 확인했으므로 원문 재확인 후 확정 적용이 필요하다.</w:t>
            </w:r>
          </w:p>
          <w:p>
            <w:pPr>
              <w:spacing w:after="50"/>
            </w:pPr>
            <w:r>
              <w:rPr>
                <w:rFonts w:ascii="Malgun Gothic" w:cs="Malgun Gothic" w:eastAsia="Malgun Gothic" w:hAnsi="Malgun Gothic"/>
                <w:b w:val="false"/>
                <w:bCs w:val="false"/>
                <w:sz w:val="19"/>
                <w:szCs w:val="19"/>
              </w:rPr>
              <w:t xml:space="preserve">④ 출처 검증 상태: </w:t>
            </w:r>
            <w:r>
              <w:rPr>
                <w:rFonts w:ascii="Malgun Gothic" w:cs="Malgun Gothic" w:eastAsia="Malgun Gothic" w:hAnsi="Malgun Gothic"/>
                <w:b/>
                <w:bCs/>
                <w:sz w:val="19"/>
                <w:szCs w:val="19"/>
              </w:rPr>
              <w:t xml:space="preserve">✅ 확인 8건 / ⚠️ 미확인 5건</w:t>
            </w:r>
            <w:r>
              <w:rPr>
                <w:rFonts w:ascii="Malgun Gothic" w:cs="Malgun Gothic" w:eastAsia="Malgun Gothic" w:hAnsi="Malgun Gothic"/>
                <w:b w:val="false"/>
                <w:bCs w:val="false"/>
                <w:sz w:val="19"/>
                <w:szCs w:val="19"/>
              </w:rPr>
              <w:t xml:space="preserve"> (⚠️: CYFIRMA, 북한 IP 공문, 172곳 점검, Adobe/Brotli KEV, FEC)</w:t>
            </w:r>
          </w:p>
          <w:p>
            <w:pPr>
              <w:spacing w:after="50"/>
            </w:pPr>
            <w:r>
              <w:rPr>
                <w:rFonts w:ascii="Malgun Gothic" w:cs="Malgun Gothic" w:eastAsia="Malgun Gothic" w:hAnsi="Malgun Gothic"/>
                <w:b w:val="false"/>
                <w:bCs w:val="false"/>
                <w:sz w:val="19"/>
                <w:szCs w:val="19"/>
              </w:rPr>
              <w:t xml:space="preserve">⑤ 날짜·기간 기준 검증: </w:t>
            </w:r>
            <w:r>
              <w:rPr>
                <w:rFonts w:ascii="Malgun Gothic" w:cs="Malgun Gothic" w:eastAsia="Malgun Gothic" w:hAnsi="Malgun Gothic"/>
                <w:b/>
                <w:bCs/>
                <w:sz w:val="19"/>
                <w:szCs w:val="19"/>
              </w:rPr>
              <w:t xml:space="preserve">KST 2026-10-21~10-28 기준 충족, 예외 있음.</w:t>
            </w:r>
            <w:r>
              <w:rPr>
                <w:rFonts w:ascii="Malgun Gothic" w:cs="Malgun Gothic" w:eastAsia="Malgun Gothic" w:hAnsi="Malgun Gothic"/>
                <w:b w:val="false"/>
                <w:bCs w:val="false"/>
                <w:sz w:val="19"/>
                <w:szCs w:val="19"/>
              </w:rPr>
              <w:t xml:space="preserve"> 연쇄 침해 건은 최초 보도(2026-10-01)와 당국 집계(2026-10-14)가 기간 외이나 기간 내(10-27) 갱신 보도가 있어 포함했다. 기간 외로 제외한 항목: CrowdStrike ARTEX(2026-10-07), Cairn AI 에이전트(2026-10-19), 개인정보위 국감(2026-10-13), Zeabur(2026-10-20), CISA KEV 2026-10-20 이전 등재분. 접속 제한으로 원문 미확인: CISA·KISA·금융위·금감원·보안뉴스·데일리시큐 본문(검색 결과 요약 기반).</w:t>
            </w:r>
          </w:p>
        </w:tc>
      </w:tr>
    </w:tbl>
    <w:p>
      <w:pPr>
        <w:spacing w:after="60"/>
      </w:pPr>
    </w:p>
    <w:p>
      <w:pPr>
        <w:spacing w:after="80" w:before="0"/>
        <w:jc w:val="center"/>
      </w:pPr>
      <w:r>
        <w:rPr>
          <w:rFonts w:ascii="Malgun Gothic" w:cs="Malgun Gothic" w:eastAsia="Malgun Gothic" w:hAnsi="Malgun Gothic"/>
          <w:b w:val="false"/>
          <w:bCs w:val="false"/>
          <w:color w:val="595959"/>
          <w:sz w:val="17"/>
          <w:szCs w:val="17"/>
        </w:rPr>
        <w:t xml:space="preserve">침해사고대응팀 · 생성형 AI 자동 수집·분석 · 2026-10-28</w:t>
      </w:r>
    </w:p>
    <w:p>
      <w:pPr>
        <w:spacing w:after="80" w:before="0"/>
        <w:jc w:val="center"/>
      </w:pPr>
      <w:r>
        <w:rPr>
          <w:rFonts w:ascii="Malgun Gothic" w:cs="Malgun Gothic" w:eastAsia="Malgun Gothic" w:hAnsi="Malgun Gothic"/>
          <w:b w:val="false"/>
          <w:bCs w:val="false"/>
          <w:color w:val="7F7F7F"/>
          <w:sz w:val="16"/>
          <w:szCs w:val="16"/>
        </w:rPr>
        <w:t xml:space="preserve">출처: Tier 1(CISA, 과기정통부·KISA 경보 보도), Tier 2(Palo Alto Unit 42, Check Point, CYFIRMA, Oracle 공식), Tier 3(바이라인네트워크, 보안뉴스, BleepingComputer, Help Net Security, American Banker), Tier 4(YTN, 파이낸셜뉴스, 뉴스핌, 아시아투데이, 아주경제, 글로벌이코노믹, 법률방송뉴스 등)</w:t>
      </w:r>
    </w:p>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5"/>
        <w:szCs w:val="15"/>
      </w:rPr>
      <w:t xml:space="preserve">주간 정보보호 동향 보고서 · 침해사고대응팀 · 대외비 · </w:t>
    </w:r>
    <w:r>
      <w:rPr>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0"/>
      <w:szCs w:val="30"/>
    </w:rPr>
  </w:style>
  <w:style w:type="paragraph" w:styleId="Heading2">
    <w:name w:val="Heading 2"/>
    <w:basedOn w:val="Normal"/>
    <w:next w:val="Normal"/>
    <w:qFormat/>
    <w:pPr>
      <w:outlineLvl w:val="1"/>
    </w:pPr>
    <w:rPr>
      <w:rFonts w:ascii="Malgun Gothic" w:cs="Malgun Gothic" w:eastAsia="Malgun Gothic" w:hAnsi="Malgun Gothic"/>
      <w:b/>
      <w:bCs/>
      <w:sz w:val="25"/>
      <w:szCs w:val="25"/>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2026-10-21~2026-10-28</dc:title>
  <dc:creator>침해사고대응팀</dc:creator>
  <cp:lastModifiedBy>Un-named</cp:lastModifiedBy>
  <cp:revision>1</cp:revision>
  <dcterms:created xsi:type="dcterms:W3CDTF">2026-10-28T10:09:56.252Z</dcterms:created>
  <dcterms:modified xsi:type="dcterms:W3CDTF">2026-10-28T10:09:56.256Z</dcterms:modified>
</cp:coreProperties>
</file>

<file path=docProps/custom.xml><?xml version="1.0" encoding="utf-8"?>
<Properties xmlns="http://schemas.openxmlformats.org/officeDocument/2006/custom-properties" xmlns:vt="http://schemas.openxmlformats.org/officeDocument/2006/docPropsVTypes"/>
</file>